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2A895">
      <w:pPr>
        <w:jc w:val="center"/>
        <w:outlineLvl w:val="0"/>
        <w:rPr>
          <w:rFonts w:hint="eastAsia" w:ascii="仿宋_GB2312" w:hAnsi="仿宋_GB2312" w:eastAsia="仿宋_GB2312" w:cs="仿宋_GB2312"/>
          <w:kern w:val="0"/>
          <w:sz w:val="44"/>
          <w:szCs w:val="44"/>
          <w:lang w:val="zh-CN"/>
        </w:rPr>
      </w:pPr>
      <w:bookmarkStart w:id="0" w:name="_Toc3673"/>
      <w:bookmarkStart w:id="1" w:name="_Toc15385"/>
      <w:r>
        <w:rPr>
          <w:rFonts w:hint="eastAsia" w:ascii="仿宋_GB2312" w:hAnsi="仿宋_GB2312" w:eastAsia="仿宋_GB2312" w:cs="仿宋_GB2312"/>
          <w:kern w:val="0"/>
          <w:sz w:val="44"/>
          <w:szCs w:val="44"/>
          <w:lang w:val="zh-CN"/>
        </w:rPr>
        <w:t>汽车运用与维修专业人才培养方案</w:t>
      </w:r>
      <w:bookmarkEnd w:id="0"/>
      <w:bookmarkEnd w:id="1"/>
    </w:p>
    <w:p w14:paraId="60127B51">
      <w:pPr>
        <w:spacing w:before="0" w:beforeLines="0" w:after="0" w:afterLines="0" w:line="240" w:lineRule="auto"/>
        <w:ind w:left="0" w:leftChars="0" w:right="0" w:rightChars="0" w:firstLine="0" w:firstLineChars="0"/>
        <w:jc w:val="center"/>
        <w:rPr>
          <w:rFonts w:ascii="宋体" w:hAnsi="宋体" w:eastAsia="宋体"/>
          <w:sz w:val="21"/>
        </w:rPr>
      </w:pPr>
    </w:p>
    <w:p w14:paraId="5199F9ED">
      <w:pPr>
        <w:spacing w:before="0" w:beforeLines="0" w:after="0" w:afterLines="0" w:line="240" w:lineRule="auto"/>
        <w:ind w:right="0" w:rightChars="0" w:firstLine="4830" w:firstLineChars="2300"/>
        <w:jc w:val="both"/>
        <w:rPr>
          <w:rFonts w:hint="default" w:ascii="宋体" w:hAnsi="宋体" w:eastAsia="宋体"/>
          <w:sz w:val="21"/>
          <w:lang w:val="en-US" w:eastAsia="zh-CN"/>
        </w:rPr>
      </w:pPr>
      <w:r>
        <w:rPr>
          <w:rFonts w:hint="eastAsia" w:ascii="宋体" w:hAnsi="宋体"/>
          <w:sz w:val="21"/>
          <w:lang w:val="en-US" w:eastAsia="zh-CN"/>
        </w:rPr>
        <w:t xml:space="preserve">               2025年1月修订</w:t>
      </w:r>
    </w:p>
    <w:p w14:paraId="5C127A86">
      <w:pPr>
        <w:spacing w:before="0" w:beforeLines="0" w:after="0" w:afterLines="0" w:line="240" w:lineRule="auto"/>
        <w:ind w:left="0" w:leftChars="0" w:right="0" w:rightChars="0" w:firstLine="0" w:firstLineChars="0"/>
        <w:jc w:val="center"/>
        <w:rPr>
          <w:sz w:val="32"/>
          <w:szCs w:val="32"/>
        </w:rPr>
      </w:pPr>
      <w:r>
        <w:rPr>
          <w:rFonts w:ascii="宋体" w:hAnsi="宋体" w:eastAsia="宋体"/>
          <w:sz w:val="32"/>
          <w:szCs w:val="32"/>
        </w:rPr>
        <w:t>目录</w:t>
      </w:r>
    </w:p>
    <w:p w14:paraId="39EAFD0A">
      <w:pPr>
        <w:pStyle w:val="12"/>
        <w:tabs>
          <w:tab w:val="right" w:leader="dot" w:pos="8787"/>
        </w:tabs>
        <w:rPr>
          <w:sz w:val="32"/>
          <w:szCs w:val="32"/>
        </w:rPr>
      </w:pPr>
      <w:r>
        <w:rPr>
          <w:rFonts w:hint="eastAsia" w:ascii="仿宋_GB2312" w:hAnsi="仿宋_GB2312" w:eastAsia="仿宋_GB2312" w:cs="仿宋_GB2312"/>
          <w:kern w:val="0"/>
          <w:sz w:val="32"/>
          <w:szCs w:val="32"/>
          <w:lang w:val="zh-CN"/>
        </w:rPr>
        <w:fldChar w:fldCharType="begin"/>
      </w:r>
      <w:r>
        <w:rPr>
          <w:rFonts w:hint="eastAsia" w:ascii="仿宋_GB2312" w:hAnsi="仿宋_GB2312" w:eastAsia="仿宋_GB2312" w:cs="仿宋_GB2312"/>
          <w:kern w:val="0"/>
          <w:sz w:val="32"/>
          <w:szCs w:val="32"/>
          <w:lang w:val="zh-CN"/>
        </w:rPr>
        <w:instrText xml:space="preserve">TOC \o "1-1" \h \u </w:instrText>
      </w:r>
      <w:r>
        <w:rPr>
          <w:rFonts w:hint="eastAsia" w:ascii="仿宋_GB2312" w:hAnsi="仿宋_GB2312" w:eastAsia="仿宋_GB2312" w:cs="仿宋_GB2312"/>
          <w:kern w:val="0"/>
          <w:sz w:val="32"/>
          <w:szCs w:val="32"/>
          <w:lang w:val="zh-CN"/>
        </w:rPr>
        <w:fldChar w:fldCharType="separate"/>
      </w:r>
      <w:r>
        <w:rPr>
          <w:rFonts w:hint="eastAsia" w:ascii="仿宋_GB2312" w:hAnsi="仿宋_GB2312" w:eastAsia="仿宋_GB2312" w:cs="仿宋_GB2312"/>
          <w:kern w:val="0"/>
          <w:sz w:val="32"/>
          <w:szCs w:val="32"/>
          <w:lang w:val="zh-CN"/>
        </w:rPr>
        <w:fldChar w:fldCharType="begin"/>
      </w:r>
      <w:r>
        <w:rPr>
          <w:rFonts w:hint="eastAsia" w:ascii="仿宋_GB2312" w:hAnsi="仿宋_GB2312" w:eastAsia="仿宋_GB2312" w:cs="仿宋_GB2312"/>
          <w:kern w:val="0"/>
          <w:sz w:val="32"/>
          <w:szCs w:val="32"/>
          <w:lang w:val="zh-CN"/>
        </w:rPr>
        <w:instrText xml:space="preserve"> HYPERLINK \l _Toc3626 </w:instrText>
      </w:r>
      <w:r>
        <w:rPr>
          <w:rFonts w:hint="eastAsia" w:ascii="仿宋_GB2312" w:hAnsi="仿宋_GB2312" w:eastAsia="仿宋_GB2312" w:cs="仿宋_GB2312"/>
          <w:kern w:val="0"/>
          <w:sz w:val="32"/>
          <w:szCs w:val="32"/>
          <w:lang w:val="zh-CN"/>
        </w:rPr>
        <w:fldChar w:fldCharType="separate"/>
      </w:r>
      <w:r>
        <w:rPr>
          <w:rFonts w:hint="eastAsia" w:ascii="黑体" w:hAnsi="黑体" w:eastAsia="黑体" w:cs="黑体"/>
          <w:kern w:val="0"/>
          <w:sz w:val="32"/>
          <w:szCs w:val="32"/>
          <w:lang w:val="zh-CN"/>
        </w:rPr>
        <w:t xml:space="preserve">一、专业名称(专业代码)：汽车运用与维修( </w:t>
      </w:r>
      <w:r>
        <w:rPr>
          <w:rFonts w:hint="eastAsia" w:ascii="黑体" w:hAnsi="黑体" w:eastAsia="黑体" w:cs="黑体"/>
          <w:kern w:val="0"/>
          <w:sz w:val="32"/>
          <w:szCs w:val="32"/>
          <w:lang w:val="en-US" w:eastAsia="zh-CN"/>
        </w:rPr>
        <w:t>700206</w:t>
      </w:r>
      <w:r>
        <w:rPr>
          <w:rFonts w:hint="eastAsia" w:ascii="黑体" w:hAnsi="黑体" w:eastAsia="黑体" w:cs="黑体"/>
          <w:kern w:val="0"/>
          <w:sz w:val="32"/>
          <w:szCs w:val="32"/>
          <w:lang w:val="zh-CN"/>
        </w:rPr>
        <w:t>)</w:t>
      </w:r>
      <w:r>
        <w:rPr>
          <w:sz w:val="32"/>
          <w:szCs w:val="32"/>
        </w:rPr>
        <w:tab/>
      </w:r>
      <w:r>
        <w:rPr>
          <w:sz w:val="32"/>
          <w:szCs w:val="32"/>
        </w:rPr>
        <w:fldChar w:fldCharType="begin"/>
      </w:r>
      <w:r>
        <w:rPr>
          <w:sz w:val="32"/>
          <w:szCs w:val="32"/>
        </w:rPr>
        <w:instrText xml:space="preserve"> PAGEREF _Toc3626 \h </w:instrText>
      </w:r>
      <w:r>
        <w:rPr>
          <w:sz w:val="32"/>
          <w:szCs w:val="32"/>
        </w:rPr>
        <w:fldChar w:fldCharType="separate"/>
      </w:r>
      <w:r>
        <w:rPr>
          <w:sz w:val="32"/>
          <w:szCs w:val="32"/>
        </w:rPr>
        <w:t>1</w:t>
      </w:r>
      <w:r>
        <w:rPr>
          <w:sz w:val="32"/>
          <w:szCs w:val="32"/>
        </w:rPr>
        <w:fldChar w:fldCharType="end"/>
      </w:r>
      <w:r>
        <w:rPr>
          <w:rFonts w:hint="eastAsia" w:ascii="仿宋_GB2312" w:hAnsi="仿宋_GB2312" w:eastAsia="仿宋_GB2312" w:cs="仿宋_GB2312"/>
          <w:kern w:val="0"/>
          <w:sz w:val="32"/>
          <w:szCs w:val="32"/>
          <w:lang w:val="zh-CN"/>
        </w:rPr>
        <w:fldChar w:fldCharType="end"/>
      </w:r>
    </w:p>
    <w:p w14:paraId="422ADE8F">
      <w:pPr>
        <w:pStyle w:val="12"/>
        <w:tabs>
          <w:tab w:val="right" w:leader="dot" w:pos="8787"/>
        </w:tabs>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zh-CN"/>
        </w:rPr>
        <w:t>二、入学要求：初中毕业或具有同等学力</w:t>
      </w:r>
      <w:r>
        <w:rPr>
          <w:sz w:val="32"/>
          <w:szCs w:val="32"/>
        </w:rPr>
        <w:tab/>
      </w:r>
      <w:r>
        <w:rPr>
          <w:sz w:val="32"/>
          <w:szCs w:val="32"/>
        </w:rPr>
        <w:fldChar w:fldCharType="begin"/>
      </w:r>
      <w:r>
        <w:rPr>
          <w:sz w:val="32"/>
          <w:szCs w:val="32"/>
        </w:rPr>
        <w:instrText xml:space="preserve"> PAGEREF _Toc3626 \h </w:instrText>
      </w:r>
      <w:r>
        <w:rPr>
          <w:sz w:val="32"/>
          <w:szCs w:val="32"/>
        </w:rPr>
        <w:fldChar w:fldCharType="separate"/>
      </w:r>
      <w:r>
        <w:rPr>
          <w:sz w:val="32"/>
          <w:szCs w:val="32"/>
        </w:rPr>
        <w:t>1</w:t>
      </w:r>
      <w:r>
        <w:rPr>
          <w:sz w:val="32"/>
          <w:szCs w:val="32"/>
        </w:rPr>
        <w:fldChar w:fldCharType="end"/>
      </w:r>
    </w:p>
    <w:p w14:paraId="2770BC31">
      <w:pPr>
        <w:pStyle w:val="12"/>
        <w:tabs>
          <w:tab w:val="right" w:leader="dot" w:pos="8787"/>
        </w:tabs>
        <w:rPr>
          <w:rFonts w:hint="eastAsia" w:ascii="黑体" w:hAnsi="黑体" w:eastAsia="黑体" w:cs="黑体"/>
          <w:kern w:val="0"/>
          <w:sz w:val="32"/>
          <w:szCs w:val="32"/>
          <w:lang w:val="zh-CN"/>
        </w:rPr>
      </w:pPr>
      <w:r>
        <w:rPr>
          <w:rFonts w:hint="eastAsia" w:ascii="黑体" w:hAnsi="黑体" w:eastAsia="黑体" w:cs="黑体"/>
          <w:kern w:val="0"/>
          <w:sz w:val="32"/>
          <w:szCs w:val="32"/>
          <w:lang w:val="zh-CN"/>
        </w:rPr>
        <w:t>三、基本学制：3年</w:t>
      </w:r>
      <w:r>
        <w:rPr>
          <w:sz w:val="32"/>
          <w:szCs w:val="32"/>
        </w:rPr>
        <w:tab/>
      </w:r>
      <w:r>
        <w:rPr>
          <w:sz w:val="32"/>
          <w:szCs w:val="32"/>
        </w:rPr>
        <w:fldChar w:fldCharType="begin"/>
      </w:r>
      <w:r>
        <w:rPr>
          <w:sz w:val="32"/>
          <w:szCs w:val="32"/>
        </w:rPr>
        <w:instrText xml:space="preserve"> PAGEREF _Toc3626 \h </w:instrText>
      </w:r>
      <w:r>
        <w:rPr>
          <w:sz w:val="32"/>
          <w:szCs w:val="32"/>
        </w:rPr>
        <w:fldChar w:fldCharType="separate"/>
      </w:r>
      <w:r>
        <w:rPr>
          <w:sz w:val="32"/>
          <w:szCs w:val="32"/>
        </w:rPr>
        <w:t>1</w:t>
      </w:r>
      <w:r>
        <w:rPr>
          <w:sz w:val="32"/>
          <w:szCs w:val="32"/>
        </w:rPr>
        <w:fldChar w:fldCharType="end"/>
      </w:r>
    </w:p>
    <w:p w14:paraId="3272F2DE">
      <w:pPr>
        <w:pStyle w:val="12"/>
        <w:tabs>
          <w:tab w:val="right" w:leader="dot" w:pos="8787"/>
        </w:tabs>
        <w:rPr>
          <w:rFonts w:hint="eastAsia" w:ascii="黑体" w:hAnsi="黑体" w:eastAsia="黑体" w:cs="黑体"/>
          <w:kern w:val="0"/>
          <w:sz w:val="32"/>
          <w:szCs w:val="32"/>
          <w:lang w:val="zh-CN"/>
        </w:rPr>
      </w:pPr>
      <w:r>
        <w:rPr>
          <w:rFonts w:hint="eastAsia" w:ascii="黑体" w:hAnsi="黑体" w:eastAsia="黑体" w:cs="黑体"/>
          <w:kern w:val="0"/>
          <w:sz w:val="32"/>
          <w:szCs w:val="32"/>
          <w:lang w:val="zh-CN"/>
        </w:rPr>
        <w:t>四、职业面向</w:t>
      </w:r>
      <w:r>
        <w:rPr>
          <w:sz w:val="32"/>
          <w:szCs w:val="32"/>
        </w:rPr>
        <w:tab/>
      </w:r>
      <w:r>
        <w:rPr>
          <w:sz w:val="32"/>
          <w:szCs w:val="32"/>
        </w:rPr>
        <w:fldChar w:fldCharType="begin"/>
      </w:r>
      <w:r>
        <w:rPr>
          <w:sz w:val="32"/>
          <w:szCs w:val="32"/>
        </w:rPr>
        <w:instrText xml:space="preserve"> PAGEREF _Toc3626 \h </w:instrText>
      </w:r>
      <w:r>
        <w:rPr>
          <w:sz w:val="32"/>
          <w:szCs w:val="32"/>
        </w:rPr>
        <w:fldChar w:fldCharType="separate"/>
      </w:r>
      <w:r>
        <w:rPr>
          <w:sz w:val="32"/>
          <w:szCs w:val="32"/>
        </w:rPr>
        <w:t>1</w:t>
      </w:r>
      <w:r>
        <w:rPr>
          <w:sz w:val="32"/>
          <w:szCs w:val="32"/>
        </w:rPr>
        <w:fldChar w:fldCharType="end"/>
      </w:r>
    </w:p>
    <w:p w14:paraId="2BACA6A2">
      <w:pPr>
        <w:pStyle w:val="12"/>
        <w:tabs>
          <w:tab w:val="right" w:leader="dot" w:pos="8787"/>
        </w:tabs>
        <w:rPr>
          <w:sz w:val="32"/>
          <w:szCs w:val="32"/>
        </w:rPr>
      </w:pPr>
      <w:r>
        <w:rPr>
          <w:rFonts w:hint="eastAsia" w:ascii="仿宋_GB2312" w:hAnsi="仿宋_GB2312" w:eastAsia="仿宋_GB2312" w:cs="仿宋_GB2312"/>
          <w:kern w:val="0"/>
          <w:sz w:val="32"/>
          <w:szCs w:val="32"/>
          <w:lang w:val="zh-CN"/>
        </w:rPr>
        <w:fldChar w:fldCharType="begin"/>
      </w:r>
      <w:r>
        <w:rPr>
          <w:rFonts w:hint="eastAsia" w:ascii="仿宋_GB2312" w:hAnsi="仿宋_GB2312" w:eastAsia="仿宋_GB2312" w:cs="仿宋_GB2312"/>
          <w:kern w:val="0"/>
          <w:sz w:val="32"/>
          <w:szCs w:val="32"/>
          <w:lang w:val="zh-CN"/>
        </w:rPr>
        <w:instrText xml:space="preserve"> HYPERLINK \l _Toc12571 </w:instrText>
      </w:r>
      <w:r>
        <w:rPr>
          <w:rFonts w:hint="eastAsia" w:ascii="仿宋_GB2312" w:hAnsi="仿宋_GB2312" w:eastAsia="仿宋_GB2312" w:cs="仿宋_GB2312"/>
          <w:kern w:val="0"/>
          <w:sz w:val="32"/>
          <w:szCs w:val="32"/>
          <w:lang w:val="zh-CN"/>
        </w:rPr>
        <w:fldChar w:fldCharType="separate"/>
      </w:r>
      <w:r>
        <w:rPr>
          <w:rFonts w:hint="eastAsia" w:ascii="黑体" w:hAnsi="黑体" w:eastAsia="黑体" w:cs="黑体"/>
          <w:kern w:val="0"/>
          <w:sz w:val="32"/>
          <w:szCs w:val="32"/>
          <w:lang w:val="zh-CN"/>
        </w:rPr>
        <w:t>五、培养目标与人才规格</w:t>
      </w:r>
      <w:r>
        <w:rPr>
          <w:sz w:val="32"/>
          <w:szCs w:val="32"/>
        </w:rPr>
        <w:tab/>
      </w:r>
      <w:r>
        <w:rPr>
          <w:sz w:val="32"/>
          <w:szCs w:val="32"/>
        </w:rPr>
        <w:fldChar w:fldCharType="begin"/>
      </w:r>
      <w:r>
        <w:rPr>
          <w:sz w:val="32"/>
          <w:szCs w:val="32"/>
        </w:rPr>
        <w:instrText xml:space="preserve"> PAGEREF _Toc12571 \h </w:instrText>
      </w:r>
      <w:r>
        <w:rPr>
          <w:sz w:val="32"/>
          <w:szCs w:val="32"/>
        </w:rPr>
        <w:fldChar w:fldCharType="separate"/>
      </w:r>
      <w:r>
        <w:rPr>
          <w:sz w:val="32"/>
          <w:szCs w:val="32"/>
        </w:rPr>
        <w:t>1</w:t>
      </w:r>
      <w:r>
        <w:rPr>
          <w:sz w:val="32"/>
          <w:szCs w:val="32"/>
        </w:rPr>
        <w:fldChar w:fldCharType="end"/>
      </w:r>
      <w:r>
        <w:rPr>
          <w:rFonts w:hint="eastAsia" w:ascii="仿宋_GB2312" w:hAnsi="仿宋_GB2312" w:eastAsia="仿宋_GB2312" w:cs="仿宋_GB2312"/>
          <w:kern w:val="0"/>
          <w:sz w:val="32"/>
          <w:szCs w:val="32"/>
          <w:lang w:val="zh-CN"/>
        </w:rPr>
        <w:fldChar w:fldCharType="end"/>
      </w:r>
    </w:p>
    <w:p w14:paraId="53376A7B">
      <w:pPr>
        <w:pStyle w:val="12"/>
        <w:tabs>
          <w:tab w:val="right" w:leader="dot" w:pos="8787"/>
        </w:tabs>
        <w:rPr>
          <w:sz w:val="32"/>
          <w:szCs w:val="32"/>
        </w:rPr>
      </w:pPr>
      <w:r>
        <w:rPr>
          <w:rFonts w:hint="eastAsia" w:ascii="仿宋_GB2312" w:hAnsi="仿宋_GB2312" w:eastAsia="仿宋_GB2312" w:cs="仿宋_GB2312"/>
          <w:kern w:val="0"/>
          <w:sz w:val="32"/>
          <w:szCs w:val="32"/>
          <w:lang w:val="zh-CN"/>
        </w:rPr>
        <w:fldChar w:fldCharType="begin"/>
      </w:r>
      <w:r>
        <w:rPr>
          <w:rFonts w:hint="eastAsia" w:ascii="仿宋_GB2312" w:hAnsi="仿宋_GB2312" w:eastAsia="仿宋_GB2312" w:cs="仿宋_GB2312"/>
          <w:kern w:val="0"/>
          <w:sz w:val="32"/>
          <w:szCs w:val="32"/>
          <w:lang w:val="zh-CN"/>
        </w:rPr>
        <w:instrText xml:space="preserve"> HYPERLINK \l _Toc5964 </w:instrText>
      </w:r>
      <w:r>
        <w:rPr>
          <w:rFonts w:hint="eastAsia" w:ascii="仿宋_GB2312" w:hAnsi="仿宋_GB2312" w:eastAsia="仿宋_GB2312" w:cs="仿宋_GB2312"/>
          <w:kern w:val="0"/>
          <w:sz w:val="32"/>
          <w:szCs w:val="32"/>
          <w:lang w:val="zh-CN"/>
        </w:rPr>
        <w:fldChar w:fldCharType="separate"/>
      </w:r>
      <w:r>
        <w:rPr>
          <w:rFonts w:hint="eastAsia" w:ascii="宋体" w:hAnsi="宋体" w:eastAsia="宋体" w:cs="宋体"/>
          <w:b/>
          <w:bCs/>
          <w:kern w:val="0"/>
          <w:sz w:val="32"/>
          <w:szCs w:val="32"/>
          <w:lang w:val="zh-CN"/>
        </w:rPr>
        <w:t>六、课程设置及要求</w:t>
      </w:r>
      <w:r>
        <w:rPr>
          <w:sz w:val="32"/>
          <w:szCs w:val="32"/>
        </w:rPr>
        <w:tab/>
      </w:r>
      <w:r>
        <w:rPr>
          <w:sz w:val="32"/>
          <w:szCs w:val="32"/>
        </w:rPr>
        <w:fldChar w:fldCharType="begin"/>
      </w:r>
      <w:r>
        <w:rPr>
          <w:sz w:val="32"/>
          <w:szCs w:val="32"/>
        </w:rPr>
        <w:instrText xml:space="preserve"> PAGEREF _Toc5964 \h </w:instrText>
      </w:r>
      <w:r>
        <w:rPr>
          <w:sz w:val="32"/>
          <w:szCs w:val="32"/>
        </w:rPr>
        <w:fldChar w:fldCharType="separate"/>
      </w:r>
      <w:r>
        <w:rPr>
          <w:sz w:val="32"/>
          <w:szCs w:val="32"/>
        </w:rPr>
        <w:t>4</w:t>
      </w:r>
      <w:r>
        <w:rPr>
          <w:sz w:val="32"/>
          <w:szCs w:val="32"/>
        </w:rPr>
        <w:fldChar w:fldCharType="end"/>
      </w:r>
      <w:r>
        <w:rPr>
          <w:rFonts w:hint="eastAsia" w:ascii="仿宋_GB2312" w:hAnsi="仿宋_GB2312" w:eastAsia="仿宋_GB2312" w:cs="仿宋_GB2312"/>
          <w:kern w:val="0"/>
          <w:sz w:val="32"/>
          <w:szCs w:val="32"/>
          <w:lang w:val="zh-CN"/>
        </w:rPr>
        <w:fldChar w:fldCharType="end"/>
      </w:r>
    </w:p>
    <w:p w14:paraId="2F4EB5F4">
      <w:pPr>
        <w:pStyle w:val="12"/>
        <w:tabs>
          <w:tab w:val="right" w:leader="dot" w:pos="8787"/>
        </w:tabs>
        <w:rPr>
          <w:sz w:val="32"/>
          <w:szCs w:val="32"/>
        </w:rPr>
      </w:pPr>
      <w:r>
        <w:rPr>
          <w:rFonts w:hint="eastAsia" w:ascii="仿宋_GB2312" w:hAnsi="仿宋_GB2312" w:eastAsia="仿宋_GB2312" w:cs="仿宋_GB2312"/>
          <w:kern w:val="0"/>
          <w:sz w:val="32"/>
          <w:szCs w:val="32"/>
          <w:lang w:val="zh-CN"/>
        </w:rPr>
        <w:fldChar w:fldCharType="begin"/>
      </w:r>
      <w:r>
        <w:rPr>
          <w:rFonts w:hint="eastAsia" w:ascii="仿宋_GB2312" w:hAnsi="仿宋_GB2312" w:eastAsia="仿宋_GB2312" w:cs="仿宋_GB2312"/>
          <w:kern w:val="0"/>
          <w:sz w:val="32"/>
          <w:szCs w:val="32"/>
          <w:lang w:val="zh-CN"/>
        </w:rPr>
        <w:instrText xml:space="preserve"> HYPERLINK \l _Toc26716 </w:instrText>
      </w:r>
      <w:r>
        <w:rPr>
          <w:rFonts w:hint="eastAsia" w:ascii="仿宋_GB2312" w:hAnsi="仿宋_GB2312" w:eastAsia="仿宋_GB2312" w:cs="仿宋_GB2312"/>
          <w:kern w:val="0"/>
          <w:sz w:val="32"/>
          <w:szCs w:val="32"/>
          <w:lang w:val="zh-CN"/>
        </w:rPr>
        <w:fldChar w:fldCharType="separate"/>
      </w:r>
      <w:r>
        <w:rPr>
          <w:rFonts w:hint="eastAsia" w:ascii="宋体" w:hAnsi="宋体" w:eastAsia="宋体" w:cs="宋体"/>
          <w:b/>
          <w:bCs/>
          <w:kern w:val="0"/>
          <w:sz w:val="32"/>
          <w:szCs w:val="32"/>
          <w:lang w:val="zh-CN"/>
        </w:rPr>
        <w:t>七、教学进程总体安排</w:t>
      </w:r>
      <w:r>
        <w:rPr>
          <w:sz w:val="32"/>
          <w:szCs w:val="32"/>
        </w:rPr>
        <w:tab/>
      </w:r>
      <w:r>
        <w:rPr>
          <w:sz w:val="32"/>
          <w:szCs w:val="32"/>
        </w:rPr>
        <w:fldChar w:fldCharType="begin"/>
      </w:r>
      <w:r>
        <w:rPr>
          <w:sz w:val="32"/>
          <w:szCs w:val="32"/>
        </w:rPr>
        <w:instrText xml:space="preserve"> PAGEREF _Toc26716 \h </w:instrText>
      </w:r>
      <w:r>
        <w:rPr>
          <w:sz w:val="32"/>
          <w:szCs w:val="32"/>
        </w:rPr>
        <w:fldChar w:fldCharType="separate"/>
      </w:r>
      <w:r>
        <w:rPr>
          <w:sz w:val="32"/>
          <w:szCs w:val="32"/>
        </w:rPr>
        <w:t>1</w:t>
      </w:r>
      <w:r>
        <w:rPr>
          <w:rFonts w:hint="eastAsia"/>
          <w:sz w:val="32"/>
          <w:szCs w:val="32"/>
          <w:lang w:val="en-US" w:eastAsia="zh-CN"/>
        </w:rPr>
        <w:t>0</w:t>
      </w:r>
      <w:r>
        <w:rPr>
          <w:sz w:val="32"/>
          <w:szCs w:val="32"/>
        </w:rPr>
        <w:fldChar w:fldCharType="end"/>
      </w:r>
      <w:r>
        <w:rPr>
          <w:rFonts w:hint="eastAsia" w:ascii="仿宋_GB2312" w:hAnsi="仿宋_GB2312" w:eastAsia="仿宋_GB2312" w:cs="仿宋_GB2312"/>
          <w:kern w:val="0"/>
          <w:sz w:val="32"/>
          <w:szCs w:val="32"/>
          <w:lang w:val="zh-CN"/>
        </w:rPr>
        <w:fldChar w:fldCharType="end"/>
      </w:r>
    </w:p>
    <w:p w14:paraId="1F8EC680">
      <w:pPr>
        <w:pStyle w:val="12"/>
        <w:tabs>
          <w:tab w:val="right" w:leader="dot" w:pos="8787"/>
        </w:tabs>
        <w:rPr>
          <w:sz w:val="32"/>
          <w:szCs w:val="32"/>
        </w:rPr>
      </w:pPr>
      <w:r>
        <w:rPr>
          <w:rFonts w:hint="eastAsia" w:ascii="仿宋_GB2312" w:hAnsi="仿宋_GB2312" w:eastAsia="仿宋_GB2312" w:cs="仿宋_GB2312"/>
          <w:kern w:val="0"/>
          <w:sz w:val="32"/>
          <w:szCs w:val="32"/>
          <w:lang w:val="zh-CN"/>
        </w:rPr>
        <w:fldChar w:fldCharType="begin"/>
      </w:r>
      <w:r>
        <w:rPr>
          <w:rFonts w:hint="eastAsia" w:ascii="仿宋_GB2312" w:hAnsi="仿宋_GB2312" w:eastAsia="仿宋_GB2312" w:cs="仿宋_GB2312"/>
          <w:kern w:val="0"/>
          <w:sz w:val="32"/>
          <w:szCs w:val="32"/>
          <w:lang w:val="zh-CN"/>
        </w:rPr>
        <w:instrText xml:space="preserve"> HYPERLINK \l _Toc22578 </w:instrText>
      </w:r>
      <w:r>
        <w:rPr>
          <w:rFonts w:hint="eastAsia" w:ascii="仿宋_GB2312" w:hAnsi="仿宋_GB2312" w:eastAsia="仿宋_GB2312" w:cs="仿宋_GB2312"/>
          <w:kern w:val="0"/>
          <w:sz w:val="32"/>
          <w:szCs w:val="32"/>
          <w:lang w:val="zh-CN"/>
        </w:rPr>
        <w:fldChar w:fldCharType="separate"/>
      </w:r>
      <w:r>
        <w:rPr>
          <w:rFonts w:hint="eastAsia" w:ascii="宋体" w:hAnsi="宋体" w:eastAsia="宋体" w:cs="宋体"/>
          <w:b/>
          <w:bCs/>
          <w:kern w:val="0"/>
          <w:sz w:val="32"/>
          <w:szCs w:val="32"/>
          <w:lang w:val="zh-CN"/>
        </w:rPr>
        <w:t>八、实施保障</w:t>
      </w:r>
      <w:r>
        <w:rPr>
          <w:sz w:val="32"/>
          <w:szCs w:val="32"/>
        </w:rPr>
        <w:tab/>
      </w:r>
      <w:r>
        <w:rPr>
          <w:sz w:val="32"/>
          <w:szCs w:val="32"/>
        </w:rPr>
        <w:fldChar w:fldCharType="begin"/>
      </w:r>
      <w:r>
        <w:rPr>
          <w:sz w:val="32"/>
          <w:szCs w:val="32"/>
        </w:rPr>
        <w:instrText xml:space="preserve"> PAGEREF _Toc22578 \h </w:instrText>
      </w:r>
      <w:r>
        <w:rPr>
          <w:sz w:val="32"/>
          <w:szCs w:val="32"/>
        </w:rPr>
        <w:fldChar w:fldCharType="separate"/>
      </w:r>
      <w:r>
        <w:rPr>
          <w:sz w:val="32"/>
          <w:szCs w:val="32"/>
        </w:rPr>
        <w:t>1</w:t>
      </w:r>
      <w:r>
        <w:rPr>
          <w:rFonts w:hint="eastAsia"/>
          <w:sz w:val="32"/>
          <w:szCs w:val="32"/>
          <w:lang w:val="en-US" w:eastAsia="zh-CN"/>
        </w:rPr>
        <w:t>2</w:t>
      </w:r>
      <w:r>
        <w:rPr>
          <w:sz w:val="32"/>
          <w:szCs w:val="32"/>
        </w:rPr>
        <w:fldChar w:fldCharType="end"/>
      </w:r>
      <w:r>
        <w:rPr>
          <w:rFonts w:hint="eastAsia" w:ascii="仿宋_GB2312" w:hAnsi="仿宋_GB2312" w:eastAsia="仿宋_GB2312" w:cs="仿宋_GB2312"/>
          <w:kern w:val="0"/>
          <w:sz w:val="32"/>
          <w:szCs w:val="32"/>
          <w:lang w:val="zh-CN"/>
        </w:rPr>
        <w:fldChar w:fldCharType="end"/>
      </w:r>
    </w:p>
    <w:p w14:paraId="4AD87DC5">
      <w:pPr>
        <w:pStyle w:val="12"/>
        <w:tabs>
          <w:tab w:val="right" w:leader="dot" w:pos="8787"/>
        </w:tabs>
        <w:rPr>
          <w:sz w:val="32"/>
          <w:szCs w:val="32"/>
        </w:rPr>
      </w:pPr>
      <w:r>
        <w:rPr>
          <w:rFonts w:hint="eastAsia" w:ascii="仿宋_GB2312" w:hAnsi="仿宋_GB2312" w:eastAsia="仿宋_GB2312" w:cs="仿宋_GB2312"/>
          <w:kern w:val="0"/>
          <w:sz w:val="32"/>
          <w:szCs w:val="32"/>
          <w:lang w:val="zh-CN"/>
        </w:rPr>
        <w:fldChar w:fldCharType="begin"/>
      </w:r>
      <w:r>
        <w:rPr>
          <w:rFonts w:hint="eastAsia" w:ascii="仿宋_GB2312" w:hAnsi="仿宋_GB2312" w:eastAsia="仿宋_GB2312" w:cs="仿宋_GB2312"/>
          <w:kern w:val="0"/>
          <w:sz w:val="32"/>
          <w:szCs w:val="32"/>
          <w:lang w:val="zh-CN"/>
        </w:rPr>
        <w:instrText xml:space="preserve"> HYPERLINK \l _Toc21961 </w:instrText>
      </w:r>
      <w:r>
        <w:rPr>
          <w:rFonts w:hint="eastAsia" w:ascii="仿宋_GB2312" w:hAnsi="仿宋_GB2312" w:eastAsia="仿宋_GB2312" w:cs="仿宋_GB2312"/>
          <w:kern w:val="0"/>
          <w:sz w:val="32"/>
          <w:szCs w:val="32"/>
          <w:lang w:val="zh-CN"/>
        </w:rPr>
        <w:fldChar w:fldCharType="separate"/>
      </w:r>
      <w:r>
        <w:rPr>
          <w:rFonts w:hint="eastAsia" w:ascii="宋体" w:hAnsi="宋体" w:eastAsia="宋体" w:cs="宋体"/>
          <w:b/>
          <w:bCs/>
          <w:kern w:val="0"/>
          <w:sz w:val="32"/>
          <w:szCs w:val="32"/>
          <w:lang w:val="zh-CN"/>
        </w:rPr>
        <w:t>九、毕业评价</w:t>
      </w:r>
      <w:r>
        <w:rPr>
          <w:sz w:val="32"/>
          <w:szCs w:val="32"/>
        </w:rPr>
        <w:tab/>
      </w:r>
      <w:r>
        <w:rPr>
          <w:sz w:val="32"/>
          <w:szCs w:val="32"/>
        </w:rPr>
        <w:fldChar w:fldCharType="begin"/>
      </w:r>
      <w:r>
        <w:rPr>
          <w:sz w:val="32"/>
          <w:szCs w:val="32"/>
        </w:rPr>
        <w:instrText xml:space="preserve"> PAGEREF _Toc21961 \h </w:instrText>
      </w:r>
      <w:r>
        <w:rPr>
          <w:sz w:val="32"/>
          <w:szCs w:val="32"/>
        </w:rPr>
        <w:fldChar w:fldCharType="separate"/>
      </w:r>
      <w:r>
        <w:rPr>
          <w:sz w:val="32"/>
          <w:szCs w:val="32"/>
        </w:rPr>
        <w:t>1</w:t>
      </w:r>
      <w:r>
        <w:rPr>
          <w:rFonts w:hint="eastAsia"/>
          <w:sz w:val="32"/>
          <w:szCs w:val="32"/>
          <w:lang w:val="en-US" w:eastAsia="zh-CN"/>
        </w:rPr>
        <w:t>5</w:t>
      </w:r>
      <w:r>
        <w:rPr>
          <w:sz w:val="32"/>
          <w:szCs w:val="32"/>
        </w:rPr>
        <w:fldChar w:fldCharType="end"/>
      </w:r>
      <w:r>
        <w:rPr>
          <w:rFonts w:hint="eastAsia" w:ascii="仿宋_GB2312" w:hAnsi="仿宋_GB2312" w:eastAsia="仿宋_GB2312" w:cs="仿宋_GB2312"/>
          <w:kern w:val="0"/>
          <w:sz w:val="32"/>
          <w:szCs w:val="32"/>
          <w:lang w:val="zh-CN"/>
        </w:rPr>
        <w:fldChar w:fldCharType="end"/>
      </w:r>
    </w:p>
    <w:p w14:paraId="29F11EEE">
      <w:pPr>
        <w:pStyle w:val="12"/>
        <w:tabs>
          <w:tab w:val="right" w:leader="dot" w:pos="8787"/>
        </w:tabs>
        <w:rPr>
          <w:sz w:val="32"/>
          <w:szCs w:val="32"/>
        </w:rPr>
      </w:pPr>
      <w:r>
        <w:rPr>
          <w:rFonts w:hint="eastAsia" w:ascii="仿宋_GB2312" w:hAnsi="仿宋_GB2312" w:eastAsia="仿宋_GB2312" w:cs="仿宋_GB2312"/>
          <w:kern w:val="0"/>
          <w:sz w:val="32"/>
          <w:szCs w:val="32"/>
          <w:lang w:val="zh-CN"/>
        </w:rPr>
        <w:fldChar w:fldCharType="begin"/>
      </w:r>
      <w:r>
        <w:rPr>
          <w:rFonts w:hint="eastAsia" w:ascii="仿宋_GB2312" w:hAnsi="仿宋_GB2312" w:eastAsia="仿宋_GB2312" w:cs="仿宋_GB2312"/>
          <w:kern w:val="0"/>
          <w:sz w:val="32"/>
          <w:szCs w:val="32"/>
          <w:lang w:val="zh-CN"/>
        </w:rPr>
        <w:instrText xml:space="preserve"> HYPERLINK \l _Toc21290 </w:instrText>
      </w:r>
      <w:r>
        <w:rPr>
          <w:rFonts w:hint="eastAsia" w:ascii="仿宋_GB2312" w:hAnsi="仿宋_GB2312" w:eastAsia="仿宋_GB2312" w:cs="仿宋_GB2312"/>
          <w:kern w:val="0"/>
          <w:sz w:val="32"/>
          <w:szCs w:val="32"/>
          <w:lang w:val="zh-CN"/>
        </w:rPr>
        <w:fldChar w:fldCharType="separate"/>
      </w:r>
      <w:r>
        <w:rPr>
          <w:rFonts w:hint="eastAsia" w:ascii="宋体" w:hAnsi="宋体" w:eastAsia="宋体" w:cs="宋体"/>
          <w:b/>
          <w:bCs/>
          <w:kern w:val="0"/>
          <w:sz w:val="32"/>
          <w:szCs w:val="32"/>
          <w:lang w:val="zh-CN"/>
        </w:rPr>
        <w:t>十、附录</w:t>
      </w:r>
      <w:r>
        <w:rPr>
          <w:sz w:val="32"/>
          <w:szCs w:val="32"/>
        </w:rPr>
        <w:tab/>
      </w:r>
      <w:r>
        <w:rPr>
          <w:sz w:val="32"/>
          <w:szCs w:val="32"/>
        </w:rPr>
        <w:fldChar w:fldCharType="begin"/>
      </w:r>
      <w:r>
        <w:rPr>
          <w:sz w:val="32"/>
          <w:szCs w:val="32"/>
        </w:rPr>
        <w:instrText xml:space="preserve"> PAGEREF _Toc21290 \h </w:instrText>
      </w:r>
      <w:r>
        <w:rPr>
          <w:sz w:val="32"/>
          <w:szCs w:val="32"/>
        </w:rPr>
        <w:fldChar w:fldCharType="separate"/>
      </w:r>
      <w:r>
        <w:rPr>
          <w:sz w:val="32"/>
          <w:szCs w:val="32"/>
        </w:rPr>
        <w:t>1</w:t>
      </w:r>
      <w:r>
        <w:rPr>
          <w:rFonts w:hint="eastAsia"/>
          <w:sz w:val="32"/>
          <w:szCs w:val="32"/>
          <w:lang w:val="en-US" w:eastAsia="zh-CN"/>
        </w:rPr>
        <w:t>5</w:t>
      </w:r>
      <w:r>
        <w:rPr>
          <w:sz w:val="32"/>
          <w:szCs w:val="32"/>
        </w:rPr>
        <w:fldChar w:fldCharType="end"/>
      </w:r>
      <w:r>
        <w:rPr>
          <w:rFonts w:hint="eastAsia" w:ascii="仿宋_GB2312" w:hAnsi="仿宋_GB2312" w:eastAsia="仿宋_GB2312" w:cs="仿宋_GB2312"/>
          <w:kern w:val="0"/>
          <w:sz w:val="32"/>
          <w:szCs w:val="32"/>
          <w:lang w:val="zh-CN"/>
        </w:rPr>
        <w:fldChar w:fldCharType="end"/>
      </w:r>
    </w:p>
    <w:p w14:paraId="25CAEF89">
      <w:pPr>
        <w:jc w:val="center"/>
        <w:rPr>
          <w:rFonts w:hint="eastAsia" w:ascii="仿宋_GB2312" w:hAnsi="仿宋_GB2312" w:eastAsia="仿宋_GB2312" w:cs="仿宋_GB2312"/>
          <w:kern w:val="0"/>
          <w:szCs w:val="44"/>
          <w:lang w:val="zh-CN"/>
        </w:rPr>
        <w:sectPr>
          <w:footerReference r:id="rId3" w:type="default"/>
          <w:pgSz w:w="11906" w:h="16838"/>
          <w:pgMar w:top="1304" w:right="1531" w:bottom="1304" w:left="1588" w:header="851" w:footer="992" w:gutter="0"/>
          <w:pgNumType w:fmt="decimal" w:start="1"/>
          <w:cols w:space="720" w:num="1"/>
          <w:docGrid w:type="lines" w:linePitch="312" w:charSpace="0"/>
        </w:sectPr>
      </w:pPr>
      <w:r>
        <w:rPr>
          <w:rFonts w:hint="eastAsia" w:ascii="仿宋_GB2312" w:hAnsi="仿宋_GB2312" w:eastAsia="仿宋_GB2312" w:cs="仿宋_GB2312"/>
          <w:kern w:val="0"/>
          <w:sz w:val="32"/>
          <w:szCs w:val="32"/>
          <w:lang w:val="zh-CN"/>
        </w:rPr>
        <w:fldChar w:fldCharType="end"/>
      </w:r>
    </w:p>
    <w:p w14:paraId="16C74E42">
      <w:pPr>
        <w:jc w:val="center"/>
        <w:rPr>
          <w:rFonts w:hint="eastAsia" w:ascii="仿宋_GB2312" w:hAnsi="仿宋_GB2312" w:eastAsia="仿宋_GB2312" w:cs="仿宋_GB2312"/>
          <w:kern w:val="0"/>
          <w:szCs w:val="44"/>
          <w:lang w:val="zh-CN"/>
        </w:rPr>
      </w:pPr>
    </w:p>
    <w:p w14:paraId="2AE90D31">
      <w:pPr>
        <w:outlineLvl w:val="0"/>
        <w:rPr>
          <w:rFonts w:hint="eastAsia" w:ascii="黑体" w:hAnsi="黑体" w:eastAsia="黑体" w:cs="黑体"/>
          <w:kern w:val="0"/>
          <w:sz w:val="32"/>
          <w:szCs w:val="32"/>
          <w:lang w:val="zh-CN"/>
        </w:rPr>
      </w:pPr>
      <w:bookmarkStart w:id="2" w:name="_Toc23959"/>
      <w:bookmarkStart w:id="3" w:name="_Toc3626"/>
      <w:r>
        <w:rPr>
          <w:rFonts w:hint="eastAsia" w:ascii="黑体" w:hAnsi="黑体" w:eastAsia="黑体" w:cs="黑体"/>
          <w:kern w:val="0"/>
          <w:sz w:val="32"/>
          <w:szCs w:val="32"/>
          <w:lang w:val="zh-CN"/>
        </w:rPr>
        <w:t>一、专业名称（专业代码）：汽车运用与维修（</w:t>
      </w:r>
      <w:r>
        <w:rPr>
          <w:rFonts w:hint="eastAsia" w:ascii="黑体" w:hAnsi="黑体" w:eastAsia="黑体" w:cs="黑体"/>
          <w:color w:val="000000"/>
          <w:kern w:val="0"/>
          <w:sz w:val="32"/>
          <w:szCs w:val="32"/>
          <w:lang w:val="zh-CN"/>
        </w:rPr>
        <w:t xml:space="preserve"> </w:t>
      </w:r>
      <w:r>
        <w:rPr>
          <w:rFonts w:hint="eastAsia" w:ascii="黑体" w:hAnsi="黑体" w:eastAsia="黑体" w:cs="黑体"/>
          <w:kern w:val="0"/>
          <w:sz w:val="32"/>
          <w:szCs w:val="32"/>
          <w:lang w:val="en-US" w:eastAsia="zh-CN"/>
        </w:rPr>
        <w:t>700206）</w:t>
      </w:r>
      <w:bookmarkEnd w:id="2"/>
      <w:bookmarkEnd w:id="3"/>
    </w:p>
    <w:p w14:paraId="6A423A8A">
      <w:pPr>
        <w:rPr>
          <w:rFonts w:hint="eastAsia" w:ascii="黑体" w:hAnsi="黑体" w:eastAsia="黑体" w:cs="黑体"/>
          <w:kern w:val="0"/>
          <w:sz w:val="32"/>
          <w:szCs w:val="32"/>
          <w:lang w:val="zh-CN"/>
        </w:rPr>
      </w:pPr>
    </w:p>
    <w:p w14:paraId="6E8640D1">
      <w:pPr>
        <w:rPr>
          <w:rFonts w:hint="eastAsia" w:ascii="黑体" w:hAnsi="黑体" w:eastAsia="黑体" w:cs="黑体"/>
          <w:kern w:val="0"/>
          <w:sz w:val="32"/>
          <w:szCs w:val="32"/>
          <w:lang w:val="zh-CN"/>
        </w:rPr>
      </w:pPr>
      <w:r>
        <w:rPr>
          <w:rFonts w:hint="eastAsia" w:ascii="黑体" w:hAnsi="黑体" w:eastAsia="黑体" w:cs="黑体"/>
          <w:kern w:val="0"/>
          <w:sz w:val="32"/>
          <w:szCs w:val="32"/>
          <w:lang w:val="zh-CN"/>
        </w:rPr>
        <w:t>二、入学要求：初中毕业或具有同等学历</w:t>
      </w:r>
    </w:p>
    <w:p w14:paraId="47AB17F6">
      <w:pPr>
        <w:rPr>
          <w:rFonts w:hint="eastAsia" w:ascii="黑体" w:hAnsi="黑体" w:eastAsia="黑体" w:cs="黑体"/>
          <w:kern w:val="0"/>
          <w:sz w:val="32"/>
          <w:szCs w:val="32"/>
          <w:lang w:val="zh-CN"/>
        </w:rPr>
      </w:pPr>
    </w:p>
    <w:p w14:paraId="1D5A42F3">
      <w:pPr>
        <w:rPr>
          <w:rFonts w:hint="eastAsia" w:ascii="黑体" w:hAnsi="黑体" w:eastAsia="黑体" w:cs="黑体"/>
          <w:kern w:val="0"/>
          <w:sz w:val="32"/>
          <w:szCs w:val="32"/>
          <w:lang w:val="zh-CN"/>
        </w:rPr>
      </w:pPr>
      <w:r>
        <w:rPr>
          <w:rFonts w:hint="eastAsia" w:ascii="黑体" w:hAnsi="黑体" w:eastAsia="黑体" w:cs="黑体"/>
          <w:kern w:val="0"/>
          <w:sz w:val="32"/>
          <w:szCs w:val="32"/>
          <w:lang w:val="zh-CN"/>
        </w:rPr>
        <w:t>三、基本学制：3年</w:t>
      </w:r>
    </w:p>
    <w:p w14:paraId="5084AC4D">
      <w:pPr>
        <w:rPr>
          <w:rFonts w:hint="eastAsia" w:ascii="黑体" w:hAnsi="黑体" w:eastAsia="黑体" w:cs="黑体"/>
          <w:kern w:val="0"/>
          <w:sz w:val="32"/>
          <w:szCs w:val="32"/>
          <w:lang w:val="zh-CN"/>
        </w:rPr>
      </w:pPr>
    </w:p>
    <w:p w14:paraId="71606E64">
      <w:pPr>
        <w:rPr>
          <w:rFonts w:hint="eastAsia" w:ascii="黑体" w:hAnsi="黑体" w:eastAsia="黑体" w:cs="黑体"/>
          <w:kern w:val="0"/>
          <w:sz w:val="32"/>
          <w:szCs w:val="32"/>
          <w:lang w:val="zh-CN"/>
        </w:rPr>
      </w:pPr>
      <w:r>
        <w:rPr>
          <w:rFonts w:hint="eastAsia" w:ascii="黑体" w:hAnsi="黑体" w:eastAsia="黑体" w:cs="黑体"/>
          <w:kern w:val="0"/>
          <w:sz w:val="32"/>
          <w:szCs w:val="32"/>
          <w:lang w:val="zh-CN"/>
        </w:rPr>
        <w:t>四、职业面向</w:t>
      </w:r>
    </w:p>
    <w:tbl>
      <w:tblPr>
        <w:tblStyle w:val="5"/>
        <w:tblW w:w="0" w:type="auto"/>
        <w:tblInd w:w="5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172"/>
        <w:gridCol w:w="2131"/>
        <w:gridCol w:w="2299"/>
      </w:tblGrid>
      <w:tr w14:paraId="23542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59CF202B">
            <w:pPr>
              <w:rPr>
                <w:rFonts w:hint="eastAsia" w:ascii="宋体" w:hAnsi="宋体" w:eastAsia="宋体" w:cs="宋体"/>
                <w:sz w:val="24"/>
                <w:szCs w:val="24"/>
              </w:rPr>
            </w:pPr>
            <w:r>
              <w:rPr>
                <w:rFonts w:hint="eastAsia" w:ascii="宋体" w:hAnsi="宋体" w:eastAsia="宋体" w:cs="宋体"/>
                <w:sz w:val="24"/>
                <w:szCs w:val="24"/>
              </w:rPr>
              <w:t>序号</w:t>
            </w:r>
          </w:p>
        </w:tc>
        <w:tc>
          <w:tcPr>
            <w:tcW w:w="2172" w:type="dxa"/>
            <w:noWrap w:val="0"/>
            <w:vAlign w:val="top"/>
          </w:tcPr>
          <w:p w14:paraId="2CF93F9C">
            <w:pPr>
              <w:rPr>
                <w:rFonts w:hint="eastAsia" w:ascii="宋体" w:hAnsi="宋体" w:eastAsia="宋体" w:cs="宋体"/>
                <w:sz w:val="24"/>
                <w:szCs w:val="24"/>
              </w:rPr>
            </w:pPr>
            <w:r>
              <w:rPr>
                <w:rFonts w:hint="eastAsia" w:ascii="宋体" w:hAnsi="宋体" w:eastAsia="宋体" w:cs="宋体"/>
                <w:sz w:val="24"/>
                <w:szCs w:val="24"/>
              </w:rPr>
              <w:t>对应职业</w:t>
            </w:r>
            <w:r>
              <w:rPr>
                <w:rFonts w:hint="eastAsia" w:ascii="宋体" w:hAnsi="宋体" w:cs="宋体"/>
                <w:sz w:val="24"/>
                <w:szCs w:val="24"/>
                <w:lang w:eastAsia="zh-CN"/>
              </w:rPr>
              <w:t>（</w:t>
            </w:r>
            <w:r>
              <w:rPr>
                <w:rFonts w:hint="eastAsia" w:ascii="宋体" w:hAnsi="宋体" w:eastAsia="宋体" w:cs="宋体"/>
                <w:sz w:val="24"/>
                <w:szCs w:val="24"/>
              </w:rPr>
              <w:t>岗位</w:t>
            </w:r>
            <w:r>
              <w:rPr>
                <w:rFonts w:hint="eastAsia" w:ascii="宋体" w:hAnsi="宋体" w:cs="宋体"/>
                <w:sz w:val="24"/>
                <w:szCs w:val="24"/>
                <w:lang w:eastAsia="zh-CN"/>
              </w:rPr>
              <w:t>）</w:t>
            </w:r>
          </w:p>
        </w:tc>
        <w:tc>
          <w:tcPr>
            <w:tcW w:w="2131" w:type="dxa"/>
            <w:noWrap w:val="0"/>
            <w:vAlign w:val="top"/>
          </w:tcPr>
          <w:p w14:paraId="5CAE4D8A">
            <w:pPr>
              <w:rPr>
                <w:rFonts w:hint="eastAsia" w:ascii="宋体" w:hAnsi="宋体" w:eastAsia="宋体" w:cs="宋体"/>
                <w:sz w:val="24"/>
                <w:szCs w:val="24"/>
              </w:rPr>
            </w:pPr>
            <w:r>
              <w:rPr>
                <w:rFonts w:hint="eastAsia" w:ascii="宋体" w:hAnsi="宋体" w:eastAsia="宋体" w:cs="宋体"/>
                <w:sz w:val="24"/>
                <w:szCs w:val="24"/>
              </w:rPr>
              <w:t>职业资格证书举例</w:t>
            </w:r>
          </w:p>
        </w:tc>
        <w:tc>
          <w:tcPr>
            <w:tcW w:w="2299" w:type="dxa"/>
            <w:noWrap w:val="0"/>
            <w:vAlign w:val="top"/>
          </w:tcPr>
          <w:p w14:paraId="32B8A53A">
            <w:pPr>
              <w:rPr>
                <w:rFonts w:hint="eastAsia" w:ascii="宋体" w:hAnsi="宋体" w:eastAsia="宋体" w:cs="宋体"/>
                <w:sz w:val="24"/>
                <w:szCs w:val="24"/>
              </w:rPr>
            </w:pPr>
            <w:r>
              <w:rPr>
                <w:rFonts w:hint="eastAsia" w:ascii="宋体" w:hAnsi="宋体" w:eastAsia="宋体" w:cs="宋体"/>
                <w:sz w:val="24"/>
                <w:szCs w:val="24"/>
              </w:rPr>
              <w:t>专业</w:t>
            </w:r>
            <w:r>
              <w:rPr>
                <w:rFonts w:hint="eastAsia" w:ascii="宋体" w:hAnsi="宋体" w:cs="宋体"/>
                <w:sz w:val="24"/>
                <w:szCs w:val="24"/>
                <w:lang w:eastAsia="zh-CN"/>
              </w:rPr>
              <w:t>（</w:t>
            </w:r>
            <w:r>
              <w:rPr>
                <w:rFonts w:hint="eastAsia" w:ascii="宋体" w:hAnsi="宋体" w:eastAsia="宋体" w:cs="宋体"/>
                <w:sz w:val="24"/>
                <w:szCs w:val="24"/>
              </w:rPr>
              <w:t>技能</w:t>
            </w:r>
            <w:r>
              <w:rPr>
                <w:rFonts w:hint="eastAsia" w:ascii="宋体" w:hAnsi="宋体" w:cs="宋体"/>
                <w:sz w:val="24"/>
                <w:szCs w:val="24"/>
                <w:lang w:eastAsia="zh-CN"/>
              </w:rPr>
              <w:t>）</w:t>
            </w:r>
            <w:r>
              <w:rPr>
                <w:rFonts w:hint="eastAsia" w:ascii="宋体" w:hAnsi="宋体" w:eastAsia="宋体" w:cs="宋体"/>
                <w:sz w:val="24"/>
                <w:szCs w:val="24"/>
              </w:rPr>
              <w:t>方向</w:t>
            </w:r>
          </w:p>
        </w:tc>
      </w:tr>
      <w:tr w14:paraId="184B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51D7698E">
            <w:pPr>
              <w:rPr>
                <w:rFonts w:hint="eastAsia" w:ascii="宋体" w:hAnsi="宋体" w:eastAsia="宋体" w:cs="宋体"/>
                <w:sz w:val="24"/>
                <w:szCs w:val="24"/>
              </w:rPr>
            </w:pPr>
            <w:r>
              <w:rPr>
                <w:rFonts w:hint="eastAsia" w:ascii="宋体" w:hAnsi="宋体" w:eastAsia="宋体" w:cs="宋体"/>
                <w:sz w:val="24"/>
                <w:szCs w:val="24"/>
              </w:rPr>
              <w:t>1</w:t>
            </w:r>
          </w:p>
        </w:tc>
        <w:tc>
          <w:tcPr>
            <w:tcW w:w="2172" w:type="dxa"/>
            <w:noWrap w:val="0"/>
            <w:vAlign w:val="top"/>
          </w:tcPr>
          <w:p w14:paraId="35710340">
            <w:pPr>
              <w:rPr>
                <w:rFonts w:hint="eastAsia" w:ascii="宋体" w:hAnsi="宋体" w:eastAsia="宋体" w:cs="宋体"/>
                <w:sz w:val="24"/>
                <w:szCs w:val="24"/>
              </w:rPr>
            </w:pPr>
            <w:r>
              <w:rPr>
                <w:rFonts w:hint="eastAsia" w:ascii="宋体" w:hAnsi="宋体" w:eastAsia="宋体" w:cs="宋体"/>
                <w:sz w:val="24"/>
                <w:szCs w:val="24"/>
              </w:rPr>
              <w:t>汽车机械及电控系统维修</w:t>
            </w:r>
          </w:p>
        </w:tc>
        <w:tc>
          <w:tcPr>
            <w:tcW w:w="2131" w:type="dxa"/>
            <w:noWrap w:val="0"/>
            <w:vAlign w:val="top"/>
          </w:tcPr>
          <w:p w14:paraId="49944C55">
            <w:pPr>
              <w:rPr>
                <w:rFonts w:hint="eastAsia" w:ascii="宋体" w:hAnsi="宋体" w:eastAsia="宋体" w:cs="宋体"/>
                <w:sz w:val="24"/>
                <w:szCs w:val="24"/>
              </w:rPr>
            </w:pPr>
            <w:r>
              <w:rPr>
                <w:rFonts w:hint="eastAsia" w:ascii="宋体" w:hAnsi="宋体" w:eastAsia="宋体" w:cs="宋体"/>
                <w:sz w:val="24"/>
                <w:szCs w:val="24"/>
              </w:rPr>
              <w:t>汽车维修工</w:t>
            </w:r>
            <w:r>
              <w:rPr>
                <w:rFonts w:hint="eastAsia" w:ascii="宋体" w:hAnsi="宋体" w:cs="宋体"/>
                <w:sz w:val="24"/>
                <w:szCs w:val="24"/>
                <w:lang w:eastAsia="zh-CN"/>
              </w:rPr>
              <w:t>（</w:t>
            </w:r>
            <w:r>
              <w:rPr>
                <w:rFonts w:hint="eastAsia" w:ascii="宋体" w:hAnsi="宋体" w:eastAsia="宋体" w:cs="宋体"/>
                <w:sz w:val="24"/>
                <w:szCs w:val="24"/>
              </w:rPr>
              <w:t>四级</w:t>
            </w:r>
            <w:r>
              <w:rPr>
                <w:rFonts w:hint="eastAsia" w:ascii="宋体" w:hAnsi="宋体" w:cs="宋体"/>
                <w:sz w:val="24"/>
                <w:szCs w:val="24"/>
                <w:lang w:eastAsia="zh-CN"/>
              </w:rPr>
              <w:t>）</w:t>
            </w:r>
          </w:p>
        </w:tc>
        <w:tc>
          <w:tcPr>
            <w:tcW w:w="2299" w:type="dxa"/>
            <w:noWrap w:val="0"/>
            <w:vAlign w:val="top"/>
          </w:tcPr>
          <w:p w14:paraId="2702C8B5">
            <w:pPr>
              <w:rPr>
                <w:rFonts w:hint="eastAsia" w:ascii="宋体" w:hAnsi="宋体" w:eastAsia="宋体" w:cs="宋体"/>
                <w:sz w:val="24"/>
                <w:szCs w:val="24"/>
              </w:rPr>
            </w:pPr>
            <w:r>
              <w:rPr>
                <w:rFonts w:hint="eastAsia" w:ascii="宋体" w:hAnsi="宋体" w:eastAsia="宋体" w:cs="宋体"/>
                <w:sz w:val="24"/>
                <w:szCs w:val="24"/>
              </w:rPr>
              <w:t>汽车机修</w:t>
            </w:r>
          </w:p>
        </w:tc>
      </w:tr>
      <w:tr w14:paraId="18E4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6689D728">
            <w:pPr>
              <w:rPr>
                <w:rFonts w:hint="eastAsia" w:ascii="宋体" w:hAnsi="宋体" w:eastAsia="宋体" w:cs="宋体"/>
                <w:sz w:val="24"/>
                <w:szCs w:val="24"/>
              </w:rPr>
            </w:pPr>
            <w:r>
              <w:rPr>
                <w:rFonts w:hint="eastAsia" w:ascii="宋体" w:hAnsi="宋体" w:eastAsia="宋体" w:cs="宋体"/>
                <w:sz w:val="24"/>
                <w:szCs w:val="24"/>
              </w:rPr>
              <w:t>2</w:t>
            </w:r>
          </w:p>
        </w:tc>
        <w:tc>
          <w:tcPr>
            <w:tcW w:w="2172" w:type="dxa"/>
            <w:noWrap w:val="0"/>
            <w:vAlign w:val="top"/>
          </w:tcPr>
          <w:p w14:paraId="4B9FFCD9">
            <w:pPr>
              <w:rPr>
                <w:rFonts w:hint="eastAsia" w:ascii="宋体" w:hAnsi="宋体" w:eastAsia="宋体" w:cs="宋体"/>
                <w:sz w:val="24"/>
                <w:szCs w:val="24"/>
              </w:rPr>
            </w:pPr>
            <w:r>
              <w:rPr>
                <w:rFonts w:hint="eastAsia" w:ascii="宋体" w:hAnsi="宋体" w:eastAsia="宋体" w:cs="宋体"/>
                <w:sz w:val="24"/>
                <w:szCs w:val="24"/>
              </w:rPr>
              <w:t>汽车电器维修</w:t>
            </w:r>
          </w:p>
        </w:tc>
        <w:tc>
          <w:tcPr>
            <w:tcW w:w="2131" w:type="dxa"/>
            <w:noWrap w:val="0"/>
            <w:vAlign w:val="top"/>
          </w:tcPr>
          <w:p w14:paraId="271FC057">
            <w:pPr>
              <w:rPr>
                <w:rFonts w:hint="eastAsia" w:ascii="宋体" w:hAnsi="宋体" w:eastAsia="宋体" w:cs="宋体"/>
                <w:sz w:val="24"/>
                <w:szCs w:val="24"/>
              </w:rPr>
            </w:pPr>
            <w:r>
              <w:rPr>
                <w:rFonts w:hint="eastAsia" w:ascii="宋体" w:hAnsi="宋体" w:eastAsia="宋体" w:cs="宋体"/>
                <w:sz w:val="24"/>
                <w:szCs w:val="24"/>
              </w:rPr>
              <w:t>汽车维修电工</w:t>
            </w:r>
            <w:r>
              <w:rPr>
                <w:rFonts w:hint="eastAsia" w:ascii="宋体" w:hAnsi="宋体" w:cs="宋体"/>
                <w:sz w:val="24"/>
                <w:szCs w:val="24"/>
                <w:lang w:eastAsia="zh-CN"/>
              </w:rPr>
              <w:t>（</w:t>
            </w:r>
            <w:r>
              <w:rPr>
                <w:rFonts w:hint="eastAsia" w:ascii="宋体" w:hAnsi="宋体" w:eastAsia="宋体" w:cs="宋体"/>
                <w:sz w:val="24"/>
                <w:szCs w:val="24"/>
              </w:rPr>
              <w:t>四级</w:t>
            </w:r>
            <w:r>
              <w:rPr>
                <w:rFonts w:hint="eastAsia" w:ascii="宋体" w:hAnsi="宋体" w:cs="宋体"/>
                <w:sz w:val="24"/>
                <w:szCs w:val="24"/>
                <w:lang w:eastAsia="zh-CN"/>
              </w:rPr>
              <w:t>）</w:t>
            </w:r>
          </w:p>
        </w:tc>
        <w:tc>
          <w:tcPr>
            <w:tcW w:w="2299" w:type="dxa"/>
            <w:noWrap w:val="0"/>
            <w:vAlign w:val="top"/>
          </w:tcPr>
          <w:p w14:paraId="121E99A1">
            <w:pPr>
              <w:rPr>
                <w:rFonts w:hint="eastAsia" w:ascii="宋体" w:hAnsi="宋体" w:eastAsia="宋体" w:cs="宋体"/>
                <w:sz w:val="24"/>
                <w:szCs w:val="24"/>
              </w:rPr>
            </w:pPr>
            <w:r>
              <w:rPr>
                <w:rFonts w:hint="eastAsia" w:ascii="宋体" w:hAnsi="宋体" w:eastAsia="宋体" w:cs="宋体"/>
                <w:sz w:val="24"/>
                <w:szCs w:val="24"/>
              </w:rPr>
              <w:t>汽车电器维修</w:t>
            </w:r>
          </w:p>
        </w:tc>
      </w:tr>
      <w:tr w14:paraId="7EC62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6FA1BD6C">
            <w:pPr>
              <w:rPr>
                <w:rFonts w:hint="eastAsia" w:ascii="宋体" w:hAnsi="宋体" w:eastAsia="宋体" w:cs="宋体"/>
                <w:sz w:val="24"/>
                <w:szCs w:val="24"/>
              </w:rPr>
            </w:pPr>
            <w:r>
              <w:rPr>
                <w:rFonts w:hint="eastAsia" w:ascii="宋体" w:hAnsi="宋体" w:eastAsia="宋体" w:cs="宋体"/>
                <w:sz w:val="24"/>
                <w:szCs w:val="24"/>
              </w:rPr>
              <w:t>3</w:t>
            </w:r>
          </w:p>
        </w:tc>
        <w:tc>
          <w:tcPr>
            <w:tcW w:w="2172" w:type="dxa"/>
            <w:noWrap w:val="0"/>
            <w:vAlign w:val="top"/>
          </w:tcPr>
          <w:p w14:paraId="06C40FB7">
            <w:pPr>
              <w:rPr>
                <w:rFonts w:hint="eastAsia" w:ascii="宋体" w:hAnsi="宋体" w:eastAsia="宋体" w:cs="宋体"/>
                <w:sz w:val="24"/>
                <w:szCs w:val="24"/>
              </w:rPr>
            </w:pPr>
            <w:r>
              <w:rPr>
                <w:rFonts w:hint="eastAsia" w:ascii="宋体" w:hAnsi="宋体" w:eastAsia="宋体" w:cs="宋体"/>
                <w:sz w:val="24"/>
                <w:szCs w:val="24"/>
              </w:rPr>
              <w:t>汽车维修质量检验、车辆技术评估</w:t>
            </w:r>
          </w:p>
        </w:tc>
        <w:tc>
          <w:tcPr>
            <w:tcW w:w="2131" w:type="dxa"/>
            <w:noWrap w:val="0"/>
            <w:vAlign w:val="top"/>
          </w:tcPr>
          <w:p w14:paraId="41EB7643">
            <w:pPr>
              <w:rPr>
                <w:rFonts w:hint="eastAsia" w:ascii="宋体" w:hAnsi="宋体" w:eastAsia="宋体" w:cs="宋体"/>
                <w:sz w:val="24"/>
                <w:szCs w:val="24"/>
              </w:rPr>
            </w:pPr>
            <w:r>
              <w:rPr>
                <w:rFonts w:hint="eastAsia" w:ascii="宋体" w:hAnsi="宋体" w:eastAsia="宋体" w:cs="宋体"/>
                <w:sz w:val="24"/>
                <w:szCs w:val="24"/>
              </w:rPr>
              <w:t>机动车维修质量检验员</w:t>
            </w:r>
            <w:r>
              <w:rPr>
                <w:rFonts w:hint="eastAsia" w:ascii="宋体" w:hAnsi="宋体" w:cs="宋体"/>
                <w:sz w:val="24"/>
                <w:szCs w:val="24"/>
                <w:lang w:eastAsia="zh-CN"/>
              </w:rPr>
              <w:t>（</w:t>
            </w:r>
            <w:r>
              <w:rPr>
                <w:rFonts w:hint="eastAsia" w:ascii="宋体" w:hAnsi="宋体" w:eastAsia="宋体" w:cs="宋体"/>
                <w:sz w:val="24"/>
                <w:szCs w:val="24"/>
              </w:rPr>
              <w:t>从业资格证</w:t>
            </w:r>
            <w:r>
              <w:rPr>
                <w:rFonts w:hint="eastAsia" w:ascii="宋体" w:hAnsi="宋体" w:cs="宋体"/>
                <w:sz w:val="24"/>
                <w:szCs w:val="24"/>
                <w:lang w:eastAsia="zh-CN"/>
              </w:rPr>
              <w:t>）</w:t>
            </w:r>
            <w:r>
              <w:rPr>
                <w:rFonts w:hint="eastAsia" w:ascii="宋体" w:hAnsi="宋体" w:eastAsia="宋体" w:cs="宋体"/>
                <w:sz w:val="24"/>
                <w:szCs w:val="24"/>
              </w:rPr>
              <w:t xml:space="preserve"> 、车辆技术评估员</w:t>
            </w:r>
            <w:r>
              <w:rPr>
                <w:rFonts w:hint="eastAsia" w:ascii="宋体" w:hAnsi="宋体" w:cs="宋体"/>
                <w:sz w:val="24"/>
                <w:szCs w:val="24"/>
                <w:lang w:eastAsia="zh-CN"/>
              </w:rPr>
              <w:t>（</w:t>
            </w:r>
            <w:r>
              <w:rPr>
                <w:rFonts w:hint="eastAsia" w:ascii="宋体" w:hAnsi="宋体" w:eastAsia="宋体" w:cs="宋体"/>
                <w:sz w:val="24"/>
                <w:szCs w:val="24"/>
              </w:rPr>
              <w:t>从业资格证</w:t>
            </w:r>
            <w:r>
              <w:rPr>
                <w:rFonts w:hint="eastAsia" w:ascii="宋体" w:hAnsi="宋体" w:cs="宋体"/>
                <w:sz w:val="24"/>
                <w:szCs w:val="24"/>
                <w:lang w:eastAsia="zh-CN"/>
              </w:rPr>
              <w:t>）</w:t>
            </w:r>
          </w:p>
        </w:tc>
        <w:tc>
          <w:tcPr>
            <w:tcW w:w="2299" w:type="dxa"/>
            <w:noWrap w:val="0"/>
            <w:vAlign w:val="top"/>
          </w:tcPr>
          <w:p w14:paraId="2E75D1B5">
            <w:pPr>
              <w:rPr>
                <w:rFonts w:hint="eastAsia" w:ascii="宋体" w:hAnsi="宋体" w:eastAsia="宋体" w:cs="宋体"/>
                <w:sz w:val="24"/>
                <w:szCs w:val="24"/>
              </w:rPr>
            </w:pPr>
            <w:r>
              <w:rPr>
                <w:rFonts w:hint="eastAsia" w:ascii="宋体" w:hAnsi="宋体" w:eastAsia="宋体" w:cs="宋体"/>
                <w:sz w:val="24"/>
                <w:szCs w:val="24"/>
              </w:rPr>
              <w:t>汽车性能检测</w:t>
            </w:r>
          </w:p>
        </w:tc>
      </w:tr>
      <w:tr w14:paraId="03147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440EE890">
            <w:pPr>
              <w:rPr>
                <w:rFonts w:hint="eastAsia" w:ascii="宋体" w:hAnsi="宋体" w:eastAsia="宋体" w:cs="宋体"/>
                <w:sz w:val="24"/>
                <w:szCs w:val="24"/>
              </w:rPr>
            </w:pPr>
            <w:r>
              <w:rPr>
                <w:rFonts w:hint="eastAsia" w:ascii="宋体" w:hAnsi="宋体" w:eastAsia="宋体" w:cs="宋体"/>
                <w:sz w:val="24"/>
                <w:szCs w:val="24"/>
              </w:rPr>
              <w:t>4</w:t>
            </w:r>
          </w:p>
        </w:tc>
        <w:tc>
          <w:tcPr>
            <w:tcW w:w="2172" w:type="dxa"/>
            <w:noWrap w:val="0"/>
            <w:vAlign w:val="top"/>
          </w:tcPr>
          <w:p w14:paraId="32E5706E">
            <w:pPr>
              <w:rPr>
                <w:rFonts w:hint="eastAsia" w:ascii="宋体" w:hAnsi="宋体" w:eastAsia="宋体" w:cs="宋体"/>
                <w:sz w:val="24"/>
                <w:szCs w:val="24"/>
              </w:rPr>
            </w:pPr>
            <w:r>
              <w:rPr>
                <w:rFonts w:hint="eastAsia" w:ascii="宋体" w:hAnsi="宋体" w:eastAsia="宋体" w:cs="宋体"/>
                <w:sz w:val="24"/>
                <w:szCs w:val="24"/>
              </w:rPr>
              <w:t>汽车维修业务接待</w:t>
            </w:r>
          </w:p>
        </w:tc>
        <w:tc>
          <w:tcPr>
            <w:tcW w:w="2131" w:type="dxa"/>
            <w:noWrap w:val="0"/>
            <w:vAlign w:val="top"/>
          </w:tcPr>
          <w:p w14:paraId="33B6F01F">
            <w:pPr>
              <w:rPr>
                <w:rFonts w:hint="eastAsia" w:ascii="宋体" w:hAnsi="宋体" w:eastAsia="宋体" w:cs="宋体"/>
                <w:sz w:val="24"/>
                <w:szCs w:val="24"/>
              </w:rPr>
            </w:pPr>
            <w:r>
              <w:rPr>
                <w:rFonts w:hint="eastAsia" w:ascii="宋体" w:hAnsi="宋体" w:eastAsia="宋体" w:cs="宋体"/>
                <w:sz w:val="24"/>
                <w:szCs w:val="24"/>
              </w:rPr>
              <w:t>机动车维修业务接待员</w:t>
            </w:r>
            <w:r>
              <w:rPr>
                <w:rFonts w:hint="eastAsia" w:ascii="宋体" w:hAnsi="宋体" w:cs="宋体"/>
                <w:sz w:val="24"/>
                <w:szCs w:val="24"/>
                <w:lang w:eastAsia="zh-CN"/>
              </w:rPr>
              <w:t>（</w:t>
            </w:r>
            <w:r>
              <w:rPr>
                <w:rFonts w:hint="eastAsia" w:ascii="宋体" w:hAnsi="宋体" w:eastAsia="宋体" w:cs="宋体"/>
                <w:sz w:val="24"/>
                <w:szCs w:val="24"/>
              </w:rPr>
              <w:t>从业资格证</w:t>
            </w:r>
            <w:r>
              <w:rPr>
                <w:rFonts w:hint="eastAsia" w:ascii="宋体" w:hAnsi="宋体" w:cs="宋体"/>
                <w:sz w:val="24"/>
                <w:szCs w:val="24"/>
                <w:lang w:eastAsia="zh-CN"/>
              </w:rPr>
              <w:t>）</w:t>
            </w:r>
          </w:p>
        </w:tc>
        <w:tc>
          <w:tcPr>
            <w:tcW w:w="2299" w:type="dxa"/>
            <w:noWrap w:val="0"/>
            <w:vAlign w:val="top"/>
          </w:tcPr>
          <w:p w14:paraId="54B15E8D">
            <w:pPr>
              <w:rPr>
                <w:rFonts w:hint="eastAsia" w:ascii="宋体" w:hAnsi="宋体" w:eastAsia="宋体" w:cs="宋体"/>
                <w:sz w:val="24"/>
                <w:szCs w:val="24"/>
              </w:rPr>
            </w:pPr>
            <w:r>
              <w:rPr>
                <w:rFonts w:hint="eastAsia" w:ascii="宋体" w:hAnsi="宋体" w:eastAsia="宋体" w:cs="宋体"/>
                <w:sz w:val="24"/>
                <w:szCs w:val="24"/>
              </w:rPr>
              <w:t>汽车维修业务接待</w:t>
            </w:r>
          </w:p>
        </w:tc>
      </w:tr>
      <w:tr w14:paraId="5FBC3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7089F3EA">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172" w:type="dxa"/>
            <w:noWrap w:val="0"/>
            <w:vAlign w:val="top"/>
          </w:tcPr>
          <w:p w14:paraId="4DC141C0">
            <w:pPr>
              <w:rPr>
                <w:rFonts w:hint="eastAsia" w:ascii="宋体" w:hAnsi="宋体" w:eastAsia="宋体" w:cs="宋体"/>
                <w:sz w:val="24"/>
                <w:szCs w:val="24"/>
                <w:lang w:eastAsia="zh-CN"/>
              </w:rPr>
            </w:pPr>
            <w:r>
              <w:rPr>
                <w:rFonts w:hint="eastAsia" w:ascii="宋体" w:hAnsi="宋体" w:eastAsia="宋体" w:cs="宋体"/>
                <w:sz w:val="24"/>
                <w:szCs w:val="24"/>
                <w:lang w:eastAsia="zh-CN"/>
              </w:rPr>
              <w:t>汽车美容装饰与加装改装服务</w:t>
            </w:r>
          </w:p>
        </w:tc>
        <w:tc>
          <w:tcPr>
            <w:tcW w:w="2131" w:type="dxa"/>
            <w:noWrap w:val="0"/>
            <w:vAlign w:val="top"/>
          </w:tcPr>
          <w:p w14:paraId="2480AA75">
            <w:pPr>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x</w:t>
            </w:r>
            <w:r>
              <w:rPr>
                <w:rFonts w:hint="eastAsia" w:ascii="宋体" w:hAnsi="宋体" w:eastAsia="宋体" w:cs="宋体"/>
                <w:sz w:val="24"/>
                <w:szCs w:val="24"/>
                <w:lang w:eastAsia="zh-CN"/>
              </w:rPr>
              <w:t>汽车美容装饰与加装改装服务技术</w:t>
            </w:r>
          </w:p>
        </w:tc>
        <w:tc>
          <w:tcPr>
            <w:tcW w:w="2299" w:type="dxa"/>
            <w:noWrap w:val="0"/>
            <w:vAlign w:val="top"/>
          </w:tcPr>
          <w:p w14:paraId="1F4D37E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汽车美容与加装</w:t>
            </w:r>
          </w:p>
        </w:tc>
      </w:tr>
    </w:tbl>
    <w:p w14:paraId="238FC6B2">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可根据区域实际情况和专业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技能</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方向取得1或2个证书。</w:t>
      </w:r>
    </w:p>
    <w:p w14:paraId="53914101">
      <w:pPr>
        <w:outlineLvl w:val="9"/>
        <w:rPr>
          <w:rFonts w:hint="eastAsia" w:ascii="黑体" w:hAnsi="黑体" w:eastAsia="黑体" w:cs="黑体"/>
          <w:kern w:val="0"/>
          <w:sz w:val="32"/>
          <w:szCs w:val="32"/>
          <w:lang w:val="zh-CN" w:eastAsia="zh-CN" w:bidi="ar-SA"/>
        </w:rPr>
      </w:pPr>
    </w:p>
    <w:p w14:paraId="74F00BAA">
      <w:pPr>
        <w:outlineLvl w:val="0"/>
        <w:rPr>
          <w:rFonts w:hint="eastAsia" w:ascii="黑体" w:hAnsi="黑体" w:eastAsia="黑体" w:cs="黑体"/>
          <w:kern w:val="0"/>
          <w:sz w:val="32"/>
          <w:szCs w:val="32"/>
          <w:lang w:val="zh-CN"/>
        </w:rPr>
      </w:pPr>
      <w:bookmarkStart w:id="4" w:name="_Toc8957"/>
      <w:bookmarkStart w:id="5" w:name="_Toc12571"/>
      <w:r>
        <w:rPr>
          <w:rFonts w:hint="eastAsia" w:ascii="黑体" w:hAnsi="黑体" w:eastAsia="黑体" w:cs="黑体"/>
          <w:kern w:val="0"/>
          <w:sz w:val="32"/>
          <w:szCs w:val="32"/>
          <w:lang w:val="zh-CN"/>
        </w:rPr>
        <w:t>五、培养目标与人才规格</w:t>
      </w:r>
      <w:bookmarkEnd w:id="4"/>
      <w:bookmarkEnd w:id="5"/>
    </w:p>
    <w:p w14:paraId="75B179B7">
      <w:pPr>
        <w:keepNext w:val="0"/>
        <w:keepLines w:val="0"/>
        <w:pageBreakBefore w:val="0"/>
        <w:widowControl w:val="0"/>
        <w:kinsoku/>
        <w:wordWrap/>
        <w:overflowPunct/>
        <w:topLinePunct w:val="0"/>
        <w:bidi w:val="0"/>
        <w:snapToGrid/>
        <w:spacing w:line="360" w:lineRule="auto"/>
        <w:ind w:firstLine="482" w:firstLineChars="200"/>
        <w:textAlignment w:val="auto"/>
        <w:outlineLvl w:val="1"/>
        <w:rPr>
          <w:rFonts w:hint="eastAsia" w:ascii="宋体" w:hAnsi="宋体" w:eastAsia="宋体" w:cs="宋体"/>
          <w:b/>
          <w:bCs/>
          <w:kern w:val="0"/>
          <w:sz w:val="24"/>
          <w:szCs w:val="24"/>
          <w:lang w:val="zh-CN"/>
        </w:rPr>
      </w:pPr>
      <w:r>
        <w:rPr>
          <w:rFonts w:hint="eastAsia" w:ascii="宋体" w:hAnsi="宋体" w:cs="宋体"/>
          <w:b/>
          <w:bCs/>
          <w:kern w:val="0"/>
          <w:sz w:val="24"/>
          <w:szCs w:val="24"/>
          <w:lang w:val="zh-CN"/>
        </w:rPr>
        <w:t>（</w:t>
      </w:r>
      <w:r>
        <w:rPr>
          <w:rFonts w:hint="eastAsia" w:ascii="宋体" w:hAnsi="宋体" w:eastAsia="宋体" w:cs="宋体"/>
          <w:b/>
          <w:bCs/>
          <w:kern w:val="0"/>
          <w:sz w:val="24"/>
          <w:szCs w:val="24"/>
          <w:lang w:val="zh-CN"/>
        </w:rPr>
        <w:t>一</w:t>
      </w:r>
      <w:r>
        <w:rPr>
          <w:rFonts w:hint="eastAsia" w:ascii="宋体" w:hAnsi="宋体" w:cs="宋体"/>
          <w:b/>
          <w:bCs/>
          <w:kern w:val="0"/>
          <w:sz w:val="24"/>
          <w:szCs w:val="24"/>
          <w:lang w:val="zh-CN"/>
        </w:rPr>
        <w:t>）</w:t>
      </w:r>
      <w:r>
        <w:rPr>
          <w:rFonts w:hint="eastAsia" w:ascii="宋体" w:hAnsi="宋体" w:eastAsia="宋体" w:cs="宋体"/>
          <w:b/>
          <w:bCs/>
          <w:kern w:val="0"/>
          <w:sz w:val="24"/>
          <w:szCs w:val="24"/>
          <w:lang w:val="zh-CN"/>
        </w:rPr>
        <w:t xml:space="preserve"> 培养目标</w:t>
      </w:r>
    </w:p>
    <w:p w14:paraId="75088F72">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kern w:val="0"/>
          <w:sz w:val="24"/>
          <w:szCs w:val="24"/>
          <w:lang w:val="zh-CN"/>
        </w:rPr>
      </w:pPr>
      <w:r>
        <w:rPr>
          <w:rFonts w:hint="eastAsia" w:ascii="宋体" w:hAnsi="宋体" w:eastAsia="宋体" w:cs="宋体"/>
          <w:b/>
          <w:bCs/>
          <w:kern w:val="0"/>
          <w:sz w:val="24"/>
          <w:szCs w:val="24"/>
          <w:lang w:val="zh-CN"/>
        </w:rPr>
        <w:t>专业知识及技能目标：</w:t>
      </w:r>
      <w:r>
        <w:rPr>
          <w:rFonts w:hint="eastAsia" w:ascii="宋体" w:hAnsi="宋体" w:eastAsia="宋体" w:cs="宋体"/>
          <w:kern w:val="0"/>
          <w:sz w:val="24"/>
          <w:szCs w:val="24"/>
          <w:lang w:val="zh-CN"/>
        </w:rPr>
        <w:t>坚持立德树人</w:t>
      </w:r>
      <w:r>
        <w:rPr>
          <w:rFonts w:hint="eastAsia" w:ascii="宋体" w:hAnsi="宋体" w:cs="宋体"/>
          <w:kern w:val="0"/>
          <w:sz w:val="24"/>
          <w:szCs w:val="24"/>
          <w:lang w:val="zh-CN"/>
        </w:rPr>
        <w:t>，</w:t>
      </w:r>
      <w:r>
        <w:rPr>
          <w:rFonts w:hint="eastAsia" w:ascii="宋体" w:hAnsi="宋体" w:eastAsia="宋体" w:cs="宋体"/>
          <w:color w:val="000000"/>
          <w:kern w:val="0"/>
          <w:sz w:val="24"/>
          <w:szCs w:val="24"/>
          <w:lang w:val="zh-CN"/>
        </w:rPr>
        <w:t xml:space="preserve"> </w:t>
      </w:r>
      <w:r>
        <w:rPr>
          <w:rFonts w:hint="eastAsia" w:ascii="宋体" w:hAnsi="宋体" w:eastAsia="宋体" w:cs="宋体"/>
          <w:kern w:val="0"/>
          <w:sz w:val="24"/>
          <w:szCs w:val="24"/>
          <w:lang w:val="zh-CN"/>
        </w:rPr>
        <w:t>面向汽车运用与维修等行业企业</w:t>
      </w:r>
      <w:r>
        <w:rPr>
          <w:rFonts w:hint="eastAsia" w:ascii="宋体" w:hAnsi="宋体" w:cs="宋体"/>
          <w:kern w:val="0"/>
          <w:sz w:val="24"/>
          <w:szCs w:val="24"/>
          <w:lang w:val="zh-CN"/>
        </w:rPr>
        <w:t>，</w:t>
      </w:r>
      <w:r>
        <w:rPr>
          <w:rFonts w:hint="eastAsia" w:ascii="宋体" w:hAnsi="宋体" w:eastAsia="宋体" w:cs="宋体"/>
          <w:color w:val="000000"/>
          <w:kern w:val="0"/>
          <w:sz w:val="24"/>
          <w:szCs w:val="24"/>
          <w:lang w:val="zh-CN"/>
        </w:rPr>
        <w:t xml:space="preserve"> 通过专业课程的授课、学习，让学生掌握扎实的汽车理论知识和过硬的实训</w:t>
      </w:r>
      <w:r>
        <w:rPr>
          <w:rFonts w:hint="eastAsia" w:ascii="宋体" w:hAnsi="宋体" w:cs="宋体"/>
          <w:color w:val="000000"/>
          <w:kern w:val="0"/>
          <w:sz w:val="24"/>
          <w:szCs w:val="24"/>
          <w:lang w:val="zh-CN"/>
        </w:rPr>
        <w:t>实</w:t>
      </w:r>
      <w:r>
        <w:rPr>
          <w:rFonts w:hint="eastAsia" w:ascii="宋体" w:hAnsi="宋体" w:eastAsia="宋体" w:cs="宋体"/>
          <w:color w:val="000000"/>
          <w:kern w:val="0"/>
          <w:sz w:val="24"/>
          <w:szCs w:val="24"/>
          <w:lang w:val="zh-CN"/>
        </w:rPr>
        <w:t>操能力，面向汽车行业的岗位需求，</w:t>
      </w:r>
      <w:r>
        <w:rPr>
          <w:rFonts w:hint="eastAsia" w:ascii="宋体" w:hAnsi="宋体" w:eastAsia="宋体" w:cs="宋体"/>
          <w:kern w:val="0"/>
          <w:sz w:val="24"/>
          <w:szCs w:val="24"/>
          <w:lang w:val="zh-CN"/>
        </w:rPr>
        <w:t>培养学生从事汽车配件、维护、修理、检测、维修接待保险理赔等工作</w:t>
      </w:r>
      <w:r>
        <w:rPr>
          <w:rFonts w:hint="eastAsia" w:ascii="宋体" w:hAnsi="宋体" w:cs="宋体"/>
          <w:kern w:val="0"/>
          <w:sz w:val="24"/>
          <w:szCs w:val="24"/>
          <w:lang w:val="zh-CN"/>
        </w:rPr>
        <w:t>，</w:t>
      </w:r>
      <w:r>
        <w:rPr>
          <w:rFonts w:hint="eastAsia" w:ascii="宋体" w:hAnsi="宋体" w:eastAsia="宋体" w:cs="宋体"/>
          <w:kern w:val="0"/>
          <w:sz w:val="24"/>
          <w:szCs w:val="24"/>
          <w:lang w:val="zh-CN"/>
        </w:rPr>
        <w:t>全面掌握汽车维修店、“</w:t>
      </w:r>
      <w:r>
        <w:rPr>
          <w:rFonts w:hint="eastAsia" w:ascii="宋体" w:hAnsi="宋体" w:eastAsia="宋体" w:cs="宋体"/>
          <w:kern w:val="0"/>
          <w:sz w:val="24"/>
          <w:szCs w:val="24"/>
          <w:lang w:val="en-US" w:eastAsia="zh-CN"/>
        </w:rPr>
        <w:t>4S</w:t>
      </w:r>
      <w:r>
        <w:rPr>
          <w:rFonts w:hint="eastAsia" w:ascii="宋体" w:hAnsi="宋体" w:eastAsia="宋体" w:cs="宋体"/>
          <w:kern w:val="0"/>
          <w:sz w:val="24"/>
          <w:szCs w:val="24"/>
          <w:lang w:val="zh-CN"/>
        </w:rPr>
        <w:t>”店的运营与管理，取得</w:t>
      </w:r>
      <w:r>
        <w:rPr>
          <w:b/>
          <w:bCs/>
          <w:spacing w:val="-5"/>
        </w:rPr>
        <w:t>1+X汽车</w:t>
      </w:r>
      <w:r>
        <w:rPr>
          <w:rFonts w:hint="eastAsia"/>
          <w:b/>
          <w:bCs/>
          <w:spacing w:val="-5"/>
          <w:lang w:eastAsia="zh-CN"/>
        </w:rPr>
        <w:t>美容装饰</w:t>
      </w:r>
      <w:r>
        <w:rPr>
          <w:b/>
          <w:bCs/>
          <w:spacing w:val="-5"/>
        </w:rPr>
        <w:t>与</w:t>
      </w:r>
      <w:r>
        <w:rPr>
          <w:rFonts w:hint="eastAsia"/>
          <w:b/>
          <w:bCs/>
          <w:spacing w:val="-5"/>
          <w:lang w:eastAsia="zh-CN"/>
        </w:rPr>
        <w:t>加装技术</w:t>
      </w:r>
      <w:r>
        <w:rPr>
          <w:b/>
          <w:bCs/>
          <w:spacing w:val="-5"/>
        </w:rPr>
        <w:t>证书</w:t>
      </w:r>
      <w:r>
        <w:rPr>
          <w:spacing w:val="-5"/>
        </w:rPr>
        <w:t xml:space="preserve"> </w:t>
      </w:r>
      <w:r>
        <w:rPr>
          <w:rFonts w:hint="eastAsia"/>
          <w:spacing w:val="-5"/>
          <w:lang w:eastAsia="zh-CN"/>
        </w:rPr>
        <w:t>（</w:t>
      </w:r>
      <w:r>
        <w:rPr>
          <w:spacing w:val="2"/>
        </w:rPr>
        <w:t xml:space="preserve"> </w:t>
      </w:r>
      <w:r>
        <w:rPr>
          <w:b/>
          <w:bCs/>
          <w:spacing w:val="-5"/>
        </w:rPr>
        <w:t>初级）</w:t>
      </w:r>
      <w:r>
        <w:rPr>
          <w:rFonts w:hint="eastAsia" w:ascii="宋体" w:hAnsi="宋体" w:eastAsia="宋体" w:cs="宋体"/>
          <w:kern w:val="0"/>
          <w:sz w:val="24"/>
          <w:szCs w:val="24"/>
          <w:lang w:val="zh-CN"/>
        </w:rPr>
        <w:t>。</w:t>
      </w:r>
    </w:p>
    <w:p w14:paraId="6B71D0C3">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kern w:val="0"/>
          <w:sz w:val="24"/>
          <w:szCs w:val="24"/>
          <w:lang w:val="zh-CN"/>
        </w:rPr>
        <w:t>思政目标：</w:t>
      </w:r>
      <w:r>
        <w:rPr>
          <w:rFonts w:hint="eastAsia" w:ascii="宋体" w:hAnsi="宋体" w:eastAsia="宋体" w:cs="宋体"/>
          <w:kern w:val="0"/>
          <w:sz w:val="24"/>
          <w:szCs w:val="24"/>
          <w:lang w:val="zh-CN"/>
        </w:rPr>
        <w:t>全面贯彻落实“三全育人”的政策，根据国家课程标准，设立相对应的思政课程，例如：《职业生涯规划</w:t>
      </w:r>
      <w:r>
        <w:rPr>
          <w:rFonts w:hint="eastAsia" w:ascii="宋体" w:hAnsi="宋体" w:cs="宋体"/>
          <w:kern w:val="0"/>
          <w:sz w:val="24"/>
          <w:szCs w:val="24"/>
          <w:lang w:val="zh-CN"/>
        </w:rPr>
        <w:t>》《</w:t>
      </w:r>
      <w:r>
        <w:rPr>
          <w:rFonts w:hint="eastAsia" w:ascii="宋体" w:hAnsi="宋体" w:eastAsia="宋体" w:cs="宋体"/>
          <w:kern w:val="0"/>
          <w:sz w:val="24"/>
          <w:szCs w:val="24"/>
          <w:lang w:val="zh-CN"/>
        </w:rPr>
        <w:t>职业道德与法律</w:t>
      </w:r>
      <w:r>
        <w:rPr>
          <w:rFonts w:hint="eastAsia" w:ascii="宋体" w:hAnsi="宋体" w:cs="宋体"/>
          <w:kern w:val="0"/>
          <w:sz w:val="24"/>
          <w:szCs w:val="24"/>
          <w:lang w:val="zh-CN"/>
        </w:rPr>
        <w:t>》《</w:t>
      </w:r>
      <w:r>
        <w:rPr>
          <w:rFonts w:hint="eastAsia" w:ascii="宋体" w:hAnsi="宋体" w:eastAsia="宋体" w:cs="宋体"/>
          <w:kern w:val="0"/>
          <w:sz w:val="24"/>
          <w:szCs w:val="24"/>
          <w:lang w:val="zh-CN"/>
        </w:rPr>
        <w:t>哲学与人生</w:t>
      </w:r>
      <w:r>
        <w:rPr>
          <w:rFonts w:hint="eastAsia" w:ascii="宋体" w:hAnsi="宋体" w:cs="宋体"/>
          <w:kern w:val="0"/>
          <w:sz w:val="24"/>
          <w:szCs w:val="24"/>
          <w:lang w:val="zh-CN"/>
        </w:rPr>
        <w:t>》《</w:t>
      </w:r>
      <w:r>
        <w:rPr>
          <w:rFonts w:hint="eastAsia" w:ascii="宋体" w:hAnsi="宋体" w:eastAsia="宋体" w:cs="宋体"/>
          <w:kern w:val="0"/>
          <w:sz w:val="24"/>
          <w:szCs w:val="24"/>
          <w:lang w:val="zh-CN"/>
        </w:rPr>
        <w:t>经济政治与社会》等；结合本专业课程的特点，挖掘汽车运用与维修专业的课程思政元素。利用课程思政，</w:t>
      </w:r>
      <w:r>
        <w:rPr>
          <w:rFonts w:hint="eastAsia" w:ascii="宋体" w:hAnsi="宋体" w:eastAsia="宋体" w:cs="宋体"/>
          <w:sz w:val="24"/>
          <w:szCs w:val="24"/>
          <w:lang w:val="zh-CN"/>
        </w:rPr>
        <w:t>引导学生树立科技强国的理念和培养学生报国、爱国情怀；具备</w:t>
      </w:r>
      <w:r>
        <w:rPr>
          <w:rFonts w:hint="eastAsia" w:ascii="宋体" w:hAnsi="宋体" w:eastAsia="宋体" w:cs="宋体"/>
          <w:sz w:val="24"/>
          <w:szCs w:val="24"/>
          <w:lang w:val="zh-CN" w:eastAsia="zh-CN"/>
        </w:rPr>
        <w:t>大胆</w:t>
      </w:r>
      <w:r>
        <w:rPr>
          <w:rFonts w:hint="eastAsia" w:ascii="宋体" w:hAnsi="宋体" w:eastAsia="宋体" w:cs="宋体"/>
          <w:sz w:val="24"/>
          <w:szCs w:val="24"/>
          <w:lang w:val="zh-CN"/>
        </w:rPr>
        <w:t>创新</w:t>
      </w:r>
      <w:r>
        <w:rPr>
          <w:rFonts w:hint="eastAsia" w:ascii="宋体" w:hAnsi="宋体" w:eastAsia="宋体" w:cs="宋体"/>
          <w:sz w:val="24"/>
          <w:szCs w:val="24"/>
          <w:lang w:val="zh-CN" w:eastAsia="zh-CN"/>
        </w:rPr>
        <w:t>的意识</w:t>
      </w:r>
      <w:r>
        <w:rPr>
          <w:rFonts w:hint="eastAsia" w:ascii="宋体" w:hAnsi="宋体" w:eastAsia="宋体" w:cs="宋体"/>
          <w:sz w:val="24"/>
          <w:szCs w:val="24"/>
          <w:lang w:val="zh-CN"/>
        </w:rPr>
        <w:t>以及勇于奉献的精神</w:t>
      </w:r>
      <w:r>
        <w:rPr>
          <w:rFonts w:hint="eastAsia" w:ascii="宋体" w:hAnsi="宋体" w:eastAsia="宋体" w:cs="宋体"/>
          <w:sz w:val="24"/>
          <w:szCs w:val="24"/>
          <w:lang w:val="zh-CN" w:eastAsia="zh-CN"/>
        </w:rPr>
        <w:t>；学习</w:t>
      </w:r>
      <w:r>
        <w:rPr>
          <w:rFonts w:hint="eastAsia" w:ascii="宋体" w:hAnsi="宋体" w:eastAsia="宋体" w:cs="宋体"/>
          <w:sz w:val="24"/>
          <w:szCs w:val="24"/>
          <w:lang w:val="zh-CN"/>
        </w:rPr>
        <w:t>我国品牌汽车，增强</w:t>
      </w:r>
      <w:r>
        <w:rPr>
          <w:rFonts w:hint="eastAsia" w:ascii="宋体" w:hAnsi="宋体" w:eastAsia="宋体" w:cs="宋体"/>
          <w:sz w:val="24"/>
          <w:szCs w:val="24"/>
          <w:lang w:val="zh-CN" w:eastAsia="zh-CN"/>
        </w:rPr>
        <w:t>学生</w:t>
      </w:r>
      <w:r>
        <w:rPr>
          <w:rFonts w:hint="eastAsia" w:ascii="宋体" w:hAnsi="宋体" w:eastAsia="宋体" w:cs="宋体"/>
          <w:sz w:val="24"/>
          <w:szCs w:val="24"/>
          <w:lang w:val="zh-CN"/>
        </w:rPr>
        <w:t>民族自信、企业自信</w:t>
      </w:r>
      <w:r>
        <w:rPr>
          <w:rFonts w:hint="eastAsia" w:ascii="宋体" w:hAnsi="宋体" w:eastAsia="宋体" w:cs="宋体"/>
          <w:sz w:val="24"/>
          <w:szCs w:val="24"/>
          <w:lang w:val="zh-CN" w:eastAsia="zh-CN"/>
        </w:rPr>
        <w:t>、个人自信；</w:t>
      </w:r>
      <w:r>
        <w:rPr>
          <w:rFonts w:hint="eastAsia" w:ascii="宋体" w:hAnsi="宋体" w:eastAsia="宋体" w:cs="宋体"/>
          <w:sz w:val="24"/>
          <w:szCs w:val="24"/>
          <w:lang w:val="en-US" w:eastAsia="zh-CN"/>
        </w:rPr>
        <w:t>培养学生</w:t>
      </w:r>
      <w:r>
        <w:rPr>
          <w:rFonts w:hint="eastAsia" w:ascii="宋体" w:hAnsi="宋体" w:eastAsia="宋体" w:cs="宋体"/>
          <w:sz w:val="24"/>
          <w:szCs w:val="24"/>
          <w:lang w:val="zh-CN"/>
        </w:rPr>
        <w:t>爱岗敬业、争创一流，艰苦奋斗、勇于创新，淡泊名利、甘于奉献的劳模精神</w:t>
      </w:r>
      <w:r>
        <w:rPr>
          <w:rFonts w:hint="eastAsia" w:ascii="宋体" w:hAnsi="宋体" w:eastAsia="宋体" w:cs="宋体"/>
          <w:sz w:val="24"/>
          <w:szCs w:val="24"/>
          <w:lang w:val="zh-CN" w:eastAsia="zh-CN"/>
        </w:rPr>
        <w:t>；具有</w:t>
      </w:r>
      <w:r>
        <w:rPr>
          <w:rFonts w:hint="eastAsia" w:ascii="宋体" w:hAnsi="宋体" w:eastAsia="宋体" w:cs="宋体"/>
          <w:sz w:val="24"/>
          <w:szCs w:val="24"/>
          <w:lang w:val="zh-CN"/>
        </w:rPr>
        <w:t>坚守执着、精益求精、专业专注、追求极致、一丝不苟、认真踏实、自律自省</w:t>
      </w:r>
      <w:r>
        <w:rPr>
          <w:rFonts w:hint="eastAsia" w:ascii="宋体" w:hAnsi="宋体" w:eastAsia="宋体" w:cs="宋体"/>
          <w:sz w:val="24"/>
          <w:szCs w:val="24"/>
          <w:lang w:val="zh-CN" w:eastAsia="zh-CN"/>
        </w:rPr>
        <w:t>的工匠精神；团队协作能力、交流表达能力的培养、责任意识的提高；养成安全预防、</w:t>
      </w:r>
      <w:r>
        <w:rPr>
          <w:rFonts w:hint="eastAsia" w:ascii="宋体" w:hAnsi="宋体" w:eastAsia="宋体" w:cs="宋体"/>
          <w:sz w:val="24"/>
          <w:szCs w:val="24"/>
          <w:lang w:val="en-US" w:eastAsia="zh-CN"/>
        </w:rPr>
        <w:t>节能环保的意识。</w:t>
      </w:r>
    </w:p>
    <w:p w14:paraId="0EC08237">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b/>
          <w:bCs/>
          <w:sz w:val="24"/>
          <w:szCs w:val="24"/>
          <w:lang w:val="zh-CN" w:eastAsia="zh-CN"/>
        </w:rPr>
        <w:t>岗课赛证融通：</w:t>
      </w:r>
      <w:r>
        <w:rPr>
          <w:rFonts w:hint="eastAsia" w:ascii="宋体" w:hAnsi="宋体" w:eastAsia="宋体" w:cs="宋体"/>
          <w:kern w:val="0"/>
          <w:sz w:val="24"/>
          <w:szCs w:val="24"/>
          <w:lang w:val="zh-CN" w:eastAsia="zh-CN"/>
        </w:rPr>
        <w:t>汽车运用与维修专业是全国首批“</w:t>
      </w:r>
      <w:r>
        <w:rPr>
          <w:rFonts w:hint="eastAsia" w:ascii="宋体" w:hAnsi="宋体" w:eastAsia="宋体" w:cs="宋体"/>
          <w:kern w:val="0"/>
          <w:sz w:val="24"/>
          <w:szCs w:val="24"/>
          <w:lang w:val="en-US" w:eastAsia="zh-CN"/>
        </w:rPr>
        <w:t>1+X</w:t>
      </w:r>
      <w:r>
        <w:rPr>
          <w:rFonts w:hint="eastAsia" w:ascii="宋体" w:hAnsi="宋体" w:eastAsia="宋体" w:cs="宋体"/>
          <w:kern w:val="0"/>
          <w:sz w:val="24"/>
          <w:szCs w:val="24"/>
          <w:lang w:val="zh-CN" w:eastAsia="zh-CN"/>
        </w:rPr>
        <w:t>”试点专业，</w:t>
      </w:r>
      <w:r>
        <w:rPr>
          <w:rFonts w:hint="eastAsia" w:ascii="宋体" w:hAnsi="宋体" w:eastAsia="宋体" w:cs="宋体"/>
          <w:kern w:val="0"/>
          <w:sz w:val="24"/>
          <w:szCs w:val="24"/>
          <w:lang w:val="zh-CN"/>
        </w:rPr>
        <w:t>目前我校成功申报多个汽修专业</w:t>
      </w:r>
      <w:r>
        <w:rPr>
          <w:rFonts w:hint="eastAsia" w:ascii="宋体" w:hAnsi="宋体" w:eastAsia="宋体" w:cs="宋体"/>
          <w:kern w:val="0"/>
          <w:sz w:val="24"/>
          <w:szCs w:val="24"/>
          <w:lang w:val="en-US" w:eastAsia="zh-CN"/>
        </w:rPr>
        <w:t>1+X证书考核试点。</w:t>
      </w:r>
    </w:p>
    <w:p w14:paraId="7D2FE5F3">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为加快推进人才强国战略，健全现代职业教育体系，培养造就一大批具有高超技艺和精湛技能的高技能人才，是新时期国家对职业教育的新要求。在产业转型升级、数字化发展的现代社会，传统的中职为主体以及工学交替、顶岗实习、订单培养的校企合作模式需要识变应变求变，既要实施高端引领，发展职业高等教育，促进知识素养和技术技能融通发展，贯通高技能人才与工程技术人才职业发展通道，加快培养一大批结构合理、素质优良的技术技能型、复合技能型和知识技能型高技能人才，整体推动技能劳动者队伍梯次发展；又要健全和完善以职业院校为基础、企业行业为主体、学校教育与企业培养紧密联系、政府推动与社会支持相互结合的高技能人才开发体系，突出急需紧缺的高技能人才培养；还要强化类型教育特征，实施“岗课赛证”四位一体融通培养，通过内外结合、典型引领、高端带动、外部牵引，激励更多青年走上技能成才、技能报国之路，促进产业结构优化升级，提高企业竞争力，推动技术创新和科技成果转化，进而为实现学生更高质量就业和经济高质量发展发挥重要作用。</w:t>
      </w:r>
    </w:p>
    <w:p w14:paraId="2BDAD74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b w:val="0"/>
          <w:bCs w:val="0"/>
          <w:sz w:val="24"/>
          <w:szCs w:val="24"/>
          <w:lang w:val="zh-CN" w:eastAsia="zh-CN"/>
        </w:rPr>
        <w:t>为此</w:t>
      </w:r>
      <w:r>
        <w:rPr>
          <w:rFonts w:hint="eastAsia" w:ascii="宋体" w:hAnsi="宋体" w:eastAsia="宋体" w:cs="宋体"/>
          <w:kern w:val="0"/>
          <w:sz w:val="24"/>
          <w:szCs w:val="24"/>
          <w:lang w:val="zh-CN"/>
        </w:rPr>
        <w:t>汽车运用与维修专业目前相关的比赛有汽车维修、汽车钣金</w:t>
      </w:r>
      <w:r>
        <w:rPr>
          <w:rFonts w:hint="eastAsia" w:ascii="宋体" w:hAnsi="宋体" w:cs="宋体"/>
          <w:kern w:val="0"/>
          <w:sz w:val="24"/>
          <w:szCs w:val="24"/>
          <w:lang w:val="zh-CN"/>
        </w:rPr>
        <w:t>两个</w:t>
      </w:r>
      <w:r>
        <w:rPr>
          <w:rFonts w:hint="eastAsia" w:ascii="宋体" w:hAnsi="宋体" w:eastAsia="宋体" w:cs="宋体"/>
          <w:kern w:val="0"/>
          <w:sz w:val="24"/>
          <w:szCs w:val="24"/>
          <w:lang w:val="zh-CN"/>
        </w:rPr>
        <w:t>项目，每个项目</w:t>
      </w:r>
      <w:r>
        <w:rPr>
          <w:rFonts w:hint="eastAsia" w:ascii="宋体" w:hAnsi="宋体" w:cs="宋体"/>
          <w:kern w:val="0"/>
          <w:sz w:val="24"/>
          <w:szCs w:val="24"/>
          <w:lang w:val="zh-CN"/>
        </w:rPr>
        <w:t>涉及</w:t>
      </w:r>
      <w:r>
        <w:rPr>
          <w:rFonts w:hint="eastAsia" w:ascii="宋体" w:hAnsi="宋体" w:eastAsia="宋体" w:cs="宋体"/>
          <w:kern w:val="0"/>
          <w:sz w:val="24"/>
          <w:szCs w:val="24"/>
          <w:lang w:val="zh-CN"/>
        </w:rPr>
        <w:t>到的内容较多，针对比赛内容重点融入的课程主要是：发动机构造与维修、电控发动机、汽车维护、汽车涂装、汽车钣金，主要融通的内容要对应比赛内容进一步研究规划。</w:t>
      </w:r>
    </w:p>
    <w:p w14:paraId="3A333204">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p>
    <w:p w14:paraId="743FBAA8">
      <w:pPr>
        <w:keepNext w:val="0"/>
        <w:keepLines w:val="0"/>
        <w:pageBreakBefore w:val="0"/>
        <w:widowControl w:val="0"/>
        <w:kinsoku/>
        <w:wordWrap/>
        <w:overflowPunct/>
        <w:topLinePunct w:val="0"/>
        <w:bidi w:val="0"/>
        <w:snapToGrid/>
        <w:spacing w:line="360" w:lineRule="auto"/>
        <w:ind w:firstLine="402" w:firstLineChars="200"/>
        <w:textAlignment w:val="auto"/>
        <w:rPr>
          <w:rFonts w:hint="eastAsia"/>
          <w:b/>
          <w:bCs/>
          <w:spacing w:val="-5"/>
          <w:lang w:eastAsia="zh-CN"/>
        </w:rPr>
      </w:pPr>
      <w:r>
        <w:rPr>
          <w:b/>
          <w:bCs/>
          <w:spacing w:val="-5"/>
        </w:rPr>
        <w:t>汽车</w:t>
      </w:r>
      <w:r>
        <w:rPr>
          <w:rFonts w:hint="eastAsia"/>
          <w:b/>
          <w:bCs/>
          <w:spacing w:val="-5"/>
          <w:lang w:eastAsia="zh-CN"/>
        </w:rPr>
        <w:t>美容装饰</w:t>
      </w:r>
      <w:r>
        <w:rPr>
          <w:b/>
          <w:bCs/>
          <w:spacing w:val="-5"/>
        </w:rPr>
        <w:t>与</w:t>
      </w:r>
      <w:r>
        <w:rPr>
          <w:rFonts w:hint="eastAsia"/>
          <w:b/>
          <w:bCs/>
          <w:spacing w:val="-5"/>
          <w:lang w:eastAsia="zh-CN"/>
        </w:rPr>
        <w:t>加装</w:t>
      </w:r>
      <w:r>
        <w:rPr>
          <w:b/>
          <w:bCs/>
          <w:spacing w:val="7"/>
          <w:sz w:val="21"/>
          <w:szCs w:val="21"/>
        </w:rPr>
        <w:t>职业技能等级要求</w:t>
      </w:r>
      <w:r>
        <w:rPr>
          <w:spacing w:val="-5"/>
          <w:sz w:val="21"/>
          <w:szCs w:val="21"/>
        </w:rPr>
        <w:t xml:space="preserve"> </w:t>
      </w:r>
      <w:r>
        <w:rPr>
          <w:rFonts w:hint="eastAsia"/>
          <w:b/>
          <w:bCs/>
          <w:spacing w:val="-5"/>
          <w:lang w:eastAsia="zh-CN"/>
        </w:rPr>
        <w:t>（</w:t>
      </w:r>
      <w:r>
        <w:rPr>
          <w:b/>
          <w:bCs/>
          <w:spacing w:val="-5"/>
        </w:rPr>
        <w:t>初级</w:t>
      </w:r>
      <w:r>
        <w:rPr>
          <w:rFonts w:hint="eastAsia"/>
          <w:b/>
          <w:bCs/>
          <w:spacing w:val="-5"/>
          <w:lang w:eastAsia="zh-CN"/>
        </w:rPr>
        <w:t>）</w:t>
      </w:r>
    </w:p>
    <w:p w14:paraId="6AB914FE">
      <w:pPr>
        <w:keepNext w:val="0"/>
        <w:keepLines w:val="0"/>
        <w:pageBreakBefore w:val="0"/>
        <w:widowControl w:val="0"/>
        <w:kinsoku/>
        <w:wordWrap/>
        <w:overflowPunct/>
        <w:topLinePunct w:val="0"/>
        <w:bidi w:val="0"/>
        <w:snapToGrid/>
        <w:spacing w:line="360" w:lineRule="auto"/>
        <w:ind w:firstLine="402" w:firstLineChars="200"/>
        <w:textAlignment w:val="auto"/>
        <w:rPr>
          <w:rFonts w:hint="eastAsia"/>
          <w:b/>
          <w:bCs/>
          <w:spacing w:val="-5"/>
          <w:lang w:eastAsia="zh-CN"/>
        </w:rPr>
      </w:pPr>
    </w:p>
    <w:tbl>
      <w:tblPr>
        <w:tblStyle w:val="13"/>
        <w:tblW w:w="95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8"/>
        <w:gridCol w:w="2019"/>
        <w:gridCol w:w="5508"/>
      </w:tblGrid>
      <w:tr w14:paraId="4874C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2028" w:type="dxa"/>
            <w:noWrap w:val="0"/>
            <w:vAlign w:val="top"/>
          </w:tcPr>
          <w:p w14:paraId="0011CB41">
            <w:pPr>
              <w:spacing w:before="173" w:line="222" w:lineRule="auto"/>
              <w:ind w:left="542"/>
              <w:rPr>
                <w:rFonts w:ascii="黑体" w:hAnsi="黑体" w:eastAsia="黑体" w:cs="黑体"/>
                <w:sz w:val="24"/>
                <w:szCs w:val="24"/>
              </w:rPr>
            </w:pPr>
            <w:r>
              <w:rPr>
                <w:rFonts w:ascii="黑体" w:hAnsi="黑体" w:eastAsia="黑体" w:cs="黑体"/>
                <w:spacing w:val="-3"/>
                <w:sz w:val="24"/>
                <w:szCs w:val="24"/>
              </w:rPr>
              <w:t>工作领域</w:t>
            </w:r>
          </w:p>
        </w:tc>
        <w:tc>
          <w:tcPr>
            <w:tcW w:w="2019" w:type="dxa"/>
            <w:noWrap w:val="0"/>
            <w:vAlign w:val="top"/>
          </w:tcPr>
          <w:p w14:paraId="0C02BE48">
            <w:pPr>
              <w:spacing w:before="173" w:line="221" w:lineRule="auto"/>
              <w:ind w:left="537"/>
              <w:rPr>
                <w:rFonts w:ascii="黑体" w:hAnsi="黑体" w:eastAsia="黑体" w:cs="黑体"/>
                <w:sz w:val="24"/>
                <w:szCs w:val="24"/>
              </w:rPr>
            </w:pPr>
            <w:r>
              <w:rPr>
                <w:rFonts w:ascii="黑体" w:hAnsi="黑体" w:eastAsia="黑体" w:cs="黑体"/>
                <w:spacing w:val="-3"/>
                <w:sz w:val="24"/>
                <w:szCs w:val="24"/>
              </w:rPr>
              <w:t>工作任务</w:t>
            </w:r>
          </w:p>
        </w:tc>
        <w:tc>
          <w:tcPr>
            <w:tcW w:w="5508" w:type="dxa"/>
            <w:noWrap w:val="0"/>
            <w:vAlign w:val="top"/>
          </w:tcPr>
          <w:p w14:paraId="2EB9A68A">
            <w:pPr>
              <w:spacing w:before="174" w:line="222" w:lineRule="auto"/>
              <w:ind w:left="2040"/>
              <w:rPr>
                <w:rFonts w:ascii="黑体" w:hAnsi="黑体" w:eastAsia="黑体" w:cs="黑体"/>
                <w:sz w:val="24"/>
                <w:szCs w:val="24"/>
              </w:rPr>
            </w:pPr>
            <w:r>
              <w:rPr>
                <w:rFonts w:ascii="黑体" w:hAnsi="黑体" w:eastAsia="黑体" w:cs="黑体"/>
                <w:spacing w:val="-2"/>
                <w:sz w:val="24"/>
                <w:szCs w:val="24"/>
              </w:rPr>
              <w:t>职业技能要求</w:t>
            </w:r>
          </w:p>
        </w:tc>
      </w:tr>
      <w:tr w14:paraId="619DE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2028" w:type="dxa"/>
            <w:noWrap w:val="0"/>
            <w:vAlign w:val="top"/>
          </w:tcPr>
          <w:p w14:paraId="04E2BF49">
            <w:pPr>
              <w:pStyle w:val="14"/>
              <w:spacing w:before="287" w:line="232" w:lineRule="auto"/>
              <w:ind w:left="127" w:right="475" w:firstLine="6"/>
              <w:rPr>
                <w:rFonts w:hint="eastAsia" w:eastAsia="仿宋"/>
                <w:lang w:eastAsia="zh-CN"/>
              </w:rPr>
            </w:pPr>
            <w:r>
              <w:rPr>
                <w:spacing w:val="-4"/>
              </w:rPr>
              <w:t>1.</w:t>
            </w:r>
            <w:r>
              <w:rPr>
                <w:rFonts w:hint="eastAsia"/>
                <w:spacing w:val="-4"/>
                <w:lang w:eastAsia="zh-CN"/>
              </w:rPr>
              <w:t>汽车美容装饰与加装</w:t>
            </w:r>
          </w:p>
        </w:tc>
        <w:tc>
          <w:tcPr>
            <w:tcW w:w="2019" w:type="dxa"/>
            <w:noWrap w:val="0"/>
            <w:vAlign w:val="top"/>
          </w:tcPr>
          <w:p w14:paraId="5E985C51">
            <w:pPr>
              <w:pStyle w:val="14"/>
              <w:spacing w:before="287" w:line="232" w:lineRule="auto"/>
              <w:ind w:left="192" w:right="166"/>
              <w:rPr>
                <w:rFonts w:hint="eastAsia" w:eastAsia="仿宋"/>
                <w:lang w:eastAsia="zh-CN"/>
              </w:rPr>
            </w:pPr>
            <w:r>
              <w:rPr>
                <w:spacing w:val="-6"/>
              </w:rPr>
              <w:t>1.1</w:t>
            </w:r>
            <w:r>
              <w:rPr>
                <w:spacing w:val="20"/>
              </w:rPr>
              <w:t xml:space="preserve"> </w:t>
            </w:r>
            <w:r>
              <w:rPr>
                <w:rFonts w:hint="eastAsia"/>
                <w:spacing w:val="-6"/>
                <w:lang w:eastAsia="zh-CN"/>
              </w:rPr>
              <w:t>汽车内部与外部清洁护理</w:t>
            </w:r>
          </w:p>
        </w:tc>
        <w:tc>
          <w:tcPr>
            <w:tcW w:w="5508" w:type="dxa"/>
            <w:noWrap w:val="0"/>
            <w:vAlign w:val="top"/>
          </w:tcPr>
          <w:p w14:paraId="4D007030">
            <w:pPr>
              <w:pStyle w:val="14"/>
              <w:keepNext w:val="0"/>
              <w:keepLines w:val="0"/>
              <w:pageBreakBefore w:val="0"/>
              <w:widowControl w:val="0"/>
              <w:kinsoku/>
              <w:wordWrap/>
              <w:overflowPunct/>
              <w:topLinePunct w:val="0"/>
              <w:autoSpaceDE/>
              <w:autoSpaceDN/>
              <w:bidi w:val="0"/>
              <w:adjustRightInd/>
              <w:snapToGrid/>
              <w:spacing w:before="136" w:line="233" w:lineRule="auto"/>
              <w:ind w:left="124" w:right="836" w:firstLine="8"/>
              <w:jc w:val="both"/>
              <w:textAlignment w:val="auto"/>
              <w:rPr>
                <w:rFonts w:hint="eastAsia" w:eastAsia="仿宋"/>
                <w:lang w:eastAsia="zh-CN"/>
              </w:rPr>
            </w:pPr>
            <w:r>
              <w:rPr>
                <w:spacing w:val="-3"/>
              </w:rPr>
              <w:t>1.1.1</w:t>
            </w:r>
            <w:r>
              <w:rPr>
                <w:spacing w:val="35"/>
              </w:rPr>
              <w:t xml:space="preserve"> </w:t>
            </w:r>
            <w:r>
              <w:rPr>
                <w:rFonts w:hint="eastAsia"/>
                <w:spacing w:val="-3"/>
              </w:rPr>
              <w:t>能对车身进行第一次</w:t>
            </w:r>
            <w:r>
              <w:rPr>
                <w:rFonts w:hint="eastAsia"/>
                <w:spacing w:val="-3"/>
                <w:lang w:eastAsia="zh-CN"/>
              </w:rPr>
              <w:t>冲洗，能调配洗车液，能正确喷洒洗车液并能正确使用擦车海绵对车身进行擦洗。</w:t>
            </w:r>
          </w:p>
        </w:tc>
      </w:tr>
      <w:tr w14:paraId="19FD9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2028" w:type="dxa"/>
            <w:vMerge w:val="restart"/>
            <w:tcBorders>
              <w:bottom w:val="nil"/>
            </w:tcBorders>
            <w:noWrap w:val="0"/>
            <w:vAlign w:val="top"/>
          </w:tcPr>
          <w:p w14:paraId="7017D471">
            <w:pPr>
              <w:rPr>
                <w:rFonts w:ascii="Arial"/>
                <w:sz w:val="21"/>
              </w:rPr>
            </w:pPr>
          </w:p>
        </w:tc>
        <w:tc>
          <w:tcPr>
            <w:tcW w:w="2019" w:type="dxa"/>
            <w:vMerge w:val="restart"/>
            <w:tcBorders>
              <w:bottom w:val="nil"/>
            </w:tcBorders>
            <w:noWrap w:val="0"/>
            <w:vAlign w:val="top"/>
          </w:tcPr>
          <w:p w14:paraId="00F29D34">
            <w:pPr>
              <w:rPr>
                <w:rFonts w:ascii="Arial"/>
                <w:sz w:val="21"/>
              </w:rPr>
            </w:pPr>
          </w:p>
        </w:tc>
        <w:tc>
          <w:tcPr>
            <w:tcW w:w="5508" w:type="dxa"/>
            <w:noWrap w:val="0"/>
            <w:vAlign w:val="top"/>
          </w:tcPr>
          <w:p w14:paraId="491F34EA">
            <w:pPr>
              <w:pStyle w:val="14"/>
              <w:keepNext w:val="0"/>
              <w:keepLines w:val="0"/>
              <w:pageBreakBefore w:val="0"/>
              <w:widowControl w:val="0"/>
              <w:kinsoku/>
              <w:wordWrap/>
              <w:overflowPunct/>
              <w:topLinePunct w:val="0"/>
              <w:autoSpaceDE/>
              <w:autoSpaceDN/>
              <w:bidi w:val="0"/>
              <w:adjustRightInd/>
              <w:snapToGrid/>
              <w:spacing w:before="136" w:line="233" w:lineRule="auto"/>
              <w:ind w:left="125" w:right="836" w:firstLine="7"/>
              <w:jc w:val="both"/>
              <w:textAlignment w:val="auto"/>
            </w:pPr>
            <w:r>
              <w:rPr>
                <w:spacing w:val="-3"/>
              </w:rPr>
              <w:t>1.1.2</w:t>
            </w:r>
            <w:r>
              <w:rPr>
                <w:spacing w:val="35"/>
              </w:rPr>
              <w:t xml:space="preserve"> </w:t>
            </w:r>
            <w:r>
              <w:rPr>
                <w:rFonts w:hint="eastAsia"/>
                <w:spacing w:val="-3"/>
              </w:rPr>
              <w:t>能清洁油污</w:t>
            </w:r>
            <w:r>
              <w:rPr>
                <w:rFonts w:hint="eastAsia"/>
                <w:spacing w:val="-3"/>
                <w:lang w:eastAsia="zh-CN"/>
              </w:rPr>
              <w:t>、沥青，选择相应的清洁剂清洁混凝土</w:t>
            </w:r>
            <w:r>
              <w:rPr>
                <w:spacing w:val="-2"/>
              </w:rPr>
              <w:t>。</w:t>
            </w:r>
          </w:p>
        </w:tc>
      </w:tr>
      <w:tr w14:paraId="1341A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2028" w:type="dxa"/>
            <w:vMerge w:val="continue"/>
            <w:tcBorders>
              <w:top w:val="nil"/>
              <w:bottom w:val="nil"/>
            </w:tcBorders>
            <w:noWrap w:val="0"/>
            <w:vAlign w:val="top"/>
          </w:tcPr>
          <w:p w14:paraId="51FA5C83">
            <w:pPr>
              <w:rPr>
                <w:rFonts w:ascii="Arial"/>
                <w:sz w:val="21"/>
              </w:rPr>
            </w:pPr>
          </w:p>
        </w:tc>
        <w:tc>
          <w:tcPr>
            <w:tcW w:w="2019" w:type="dxa"/>
            <w:vMerge w:val="continue"/>
            <w:tcBorders>
              <w:top w:val="nil"/>
              <w:bottom w:val="nil"/>
            </w:tcBorders>
            <w:noWrap w:val="0"/>
            <w:vAlign w:val="top"/>
          </w:tcPr>
          <w:p w14:paraId="106FAD1F">
            <w:pPr>
              <w:rPr>
                <w:rFonts w:ascii="Arial"/>
                <w:sz w:val="21"/>
              </w:rPr>
            </w:pPr>
          </w:p>
        </w:tc>
        <w:tc>
          <w:tcPr>
            <w:tcW w:w="5508" w:type="dxa"/>
            <w:noWrap w:val="0"/>
            <w:vAlign w:val="top"/>
          </w:tcPr>
          <w:p w14:paraId="246D788F">
            <w:pPr>
              <w:pStyle w:val="14"/>
              <w:keepNext w:val="0"/>
              <w:keepLines w:val="0"/>
              <w:pageBreakBefore w:val="0"/>
              <w:widowControl w:val="0"/>
              <w:kinsoku/>
              <w:wordWrap/>
              <w:overflowPunct/>
              <w:topLinePunct w:val="0"/>
              <w:autoSpaceDE/>
              <w:autoSpaceDN/>
              <w:bidi w:val="0"/>
              <w:adjustRightInd/>
              <w:snapToGrid/>
              <w:spacing w:before="136" w:line="231" w:lineRule="auto"/>
              <w:ind w:left="121" w:right="836" w:firstLine="11"/>
              <w:textAlignment w:val="auto"/>
            </w:pPr>
            <w:r>
              <w:rPr>
                <w:spacing w:val="-3"/>
              </w:rPr>
              <w:t>1.1.3</w:t>
            </w:r>
            <w:r>
              <w:rPr>
                <w:spacing w:val="35"/>
              </w:rPr>
              <w:t xml:space="preserve"> </w:t>
            </w:r>
            <w:r>
              <w:rPr>
                <w:rFonts w:hint="eastAsia"/>
                <w:spacing w:val="-3"/>
              </w:rPr>
              <w:t>能进行第二次冲洗</w:t>
            </w:r>
            <w:r>
              <w:rPr>
                <w:rFonts w:hint="eastAsia"/>
                <w:spacing w:val="-3"/>
                <w:lang w:eastAsia="zh-CN"/>
              </w:rPr>
              <w:t>、擦干车身表面的水渍、吹干车身缝隙里面的水渍</w:t>
            </w:r>
            <w:r>
              <w:rPr>
                <w:spacing w:val="-2"/>
              </w:rPr>
              <w:t>。</w:t>
            </w:r>
          </w:p>
        </w:tc>
      </w:tr>
      <w:tr w14:paraId="43A69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2028" w:type="dxa"/>
            <w:vMerge w:val="continue"/>
            <w:tcBorders>
              <w:top w:val="nil"/>
              <w:bottom w:val="nil"/>
            </w:tcBorders>
            <w:noWrap w:val="0"/>
            <w:vAlign w:val="top"/>
          </w:tcPr>
          <w:p w14:paraId="0DD9E0E1">
            <w:pPr>
              <w:rPr>
                <w:rFonts w:ascii="Arial"/>
                <w:sz w:val="21"/>
              </w:rPr>
            </w:pPr>
          </w:p>
        </w:tc>
        <w:tc>
          <w:tcPr>
            <w:tcW w:w="2019" w:type="dxa"/>
            <w:vMerge w:val="continue"/>
            <w:tcBorders>
              <w:top w:val="nil"/>
              <w:bottom w:val="nil"/>
            </w:tcBorders>
            <w:noWrap w:val="0"/>
            <w:vAlign w:val="top"/>
          </w:tcPr>
          <w:p w14:paraId="08133C8B">
            <w:pPr>
              <w:rPr>
                <w:rFonts w:ascii="Arial"/>
                <w:sz w:val="21"/>
              </w:rPr>
            </w:pPr>
          </w:p>
        </w:tc>
        <w:tc>
          <w:tcPr>
            <w:tcW w:w="5508" w:type="dxa"/>
            <w:noWrap w:val="0"/>
            <w:vAlign w:val="top"/>
          </w:tcPr>
          <w:p w14:paraId="061FB6BE">
            <w:pPr>
              <w:pStyle w:val="14"/>
              <w:keepNext w:val="0"/>
              <w:keepLines w:val="0"/>
              <w:pageBreakBefore w:val="0"/>
              <w:widowControl w:val="0"/>
              <w:kinsoku/>
              <w:wordWrap/>
              <w:overflowPunct/>
              <w:topLinePunct w:val="0"/>
              <w:autoSpaceDE/>
              <w:autoSpaceDN/>
              <w:bidi w:val="0"/>
              <w:adjustRightInd/>
              <w:snapToGrid/>
              <w:spacing w:before="136" w:line="233" w:lineRule="auto"/>
              <w:ind w:left="125" w:right="836" w:firstLine="7"/>
              <w:jc w:val="both"/>
              <w:textAlignment w:val="auto"/>
            </w:pPr>
            <w:r>
              <w:rPr>
                <w:spacing w:val="-3"/>
              </w:rPr>
              <w:t>1.1.4</w:t>
            </w:r>
            <w:r>
              <w:rPr>
                <w:spacing w:val="35"/>
              </w:rPr>
              <w:t xml:space="preserve"> </w:t>
            </w:r>
            <w:r>
              <w:rPr>
                <w:rFonts w:hint="eastAsia"/>
                <w:spacing w:val="-3"/>
              </w:rPr>
              <w:t>能收拾整理汽车室内杂物并编号（或记录位置）</w:t>
            </w:r>
            <w:r>
              <w:rPr>
                <w:rFonts w:hint="eastAsia"/>
                <w:spacing w:val="-3"/>
                <w:lang w:eastAsia="zh-CN"/>
              </w:rPr>
              <w:t>、进行车内吸尘、清洗脚垫并晾干（或烘干）脚垫</w:t>
            </w:r>
            <w:r>
              <w:rPr>
                <w:spacing w:val="-4"/>
              </w:rPr>
              <w:t>。</w:t>
            </w:r>
          </w:p>
        </w:tc>
      </w:tr>
      <w:tr w14:paraId="6AD85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1" w:hRule="atLeast"/>
        </w:trPr>
        <w:tc>
          <w:tcPr>
            <w:tcW w:w="2028" w:type="dxa"/>
            <w:vMerge w:val="continue"/>
            <w:tcBorders>
              <w:top w:val="nil"/>
            </w:tcBorders>
            <w:noWrap w:val="0"/>
            <w:vAlign w:val="top"/>
          </w:tcPr>
          <w:p w14:paraId="4FF2571C">
            <w:pPr>
              <w:rPr>
                <w:rFonts w:ascii="Arial"/>
                <w:sz w:val="21"/>
              </w:rPr>
            </w:pPr>
          </w:p>
        </w:tc>
        <w:tc>
          <w:tcPr>
            <w:tcW w:w="2019" w:type="dxa"/>
            <w:vMerge w:val="continue"/>
            <w:tcBorders>
              <w:top w:val="nil"/>
            </w:tcBorders>
            <w:noWrap w:val="0"/>
            <w:vAlign w:val="top"/>
          </w:tcPr>
          <w:p w14:paraId="4C5F0BCC">
            <w:pPr>
              <w:rPr>
                <w:rFonts w:ascii="Arial"/>
                <w:sz w:val="21"/>
              </w:rPr>
            </w:pPr>
          </w:p>
        </w:tc>
        <w:tc>
          <w:tcPr>
            <w:tcW w:w="5508" w:type="dxa"/>
            <w:noWrap w:val="0"/>
            <w:vAlign w:val="top"/>
          </w:tcPr>
          <w:p w14:paraId="078BC343">
            <w:pPr>
              <w:pStyle w:val="14"/>
              <w:keepNext w:val="0"/>
              <w:keepLines w:val="0"/>
              <w:pageBreakBefore w:val="0"/>
              <w:widowControl w:val="0"/>
              <w:kinsoku/>
              <w:wordWrap/>
              <w:overflowPunct/>
              <w:topLinePunct w:val="0"/>
              <w:autoSpaceDE/>
              <w:autoSpaceDN/>
              <w:bidi w:val="0"/>
              <w:adjustRightInd/>
              <w:snapToGrid/>
              <w:spacing w:before="136" w:line="235" w:lineRule="auto"/>
              <w:ind w:left="123" w:right="836" w:firstLine="9"/>
              <w:jc w:val="both"/>
              <w:textAlignment w:val="auto"/>
            </w:pPr>
            <w:r>
              <w:rPr>
                <w:spacing w:val="-3"/>
              </w:rPr>
              <w:t>1.1.5</w:t>
            </w:r>
            <w:r>
              <w:rPr>
                <w:spacing w:val="35"/>
              </w:rPr>
              <w:t xml:space="preserve"> </w:t>
            </w:r>
            <w:r>
              <w:rPr>
                <w:rFonts w:hint="eastAsia"/>
                <w:spacing w:val="-3"/>
              </w:rPr>
              <w:t>能清洁车门板件</w:t>
            </w:r>
            <w:r>
              <w:rPr>
                <w:rFonts w:hint="eastAsia"/>
                <w:spacing w:val="-3"/>
                <w:lang w:eastAsia="zh-CN"/>
              </w:rPr>
              <w:t>、座椅，对仪表板、地板垫区域进行清洁，对室内的塑料件进行清洁护理</w:t>
            </w:r>
            <w:r>
              <w:rPr>
                <w:spacing w:val="-6"/>
              </w:rPr>
              <w:t>。</w:t>
            </w:r>
          </w:p>
        </w:tc>
      </w:tr>
      <w:tr w14:paraId="7D130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2028" w:type="dxa"/>
            <w:vMerge w:val="restart"/>
            <w:tcBorders>
              <w:top w:val="single" w:color="auto" w:sz="4" w:space="0"/>
            </w:tcBorders>
            <w:noWrap w:val="0"/>
            <w:vAlign w:val="top"/>
          </w:tcPr>
          <w:p w14:paraId="463AC2D7">
            <w:pPr>
              <w:rPr>
                <w:rFonts w:ascii="Arial"/>
                <w:sz w:val="21"/>
              </w:rPr>
            </w:pPr>
          </w:p>
        </w:tc>
        <w:tc>
          <w:tcPr>
            <w:tcW w:w="2019" w:type="dxa"/>
            <w:vMerge w:val="restart"/>
            <w:tcBorders>
              <w:top w:val="single" w:color="auto" w:sz="4" w:space="0"/>
              <w:bottom w:val="nil"/>
            </w:tcBorders>
            <w:noWrap w:val="0"/>
            <w:vAlign w:val="top"/>
          </w:tcPr>
          <w:p w14:paraId="4F62878A">
            <w:pPr>
              <w:spacing w:line="241" w:lineRule="auto"/>
              <w:rPr>
                <w:rFonts w:ascii="Arial"/>
                <w:sz w:val="21"/>
              </w:rPr>
            </w:pPr>
          </w:p>
          <w:p w14:paraId="4E7FA26A">
            <w:pPr>
              <w:spacing w:line="241" w:lineRule="auto"/>
              <w:rPr>
                <w:rFonts w:ascii="Arial"/>
                <w:sz w:val="21"/>
              </w:rPr>
            </w:pPr>
          </w:p>
          <w:p w14:paraId="54734F75">
            <w:pPr>
              <w:spacing w:line="241" w:lineRule="auto"/>
              <w:rPr>
                <w:rFonts w:ascii="Arial"/>
                <w:sz w:val="21"/>
              </w:rPr>
            </w:pPr>
          </w:p>
          <w:p w14:paraId="7FFF27B6">
            <w:pPr>
              <w:spacing w:line="241" w:lineRule="auto"/>
              <w:rPr>
                <w:rFonts w:ascii="Arial"/>
                <w:sz w:val="21"/>
              </w:rPr>
            </w:pPr>
          </w:p>
          <w:p w14:paraId="636CDD74">
            <w:pPr>
              <w:spacing w:line="242" w:lineRule="auto"/>
              <w:rPr>
                <w:rFonts w:ascii="Arial"/>
                <w:sz w:val="21"/>
              </w:rPr>
            </w:pPr>
          </w:p>
          <w:p w14:paraId="205B4A75">
            <w:pPr>
              <w:spacing w:line="242" w:lineRule="auto"/>
              <w:rPr>
                <w:rFonts w:ascii="Arial"/>
                <w:sz w:val="21"/>
              </w:rPr>
            </w:pPr>
          </w:p>
          <w:p w14:paraId="24BC90C9">
            <w:pPr>
              <w:spacing w:line="242" w:lineRule="auto"/>
              <w:rPr>
                <w:rFonts w:ascii="Arial"/>
                <w:sz w:val="21"/>
              </w:rPr>
            </w:pPr>
          </w:p>
          <w:p w14:paraId="2B22DE73">
            <w:pPr>
              <w:spacing w:line="242" w:lineRule="auto"/>
              <w:rPr>
                <w:rFonts w:ascii="Arial"/>
                <w:sz w:val="21"/>
              </w:rPr>
            </w:pPr>
          </w:p>
          <w:p w14:paraId="59FCBFE3">
            <w:pPr>
              <w:spacing w:line="242" w:lineRule="auto"/>
              <w:rPr>
                <w:rFonts w:ascii="Arial"/>
                <w:sz w:val="21"/>
              </w:rPr>
            </w:pPr>
          </w:p>
          <w:p w14:paraId="252524DF">
            <w:pPr>
              <w:spacing w:line="242" w:lineRule="auto"/>
              <w:rPr>
                <w:rFonts w:ascii="Arial"/>
                <w:sz w:val="21"/>
              </w:rPr>
            </w:pPr>
          </w:p>
          <w:p w14:paraId="3DC4F30E">
            <w:pPr>
              <w:spacing w:line="242" w:lineRule="auto"/>
              <w:rPr>
                <w:rFonts w:ascii="Arial"/>
                <w:sz w:val="21"/>
              </w:rPr>
            </w:pPr>
          </w:p>
          <w:p w14:paraId="597C95CC">
            <w:pPr>
              <w:pStyle w:val="14"/>
              <w:spacing w:before="78" w:line="231" w:lineRule="auto"/>
              <w:ind w:left="124" w:right="229" w:firstLine="6"/>
            </w:pPr>
            <w:r>
              <w:rPr>
                <w:spacing w:val="-6"/>
              </w:rPr>
              <w:t>1.2</w:t>
            </w:r>
            <w:r>
              <w:rPr>
                <w:spacing w:val="20"/>
              </w:rPr>
              <w:t xml:space="preserve"> </w:t>
            </w:r>
            <w:r>
              <w:rPr>
                <w:rFonts w:hint="eastAsia"/>
                <w:spacing w:val="-6"/>
              </w:rPr>
              <w:t>汽车漆面与室内仪表台养护</w:t>
            </w:r>
          </w:p>
        </w:tc>
        <w:tc>
          <w:tcPr>
            <w:tcW w:w="5508" w:type="dxa"/>
            <w:noWrap w:val="0"/>
            <w:vAlign w:val="top"/>
          </w:tcPr>
          <w:p w14:paraId="1960EC8A">
            <w:pPr>
              <w:pStyle w:val="14"/>
              <w:keepNext w:val="0"/>
              <w:keepLines w:val="0"/>
              <w:pageBreakBefore w:val="0"/>
              <w:widowControl w:val="0"/>
              <w:kinsoku/>
              <w:wordWrap/>
              <w:overflowPunct/>
              <w:topLinePunct w:val="0"/>
              <w:autoSpaceDE/>
              <w:autoSpaceDN/>
              <w:bidi w:val="0"/>
              <w:adjustRightInd/>
              <w:snapToGrid/>
              <w:spacing w:before="136" w:line="233" w:lineRule="auto"/>
              <w:ind w:left="126" w:right="836" w:firstLine="6"/>
              <w:jc w:val="both"/>
              <w:textAlignment w:val="auto"/>
            </w:pPr>
            <w:r>
              <w:rPr>
                <w:spacing w:val="-3"/>
              </w:rPr>
              <w:t>1.2.1</w:t>
            </w:r>
            <w:r>
              <w:rPr>
                <w:spacing w:val="35"/>
              </w:rPr>
              <w:t xml:space="preserve"> </w:t>
            </w:r>
            <w:r>
              <w:rPr>
                <w:rFonts w:hint="eastAsia"/>
                <w:spacing w:val="-3"/>
              </w:rPr>
              <w:t>能正确选用清洁剂清洁划痕部位</w:t>
            </w:r>
            <w:r>
              <w:rPr>
                <w:rFonts w:hint="eastAsia"/>
                <w:spacing w:val="-3"/>
                <w:lang w:eastAsia="zh-CN"/>
              </w:rPr>
              <w:t>、选用合适型号的砂纸打磨划痕</w:t>
            </w:r>
            <w:r>
              <w:rPr>
                <w:spacing w:val="-2"/>
              </w:rPr>
              <w:t>。</w:t>
            </w:r>
          </w:p>
        </w:tc>
      </w:tr>
      <w:tr w14:paraId="3AC2C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2028" w:type="dxa"/>
            <w:vMerge w:val="continue"/>
            <w:tcBorders>
              <w:top w:val="nil"/>
              <w:bottom w:val="nil"/>
            </w:tcBorders>
            <w:noWrap w:val="0"/>
            <w:vAlign w:val="top"/>
          </w:tcPr>
          <w:p w14:paraId="55D0B9DA">
            <w:pPr>
              <w:rPr>
                <w:rFonts w:ascii="Arial"/>
                <w:sz w:val="21"/>
              </w:rPr>
            </w:pPr>
          </w:p>
        </w:tc>
        <w:tc>
          <w:tcPr>
            <w:tcW w:w="2019" w:type="dxa"/>
            <w:vMerge w:val="continue"/>
            <w:tcBorders>
              <w:top w:val="nil"/>
              <w:bottom w:val="nil"/>
            </w:tcBorders>
            <w:noWrap w:val="0"/>
            <w:vAlign w:val="top"/>
          </w:tcPr>
          <w:p w14:paraId="12A8775E">
            <w:pPr>
              <w:rPr>
                <w:rFonts w:ascii="Arial"/>
                <w:sz w:val="21"/>
              </w:rPr>
            </w:pPr>
          </w:p>
        </w:tc>
        <w:tc>
          <w:tcPr>
            <w:tcW w:w="5508" w:type="dxa"/>
            <w:noWrap w:val="0"/>
            <w:vAlign w:val="top"/>
          </w:tcPr>
          <w:p w14:paraId="4BE9DAC3">
            <w:pPr>
              <w:pStyle w:val="14"/>
              <w:keepNext w:val="0"/>
              <w:keepLines w:val="0"/>
              <w:pageBreakBefore w:val="0"/>
              <w:widowControl w:val="0"/>
              <w:kinsoku/>
              <w:wordWrap/>
              <w:overflowPunct/>
              <w:topLinePunct w:val="0"/>
              <w:autoSpaceDE/>
              <w:autoSpaceDN/>
              <w:bidi w:val="0"/>
              <w:adjustRightInd/>
              <w:snapToGrid/>
              <w:spacing w:before="136" w:line="233" w:lineRule="auto"/>
              <w:ind w:left="127" w:right="836" w:firstLine="5"/>
              <w:jc w:val="both"/>
              <w:textAlignment w:val="auto"/>
            </w:pPr>
            <w:r>
              <w:rPr>
                <w:spacing w:val="-3"/>
              </w:rPr>
              <w:t>1.2.2</w:t>
            </w:r>
            <w:r>
              <w:rPr>
                <w:spacing w:val="35"/>
              </w:rPr>
              <w:t xml:space="preserve"> </w:t>
            </w:r>
            <w:r>
              <w:rPr>
                <w:rFonts w:hint="eastAsia"/>
                <w:spacing w:val="-3"/>
              </w:rPr>
              <w:t>能正确选用研磨剂和抛光头，对打磨位置进行研磨</w:t>
            </w:r>
            <w:r>
              <w:rPr>
                <w:rFonts w:hint="eastAsia"/>
                <w:spacing w:val="-3"/>
                <w:lang w:eastAsia="zh-CN"/>
              </w:rPr>
              <w:t>，选用还原剂和抛光头进行还原处理，选用工具清洁版面上残留的灰尘</w:t>
            </w:r>
            <w:r>
              <w:rPr>
                <w:spacing w:val="-3"/>
              </w:rPr>
              <w:t>。</w:t>
            </w:r>
          </w:p>
        </w:tc>
      </w:tr>
      <w:tr w14:paraId="00371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2028" w:type="dxa"/>
            <w:vMerge w:val="continue"/>
            <w:tcBorders>
              <w:top w:val="nil"/>
              <w:bottom w:val="nil"/>
            </w:tcBorders>
            <w:noWrap w:val="0"/>
            <w:vAlign w:val="top"/>
          </w:tcPr>
          <w:p w14:paraId="6CFC382D">
            <w:pPr>
              <w:rPr>
                <w:rFonts w:ascii="Arial"/>
                <w:sz w:val="21"/>
              </w:rPr>
            </w:pPr>
          </w:p>
        </w:tc>
        <w:tc>
          <w:tcPr>
            <w:tcW w:w="2019" w:type="dxa"/>
            <w:vMerge w:val="continue"/>
            <w:tcBorders>
              <w:top w:val="nil"/>
              <w:bottom w:val="nil"/>
            </w:tcBorders>
            <w:noWrap w:val="0"/>
            <w:vAlign w:val="top"/>
          </w:tcPr>
          <w:p w14:paraId="49915C55">
            <w:pPr>
              <w:rPr>
                <w:rFonts w:ascii="Arial"/>
                <w:sz w:val="21"/>
              </w:rPr>
            </w:pPr>
          </w:p>
        </w:tc>
        <w:tc>
          <w:tcPr>
            <w:tcW w:w="5508" w:type="dxa"/>
            <w:noWrap w:val="0"/>
            <w:vAlign w:val="top"/>
          </w:tcPr>
          <w:p w14:paraId="3A6167B3">
            <w:pPr>
              <w:pStyle w:val="14"/>
              <w:keepNext w:val="0"/>
              <w:keepLines w:val="0"/>
              <w:pageBreakBefore w:val="0"/>
              <w:widowControl w:val="0"/>
              <w:kinsoku/>
              <w:wordWrap/>
              <w:overflowPunct/>
              <w:topLinePunct w:val="0"/>
              <w:autoSpaceDE/>
              <w:autoSpaceDN/>
              <w:bidi w:val="0"/>
              <w:adjustRightInd/>
              <w:snapToGrid/>
              <w:spacing w:before="136" w:line="231" w:lineRule="auto"/>
              <w:ind w:left="121" w:right="836" w:firstLine="11"/>
              <w:textAlignment w:val="auto"/>
            </w:pPr>
            <w:r>
              <w:rPr>
                <w:spacing w:val="-3"/>
              </w:rPr>
              <w:t>1.2.3</w:t>
            </w:r>
            <w:r>
              <w:rPr>
                <w:spacing w:val="35"/>
              </w:rPr>
              <w:t xml:space="preserve"> </w:t>
            </w:r>
            <w:r>
              <w:rPr>
                <w:rFonts w:hint="eastAsia"/>
                <w:spacing w:val="-3"/>
              </w:rPr>
              <w:t xml:space="preserve"> 能正确使用对应的清洁剂清洁仪表部件污渍</w:t>
            </w:r>
            <w:r>
              <w:rPr>
                <w:rFonts w:hint="eastAsia"/>
                <w:spacing w:val="-3"/>
                <w:lang w:eastAsia="zh-CN"/>
              </w:rPr>
              <w:t>，使用对应的清洁剂清洁仪表部件的水果汁，使用对应的清洁剂清洁仪表部件的油渍，对皮革部件进行护理</w:t>
            </w:r>
            <w:r>
              <w:rPr>
                <w:spacing w:val="-2"/>
              </w:rPr>
              <w:t>。</w:t>
            </w:r>
          </w:p>
        </w:tc>
      </w:tr>
      <w:tr w14:paraId="2BB8D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2028" w:type="dxa"/>
            <w:vMerge w:val="continue"/>
            <w:tcBorders>
              <w:top w:val="nil"/>
              <w:bottom w:val="nil"/>
            </w:tcBorders>
            <w:noWrap w:val="0"/>
            <w:vAlign w:val="top"/>
          </w:tcPr>
          <w:p w14:paraId="46ABA74B">
            <w:pPr>
              <w:rPr>
                <w:rFonts w:ascii="Arial"/>
                <w:sz w:val="21"/>
              </w:rPr>
            </w:pPr>
          </w:p>
        </w:tc>
        <w:tc>
          <w:tcPr>
            <w:tcW w:w="2019" w:type="dxa"/>
            <w:vMerge w:val="continue"/>
            <w:tcBorders>
              <w:top w:val="nil"/>
              <w:bottom w:val="nil"/>
            </w:tcBorders>
            <w:noWrap w:val="0"/>
            <w:vAlign w:val="top"/>
          </w:tcPr>
          <w:p w14:paraId="6261A550">
            <w:pPr>
              <w:rPr>
                <w:rFonts w:ascii="Arial"/>
                <w:sz w:val="21"/>
              </w:rPr>
            </w:pPr>
          </w:p>
        </w:tc>
        <w:tc>
          <w:tcPr>
            <w:tcW w:w="5508" w:type="dxa"/>
            <w:noWrap w:val="0"/>
            <w:vAlign w:val="top"/>
          </w:tcPr>
          <w:p w14:paraId="5868BDD6">
            <w:pPr>
              <w:pStyle w:val="14"/>
              <w:keepNext w:val="0"/>
              <w:keepLines w:val="0"/>
              <w:pageBreakBefore w:val="0"/>
              <w:widowControl w:val="0"/>
              <w:kinsoku/>
              <w:wordWrap/>
              <w:overflowPunct/>
              <w:topLinePunct w:val="0"/>
              <w:autoSpaceDE/>
              <w:autoSpaceDN/>
              <w:bidi w:val="0"/>
              <w:adjustRightInd/>
              <w:snapToGrid/>
              <w:spacing w:before="136" w:line="230" w:lineRule="auto"/>
              <w:ind w:left="126" w:right="836" w:firstLine="6"/>
              <w:textAlignment w:val="auto"/>
            </w:pPr>
            <w:r>
              <w:rPr>
                <w:spacing w:val="-3"/>
              </w:rPr>
              <w:t>1.2.4</w:t>
            </w:r>
            <w:r>
              <w:rPr>
                <w:spacing w:val="35"/>
              </w:rPr>
              <w:t xml:space="preserve"> </w:t>
            </w:r>
            <w:r>
              <w:rPr>
                <w:rFonts w:hint="eastAsia"/>
                <w:spacing w:val="-3"/>
              </w:rPr>
              <w:t>能正确进行上蜡</w:t>
            </w:r>
            <w:r>
              <w:rPr>
                <w:rFonts w:hint="eastAsia"/>
                <w:spacing w:val="-3"/>
                <w:lang w:eastAsia="zh-CN"/>
              </w:rPr>
              <w:t>，正确连接抛光机，并安装海绵头、对打磨痕迹进行抛光研磨处理、对处理位置进行还原提光处理</w:t>
            </w:r>
            <w:r>
              <w:rPr>
                <w:spacing w:val="-2"/>
              </w:rPr>
              <w:t>。</w:t>
            </w:r>
          </w:p>
        </w:tc>
      </w:tr>
      <w:tr w14:paraId="1879B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2028" w:type="dxa"/>
            <w:vMerge w:val="continue"/>
            <w:tcBorders>
              <w:top w:val="nil"/>
              <w:bottom w:val="nil"/>
            </w:tcBorders>
            <w:noWrap w:val="0"/>
            <w:vAlign w:val="top"/>
          </w:tcPr>
          <w:p w14:paraId="3A8FAC99">
            <w:pPr>
              <w:rPr>
                <w:rFonts w:ascii="Arial"/>
                <w:sz w:val="21"/>
              </w:rPr>
            </w:pPr>
          </w:p>
        </w:tc>
        <w:tc>
          <w:tcPr>
            <w:tcW w:w="2019" w:type="dxa"/>
            <w:vMerge w:val="continue"/>
            <w:tcBorders>
              <w:top w:val="nil"/>
              <w:bottom w:val="nil"/>
            </w:tcBorders>
            <w:noWrap w:val="0"/>
            <w:vAlign w:val="top"/>
          </w:tcPr>
          <w:p w14:paraId="1BD00E7F">
            <w:pPr>
              <w:rPr>
                <w:rFonts w:ascii="Arial"/>
                <w:sz w:val="21"/>
              </w:rPr>
            </w:pPr>
          </w:p>
        </w:tc>
        <w:tc>
          <w:tcPr>
            <w:tcW w:w="5508" w:type="dxa"/>
            <w:noWrap w:val="0"/>
            <w:vAlign w:val="top"/>
          </w:tcPr>
          <w:p w14:paraId="54BE14B0">
            <w:pPr>
              <w:pStyle w:val="14"/>
              <w:keepNext w:val="0"/>
              <w:keepLines w:val="0"/>
              <w:pageBreakBefore w:val="0"/>
              <w:widowControl w:val="0"/>
              <w:kinsoku/>
              <w:wordWrap/>
              <w:overflowPunct/>
              <w:topLinePunct w:val="0"/>
              <w:autoSpaceDE/>
              <w:autoSpaceDN/>
              <w:bidi w:val="0"/>
              <w:adjustRightInd/>
              <w:snapToGrid/>
              <w:spacing w:before="136" w:line="233" w:lineRule="auto"/>
              <w:ind w:left="122" w:right="890" w:firstLine="10"/>
              <w:jc w:val="both"/>
              <w:textAlignment w:val="auto"/>
            </w:pPr>
            <w:r>
              <w:rPr>
                <w:spacing w:val="-9"/>
              </w:rPr>
              <w:t>1.2.5</w:t>
            </w:r>
            <w:r>
              <w:rPr>
                <w:spacing w:val="48"/>
              </w:rPr>
              <w:t xml:space="preserve"> </w:t>
            </w:r>
            <w:r>
              <w:rPr>
                <w:rFonts w:hint="eastAsia"/>
                <w:spacing w:val="-9"/>
              </w:rPr>
              <w:t>能正确检查划痕及砂纸打磨痕迹是否处理完全</w:t>
            </w:r>
            <w:r>
              <w:rPr>
                <w:rFonts w:hint="eastAsia"/>
                <w:spacing w:val="-9"/>
                <w:lang w:eastAsia="zh-CN"/>
              </w:rPr>
              <w:t>、清洁打蜡后的灰尘及污渍</w:t>
            </w:r>
            <w:r>
              <w:rPr>
                <w:spacing w:val="-1"/>
              </w:rPr>
              <w:t>。</w:t>
            </w:r>
          </w:p>
        </w:tc>
      </w:tr>
      <w:tr w14:paraId="0FBC1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2028" w:type="dxa"/>
            <w:vMerge w:val="continue"/>
            <w:tcBorders>
              <w:top w:val="nil"/>
              <w:bottom w:val="nil"/>
            </w:tcBorders>
            <w:noWrap w:val="0"/>
            <w:vAlign w:val="top"/>
          </w:tcPr>
          <w:p w14:paraId="1FD5E4E9">
            <w:pPr>
              <w:rPr>
                <w:rFonts w:ascii="Arial"/>
                <w:sz w:val="21"/>
              </w:rPr>
            </w:pPr>
          </w:p>
        </w:tc>
        <w:tc>
          <w:tcPr>
            <w:tcW w:w="2019" w:type="dxa"/>
            <w:vMerge w:val="continue"/>
            <w:tcBorders>
              <w:top w:val="nil"/>
            </w:tcBorders>
            <w:noWrap w:val="0"/>
            <w:vAlign w:val="top"/>
          </w:tcPr>
          <w:p w14:paraId="2DE1E1C3">
            <w:pPr>
              <w:rPr>
                <w:rFonts w:ascii="Arial"/>
                <w:sz w:val="21"/>
              </w:rPr>
            </w:pPr>
          </w:p>
        </w:tc>
        <w:tc>
          <w:tcPr>
            <w:tcW w:w="5508" w:type="dxa"/>
            <w:noWrap w:val="0"/>
            <w:vAlign w:val="top"/>
          </w:tcPr>
          <w:p w14:paraId="64E26079">
            <w:pPr>
              <w:pStyle w:val="14"/>
              <w:keepNext w:val="0"/>
              <w:keepLines w:val="0"/>
              <w:pageBreakBefore w:val="0"/>
              <w:widowControl w:val="0"/>
              <w:kinsoku/>
              <w:wordWrap/>
              <w:overflowPunct/>
              <w:topLinePunct w:val="0"/>
              <w:autoSpaceDE/>
              <w:autoSpaceDN/>
              <w:bidi w:val="0"/>
              <w:adjustRightInd/>
              <w:snapToGrid/>
              <w:spacing w:before="136" w:line="229" w:lineRule="auto"/>
              <w:ind w:left="123" w:right="836"/>
              <w:textAlignment w:val="auto"/>
            </w:pPr>
            <w:r>
              <w:rPr>
                <w:spacing w:val="-3"/>
              </w:rPr>
              <w:t>1.2.6</w:t>
            </w:r>
            <w:r>
              <w:rPr>
                <w:spacing w:val="32"/>
              </w:rPr>
              <w:t xml:space="preserve"> </w:t>
            </w:r>
            <w:r>
              <w:rPr>
                <w:rFonts w:hint="eastAsia"/>
                <w:spacing w:val="-3"/>
              </w:rPr>
              <w:t>能正确清洁仪表台上的污渍、油渍、果汁等</w:t>
            </w:r>
            <w:r>
              <w:rPr>
                <w:rFonts w:hint="eastAsia"/>
                <w:spacing w:val="-3"/>
                <w:lang w:eastAsia="zh-CN"/>
              </w:rPr>
              <w:t>，能正确祛除残留的清洁剂、喷洒（涂抹）仪表养护剂、擦拭祛除多余的仪表养护剂</w:t>
            </w:r>
            <w:r>
              <w:rPr>
                <w:spacing w:val="-2"/>
              </w:rPr>
              <w:t>。</w:t>
            </w:r>
          </w:p>
        </w:tc>
      </w:tr>
      <w:tr w14:paraId="6CBAE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0" w:hRule="atLeast"/>
        </w:trPr>
        <w:tc>
          <w:tcPr>
            <w:tcW w:w="2028" w:type="dxa"/>
            <w:vMerge w:val="continue"/>
            <w:tcBorders>
              <w:top w:val="nil"/>
              <w:bottom w:val="nil"/>
            </w:tcBorders>
            <w:noWrap w:val="0"/>
            <w:vAlign w:val="top"/>
          </w:tcPr>
          <w:p w14:paraId="6A0A298F">
            <w:pPr>
              <w:rPr>
                <w:rFonts w:ascii="Arial"/>
                <w:sz w:val="21"/>
              </w:rPr>
            </w:pPr>
          </w:p>
        </w:tc>
        <w:tc>
          <w:tcPr>
            <w:tcW w:w="2019" w:type="dxa"/>
            <w:vMerge w:val="restart"/>
            <w:noWrap w:val="0"/>
            <w:vAlign w:val="top"/>
          </w:tcPr>
          <w:p w14:paraId="7B86A12E">
            <w:pPr>
              <w:spacing w:line="258" w:lineRule="auto"/>
              <w:rPr>
                <w:rFonts w:ascii="Arial"/>
                <w:sz w:val="21"/>
              </w:rPr>
            </w:pPr>
          </w:p>
          <w:p w14:paraId="457D37DA">
            <w:pPr>
              <w:spacing w:line="258" w:lineRule="auto"/>
              <w:rPr>
                <w:rFonts w:ascii="Arial"/>
                <w:sz w:val="21"/>
              </w:rPr>
            </w:pPr>
          </w:p>
          <w:p w14:paraId="324EF499">
            <w:pPr>
              <w:spacing w:line="259" w:lineRule="auto"/>
              <w:rPr>
                <w:rFonts w:ascii="Arial"/>
                <w:sz w:val="21"/>
              </w:rPr>
            </w:pPr>
          </w:p>
          <w:p w14:paraId="0D8A2DDF">
            <w:pPr>
              <w:pStyle w:val="14"/>
              <w:spacing w:before="78" w:line="232" w:lineRule="auto"/>
              <w:ind w:left="124" w:right="229" w:firstLine="6"/>
            </w:pPr>
            <w:r>
              <w:rPr>
                <w:spacing w:val="-6"/>
              </w:rPr>
              <w:t>1.3</w:t>
            </w:r>
            <w:r>
              <w:rPr>
                <w:spacing w:val="20"/>
              </w:rPr>
              <w:t xml:space="preserve"> </w:t>
            </w:r>
            <w:r>
              <w:rPr>
                <w:rFonts w:hint="eastAsia"/>
                <w:spacing w:val="-6"/>
              </w:rPr>
              <w:t>全车车轮清洁护理及检查</w:t>
            </w:r>
          </w:p>
        </w:tc>
        <w:tc>
          <w:tcPr>
            <w:tcW w:w="5508" w:type="dxa"/>
            <w:noWrap w:val="0"/>
            <w:vAlign w:val="top"/>
          </w:tcPr>
          <w:p w14:paraId="425D9409">
            <w:pPr>
              <w:pStyle w:val="14"/>
              <w:keepNext w:val="0"/>
              <w:keepLines w:val="0"/>
              <w:pageBreakBefore w:val="0"/>
              <w:widowControl w:val="0"/>
              <w:kinsoku/>
              <w:wordWrap/>
              <w:overflowPunct/>
              <w:topLinePunct w:val="0"/>
              <w:autoSpaceDE/>
              <w:autoSpaceDN/>
              <w:bidi w:val="0"/>
              <w:adjustRightInd/>
              <w:snapToGrid/>
              <w:spacing w:before="136" w:line="233" w:lineRule="auto"/>
              <w:ind w:left="126" w:right="836" w:firstLine="6"/>
              <w:jc w:val="both"/>
              <w:textAlignment w:val="auto"/>
            </w:pPr>
            <w:r>
              <w:rPr>
                <w:spacing w:val="-3"/>
              </w:rPr>
              <w:t>1.3.1</w:t>
            </w:r>
            <w:r>
              <w:rPr>
                <w:spacing w:val="35"/>
              </w:rPr>
              <w:t xml:space="preserve"> </w:t>
            </w:r>
            <w:r>
              <w:rPr>
                <w:rFonts w:hint="eastAsia"/>
                <w:spacing w:val="-3"/>
              </w:rPr>
              <w:t>能正确选用轮胎清洁剂和轮胎刷清洁轮胎</w:t>
            </w:r>
            <w:r>
              <w:rPr>
                <w:rFonts w:hint="eastAsia"/>
                <w:spacing w:val="-3"/>
                <w:lang w:eastAsia="zh-CN"/>
              </w:rPr>
              <w:t>、选用轮毂清洁剂和长柄刷清洁轮毂、选用轮胎上光剂对轮胎进行上光处理</w:t>
            </w:r>
            <w:r>
              <w:rPr>
                <w:spacing w:val="-2"/>
              </w:rPr>
              <w:t>。</w:t>
            </w:r>
          </w:p>
        </w:tc>
      </w:tr>
      <w:tr w14:paraId="745CC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4" w:hRule="atLeast"/>
        </w:trPr>
        <w:tc>
          <w:tcPr>
            <w:tcW w:w="2028" w:type="dxa"/>
            <w:vMerge w:val="continue"/>
            <w:tcBorders>
              <w:top w:val="nil"/>
            </w:tcBorders>
            <w:noWrap w:val="0"/>
            <w:vAlign w:val="top"/>
          </w:tcPr>
          <w:p w14:paraId="07C2B13C">
            <w:pPr>
              <w:rPr>
                <w:rFonts w:ascii="Arial"/>
                <w:sz w:val="21"/>
              </w:rPr>
            </w:pPr>
          </w:p>
        </w:tc>
        <w:tc>
          <w:tcPr>
            <w:tcW w:w="2019" w:type="dxa"/>
            <w:vMerge w:val="continue"/>
            <w:noWrap w:val="0"/>
            <w:vAlign w:val="top"/>
          </w:tcPr>
          <w:p w14:paraId="45D1E62C">
            <w:pPr>
              <w:rPr>
                <w:rFonts w:ascii="Arial"/>
                <w:sz w:val="21"/>
              </w:rPr>
            </w:pPr>
          </w:p>
        </w:tc>
        <w:tc>
          <w:tcPr>
            <w:tcW w:w="5508" w:type="dxa"/>
            <w:noWrap w:val="0"/>
            <w:vAlign w:val="top"/>
          </w:tcPr>
          <w:p w14:paraId="41D93220">
            <w:pPr>
              <w:pStyle w:val="14"/>
              <w:keepNext w:val="0"/>
              <w:keepLines w:val="0"/>
              <w:pageBreakBefore w:val="0"/>
              <w:widowControl w:val="0"/>
              <w:kinsoku/>
              <w:wordWrap/>
              <w:overflowPunct/>
              <w:topLinePunct w:val="0"/>
              <w:autoSpaceDE/>
              <w:autoSpaceDN/>
              <w:bidi w:val="0"/>
              <w:adjustRightInd/>
              <w:snapToGrid/>
              <w:spacing w:before="136" w:line="233" w:lineRule="auto"/>
              <w:ind w:left="127" w:right="836" w:firstLine="5"/>
              <w:jc w:val="both"/>
              <w:textAlignment w:val="auto"/>
            </w:pPr>
            <w:r>
              <w:rPr>
                <w:spacing w:val="-3"/>
              </w:rPr>
              <w:t>1.3.2</w:t>
            </w:r>
            <w:r>
              <w:rPr>
                <w:spacing w:val="35"/>
              </w:rPr>
              <w:t xml:space="preserve"> </w:t>
            </w:r>
            <w:r>
              <w:rPr>
                <w:rFonts w:hint="eastAsia"/>
                <w:spacing w:val="-3"/>
              </w:rPr>
              <w:t>能正确解读轮胎参数的含义</w:t>
            </w:r>
            <w:r>
              <w:rPr>
                <w:rFonts w:hint="eastAsia"/>
                <w:spacing w:val="-3"/>
                <w:lang w:eastAsia="zh-CN"/>
              </w:rPr>
              <w:t>、核对全车轮胎信息</w:t>
            </w:r>
            <w:r>
              <w:rPr>
                <w:spacing w:val="-3"/>
              </w:rPr>
              <w:t>。</w:t>
            </w:r>
          </w:p>
        </w:tc>
      </w:tr>
      <w:tr w14:paraId="54B1B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2028" w:type="dxa"/>
            <w:vMerge w:val="restart"/>
            <w:tcBorders>
              <w:bottom w:val="nil"/>
            </w:tcBorders>
            <w:noWrap w:val="0"/>
            <w:vAlign w:val="top"/>
          </w:tcPr>
          <w:p w14:paraId="529C68ED">
            <w:pPr>
              <w:rPr>
                <w:rFonts w:ascii="Arial"/>
                <w:sz w:val="21"/>
              </w:rPr>
            </w:pPr>
          </w:p>
        </w:tc>
        <w:tc>
          <w:tcPr>
            <w:tcW w:w="2019" w:type="dxa"/>
            <w:vMerge w:val="continue"/>
            <w:noWrap w:val="0"/>
            <w:vAlign w:val="top"/>
          </w:tcPr>
          <w:p w14:paraId="5FAF957B">
            <w:pPr>
              <w:rPr>
                <w:rFonts w:ascii="Arial"/>
                <w:sz w:val="21"/>
              </w:rPr>
            </w:pPr>
          </w:p>
        </w:tc>
        <w:tc>
          <w:tcPr>
            <w:tcW w:w="5508" w:type="dxa"/>
            <w:noWrap w:val="0"/>
            <w:vAlign w:val="top"/>
          </w:tcPr>
          <w:p w14:paraId="5F8B18EA">
            <w:pPr>
              <w:pStyle w:val="14"/>
              <w:keepNext w:val="0"/>
              <w:keepLines w:val="0"/>
              <w:pageBreakBefore w:val="0"/>
              <w:widowControl w:val="0"/>
              <w:kinsoku/>
              <w:wordWrap/>
              <w:overflowPunct/>
              <w:topLinePunct w:val="0"/>
              <w:autoSpaceDE/>
              <w:autoSpaceDN/>
              <w:bidi w:val="0"/>
              <w:adjustRightInd/>
              <w:snapToGrid/>
              <w:spacing w:before="136" w:line="231" w:lineRule="auto"/>
              <w:ind w:left="121" w:right="836" w:firstLine="11"/>
              <w:textAlignment w:val="auto"/>
            </w:pPr>
            <w:r>
              <w:rPr>
                <w:spacing w:val="-3"/>
              </w:rPr>
              <w:t>1.3.3</w:t>
            </w:r>
            <w:r>
              <w:rPr>
                <w:spacing w:val="35"/>
              </w:rPr>
              <w:t xml:space="preserve"> </w:t>
            </w:r>
            <w:r>
              <w:rPr>
                <w:rFonts w:hint="eastAsia"/>
                <w:spacing w:val="-3"/>
              </w:rPr>
              <w:t>能正确使用深度规检测全车车轮花纹深度，不低于1.6mm</w:t>
            </w:r>
            <w:r>
              <w:rPr>
                <w:rFonts w:hint="eastAsia"/>
                <w:spacing w:val="-3"/>
                <w:lang w:eastAsia="zh-CN"/>
              </w:rPr>
              <w:t>、检测前后轮胎胎压，不低于250kpa、检测备胎胎压，不低于250kpa</w:t>
            </w:r>
            <w:r>
              <w:rPr>
                <w:spacing w:val="-2"/>
              </w:rPr>
              <w:t>。</w:t>
            </w:r>
          </w:p>
        </w:tc>
      </w:tr>
      <w:tr w14:paraId="63BDE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2028" w:type="dxa"/>
            <w:vMerge w:val="continue"/>
            <w:tcBorders>
              <w:top w:val="nil"/>
              <w:bottom w:val="single" w:color="auto" w:sz="4" w:space="0"/>
            </w:tcBorders>
            <w:noWrap w:val="0"/>
            <w:vAlign w:val="top"/>
          </w:tcPr>
          <w:p w14:paraId="1EA6B42B">
            <w:pPr>
              <w:rPr>
                <w:rFonts w:ascii="Arial"/>
                <w:sz w:val="21"/>
              </w:rPr>
            </w:pPr>
          </w:p>
        </w:tc>
        <w:tc>
          <w:tcPr>
            <w:tcW w:w="2019" w:type="dxa"/>
            <w:vMerge w:val="continue"/>
            <w:tcBorders>
              <w:bottom w:val="single" w:color="auto" w:sz="4" w:space="0"/>
            </w:tcBorders>
            <w:noWrap w:val="0"/>
            <w:vAlign w:val="top"/>
          </w:tcPr>
          <w:p w14:paraId="7C8C3883">
            <w:pPr>
              <w:rPr>
                <w:rFonts w:ascii="Arial"/>
                <w:sz w:val="21"/>
              </w:rPr>
            </w:pPr>
          </w:p>
        </w:tc>
        <w:tc>
          <w:tcPr>
            <w:tcW w:w="5508" w:type="dxa"/>
            <w:tcBorders>
              <w:bottom w:val="single" w:color="auto" w:sz="4" w:space="0"/>
            </w:tcBorders>
            <w:noWrap w:val="0"/>
            <w:vAlign w:val="top"/>
          </w:tcPr>
          <w:p w14:paraId="4F8AA240">
            <w:pPr>
              <w:pStyle w:val="14"/>
              <w:keepNext w:val="0"/>
              <w:keepLines w:val="0"/>
              <w:pageBreakBefore w:val="0"/>
              <w:widowControl w:val="0"/>
              <w:kinsoku/>
              <w:wordWrap/>
              <w:overflowPunct/>
              <w:topLinePunct w:val="0"/>
              <w:autoSpaceDE/>
              <w:autoSpaceDN/>
              <w:bidi w:val="0"/>
              <w:adjustRightInd/>
              <w:snapToGrid/>
              <w:spacing w:before="136" w:line="229" w:lineRule="auto"/>
              <w:ind w:left="126" w:right="836" w:firstLine="6"/>
              <w:textAlignment w:val="auto"/>
            </w:pPr>
            <w:r>
              <w:rPr>
                <w:spacing w:val="-3"/>
              </w:rPr>
              <w:t>1.3.4</w:t>
            </w:r>
            <w:r>
              <w:rPr>
                <w:spacing w:val="35"/>
              </w:rPr>
              <w:t xml:space="preserve"> </w:t>
            </w:r>
            <w:r>
              <w:rPr>
                <w:rFonts w:hint="eastAsia"/>
                <w:spacing w:val="-3"/>
              </w:rPr>
              <w:t>能正确检查全车车轮磨损情况</w:t>
            </w:r>
            <w:r>
              <w:rPr>
                <w:rFonts w:hint="eastAsia"/>
                <w:spacing w:val="-3"/>
                <w:lang w:eastAsia="zh-CN"/>
              </w:rPr>
              <w:t>、检查车轮轴承间隙，查询和核对轮胎选装代码</w:t>
            </w:r>
            <w:r>
              <w:rPr>
                <w:spacing w:val="-2"/>
              </w:rPr>
              <w:t>。</w:t>
            </w:r>
          </w:p>
        </w:tc>
      </w:tr>
      <w:tr w14:paraId="2A744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2028" w:type="dxa"/>
            <w:vMerge w:val="restart"/>
            <w:tcBorders>
              <w:top w:val="single" w:color="auto" w:sz="4" w:space="0"/>
            </w:tcBorders>
            <w:noWrap w:val="0"/>
            <w:vAlign w:val="top"/>
          </w:tcPr>
          <w:p w14:paraId="57A20560">
            <w:pPr>
              <w:rPr>
                <w:rFonts w:ascii="Arial"/>
                <w:sz w:val="21"/>
              </w:rPr>
            </w:pPr>
          </w:p>
        </w:tc>
        <w:tc>
          <w:tcPr>
            <w:tcW w:w="2019" w:type="dxa"/>
            <w:vMerge w:val="restart"/>
            <w:tcBorders>
              <w:top w:val="single" w:color="auto" w:sz="4" w:space="0"/>
            </w:tcBorders>
            <w:noWrap w:val="0"/>
            <w:vAlign w:val="top"/>
          </w:tcPr>
          <w:p w14:paraId="37BFAE9C">
            <w:pPr>
              <w:spacing w:line="287" w:lineRule="auto"/>
              <w:rPr>
                <w:rFonts w:ascii="Arial"/>
                <w:sz w:val="21"/>
              </w:rPr>
            </w:pPr>
          </w:p>
          <w:p w14:paraId="08DFF944">
            <w:pPr>
              <w:spacing w:line="288" w:lineRule="auto"/>
              <w:rPr>
                <w:rFonts w:ascii="Arial"/>
                <w:sz w:val="21"/>
              </w:rPr>
            </w:pPr>
          </w:p>
          <w:p w14:paraId="4346E6E8">
            <w:pPr>
              <w:spacing w:line="288" w:lineRule="auto"/>
              <w:rPr>
                <w:rFonts w:ascii="Arial"/>
                <w:sz w:val="21"/>
              </w:rPr>
            </w:pPr>
          </w:p>
          <w:p w14:paraId="0004EE85">
            <w:pPr>
              <w:spacing w:line="288" w:lineRule="auto"/>
              <w:rPr>
                <w:rFonts w:ascii="Arial"/>
                <w:sz w:val="21"/>
              </w:rPr>
            </w:pPr>
          </w:p>
          <w:p w14:paraId="3F1B0F89">
            <w:pPr>
              <w:pStyle w:val="14"/>
              <w:spacing w:before="78" w:line="232" w:lineRule="auto"/>
              <w:ind w:left="124" w:right="229" w:firstLine="6"/>
            </w:pPr>
            <w:r>
              <w:rPr>
                <w:spacing w:val="-6"/>
              </w:rPr>
              <w:t>1.4</w:t>
            </w:r>
            <w:r>
              <w:rPr>
                <w:spacing w:val="20"/>
              </w:rPr>
              <w:t xml:space="preserve"> </w:t>
            </w:r>
            <w:r>
              <w:rPr>
                <w:spacing w:val="-6"/>
              </w:rPr>
              <w:t>辅助装置装</w:t>
            </w:r>
            <w:r>
              <w:t xml:space="preserve"> </w:t>
            </w:r>
            <w:r>
              <w:rPr>
                <w:spacing w:val="-5"/>
              </w:rPr>
              <w:t>配与调试</w:t>
            </w:r>
          </w:p>
        </w:tc>
        <w:tc>
          <w:tcPr>
            <w:tcW w:w="5508" w:type="dxa"/>
            <w:noWrap w:val="0"/>
            <w:vAlign w:val="top"/>
          </w:tcPr>
          <w:p w14:paraId="5942C11A">
            <w:pPr>
              <w:pStyle w:val="14"/>
              <w:keepNext w:val="0"/>
              <w:keepLines w:val="0"/>
              <w:pageBreakBefore w:val="0"/>
              <w:widowControl w:val="0"/>
              <w:kinsoku/>
              <w:wordWrap/>
              <w:overflowPunct/>
              <w:topLinePunct w:val="0"/>
              <w:autoSpaceDE/>
              <w:autoSpaceDN/>
              <w:bidi w:val="0"/>
              <w:adjustRightInd/>
              <w:snapToGrid/>
              <w:spacing w:before="136" w:line="233" w:lineRule="auto"/>
              <w:ind w:left="126" w:right="836" w:firstLine="6"/>
              <w:jc w:val="both"/>
              <w:textAlignment w:val="auto"/>
            </w:pPr>
            <w:r>
              <w:rPr>
                <w:spacing w:val="-3"/>
              </w:rPr>
              <w:t>1.4.1</w:t>
            </w:r>
            <w:r>
              <w:rPr>
                <w:spacing w:val="35"/>
              </w:rPr>
              <w:t xml:space="preserve"> </w:t>
            </w:r>
            <w:r>
              <w:rPr>
                <w:rFonts w:hint="eastAsia"/>
                <w:spacing w:val="-3"/>
              </w:rPr>
              <w:t>能正确选用清洁剂清洁指定车窗玻璃</w:t>
            </w:r>
            <w:r>
              <w:rPr>
                <w:rFonts w:hint="eastAsia"/>
                <w:spacing w:val="-3"/>
                <w:lang w:eastAsia="zh-CN"/>
              </w:rPr>
              <w:t>、</w:t>
            </w:r>
            <w:r>
              <w:rPr>
                <w:rFonts w:hint="eastAsia"/>
                <w:spacing w:val="-3"/>
                <w:lang w:val="en-US" w:eastAsia="zh-CN"/>
              </w:rPr>
              <w:t>使用除胶剂清洁玻璃上残留的胶、检查玻璃上没有残留的胶、污渍等</w:t>
            </w:r>
            <w:r>
              <w:rPr>
                <w:spacing w:val="-2"/>
              </w:rPr>
              <w:t>。</w:t>
            </w:r>
          </w:p>
        </w:tc>
      </w:tr>
      <w:tr w14:paraId="0C303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2028" w:type="dxa"/>
            <w:vMerge w:val="continue"/>
            <w:noWrap w:val="0"/>
            <w:vAlign w:val="top"/>
          </w:tcPr>
          <w:p w14:paraId="36B83323">
            <w:pPr>
              <w:rPr>
                <w:rFonts w:ascii="Arial"/>
                <w:sz w:val="21"/>
              </w:rPr>
            </w:pPr>
          </w:p>
        </w:tc>
        <w:tc>
          <w:tcPr>
            <w:tcW w:w="2019" w:type="dxa"/>
            <w:vMerge w:val="continue"/>
            <w:noWrap w:val="0"/>
            <w:vAlign w:val="top"/>
          </w:tcPr>
          <w:p w14:paraId="60B0C41E">
            <w:pPr>
              <w:rPr>
                <w:rFonts w:ascii="Arial"/>
                <w:sz w:val="21"/>
              </w:rPr>
            </w:pPr>
          </w:p>
        </w:tc>
        <w:tc>
          <w:tcPr>
            <w:tcW w:w="5508" w:type="dxa"/>
            <w:noWrap w:val="0"/>
            <w:vAlign w:val="top"/>
          </w:tcPr>
          <w:p w14:paraId="48C5DD58">
            <w:pPr>
              <w:pStyle w:val="14"/>
              <w:keepNext w:val="0"/>
              <w:keepLines w:val="0"/>
              <w:pageBreakBefore w:val="0"/>
              <w:widowControl w:val="0"/>
              <w:kinsoku/>
              <w:wordWrap/>
              <w:overflowPunct/>
              <w:topLinePunct w:val="0"/>
              <w:autoSpaceDE/>
              <w:autoSpaceDN/>
              <w:bidi w:val="0"/>
              <w:adjustRightInd/>
              <w:snapToGrid/>
              <w:spacing w:before="136" w:line="233" w:lineRule="auto"/>
              <w:ind w:left="123" w:right="836" w:firstLine="9"/>
              <w:jc w:val="both"/>
              <w:textAlignment w:val="auto"/>
            </w:pPr>
            <w:r>
              <w:rPr>
                <w:spacing w:val="-3"/>
              </w:rPr>
              <w:t>1.4.2</w:t>
            </w:r>
            <w:r>
              <w:rPr>
                <w:spacing w:val="35"/>
              </w:rPr>
              <w:t xml:space="preserve"> </w:t>
            </w:r>
            <w:r>
              <w:rPr>
                <w:rFonts w:hint="eastAsia"/>
                <w:spacing w:val="-3"/>
              </w:rPr>
              <w:t>能正确检测玻璃膜的透光率</w:t>
            </w:r>
            <w:r>
              <w:rPr>
                <w:rFonts w:hint="eastAsia"/>
                <w:spacing w:val="-3"/>
                <w:lang w:eastAsia="zh-CN"/>
              </w:rPr>
              <w:t>、隔强光率、防紫外线率、防爆效果</w:t>
            </w:r>
            <w:r>
              <w:rPr>
                <w:spacing w:val="-3"/>
              </w:rPr>
              <w:t>。</w:t>
            </w:r>
          </w:p>
        </w:tc>
      </w:tr>
      <w:tr w14:paraId="0066C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2028" w:type="dxa"/>
            <w:vMerge w:val="continue"/>
            <w:noWrap w:val="0"/>
            <w:vAlign w:val="top"/>
          </w:tcPr>
          <w:p w14:paraId="4386B72F">
            <w:pPr>
              <w:rPr>
                <w:rFonts w:ascii="Arial"/>
                <w:sz w:val="21"/>
              </w:rPr>
            </w:pPr>
          </w:p>
        </w:tc>
        <w:tc>
          <w:tcPr>
            <w:tcW w:w="2019" w:type="dxa"/>
            <w:vMerge w:val="continue"/>
            <w:noWrap w:val="0"/>
            <w:vAlign w:val="top"/>
          </w:tcPr>
          <w:p w14:paraId="5E9441FC">
            <w:pPr>
              <w:rPr>
                <w:rFonts w:ascii="Arial"/>
                <w:sz w:val="21"/>
              </w:rPr>
            </w:pPr>
          </w:p>
        </w:tc>
        <w:tc>
          <w:tcPr>
            <w:tcW w:w="5508" w:type="dxa"/>
            <w:noWrap w:val="0"/>
            <w:vAlign w:val="top"/>
          </w:tcPr>
          <w:p w14:paraId="4702D23B">
            <w:pPr>
              <w:pStyle w:val="14"/>
              <w:keepNext w:val="0"/>
              <w:keepLines w:val="0"/>
              <w:pageBreakBefore w:val="0"/>
              <w:widowControl w:val="0"/>
              <w:kinsoku/>
              <w:wordWrap/>
              <w:overflowPunct/>
              <w:topLinePunct w:val="0"/>
              <w:autoSpaceDE/>
              <w:autoSpaceDN/>
              <w:bidi w:val="0"/>
              <w:adjustRightInd/>
              <w:snapToGrid/>
              <w:spacing w:before="136" w:line="231" w:lineRule="auto"/>
              <w:ind w:left="121" w:right="836" w:firstLine="11"/>
              <w:textAlignment w:val="auto"/>
            </w:pPr>
            <w:r>
              <w:rPr>
                <w:spacing w:val="-3"/>
              </w:rPr>
              <w:t>1.4.3</w:t>
            </w:r>
            <w:r>
              <w:rPr>
                <w:spacing w:val="35"/>
              </w:rPr>
              <w:t xml:space="preserve"> </w:t>
            </w:r>
            <w:r>
              <w:rPr>
                <w:rFonts w:hint="eastAsia"/>
                <w:spacing w:val="-3"/>
              </w:rPr>
              <w:t>能正确按玻璃的最长边测量玻璃尺寸</w:t>
            </w:r>
            <w:r>
              <w:rPr>
                <w:rFonts w:hint="eastAsia"/>
                <w:spacing w:val="-3"/>
                <w:lang w:eastAsia="zh-CN"/>
              </w:rPr>
              <w:t>、裁剪玻璃模板，裁剪角度建议15-30度</w:t>
            </w:r>
            <w:r>
              <w:rPr>
                <w:spacing w:val="-2"/>
              </w:rPr>
              <w:t>。</w:t>
            </w:r>
          </w:p>
        </w:tc>
      </w:tr>
      <w:tr w14:paraId="474B3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2028" w:type="dxa"/>
            <w:vMerge w:val="continue"/>
            <w:noWrap w:val="0"/>
            <w:vAlign w:val="top"/>
          </w:tcPr>
          <w:p w14:paraId="10EE55FA">
            <w:pPr>
              <w:rPr>
                <w:rFonts w:ascii="Arial"/>
                <w:sz w:val="21"/>
              </w:rPr>
            </w:pPr>
          </w:p>
        </w:tc>
        <w:tc>
          <w:tcPr>
            <w:tcW w:w="2019" w:type="dxa"/>
            <w:vMerge w:val="continue"/>
            <w:noWrap w:val="0"/>
            <w:vAlign w:val="top"/>
          </w:tcPr>
          <w:p w14:paraId="339BA3EF">
            <w:pPr>
              <w:rPr>
                <w:rFonts w:ascii="Arial"/>
                <w:sz w:val="21"/>
              </w:rPr>
            </w:pPr>
          </w:p>
        </w:tc>
        <w:tc>
          <w:tcPr>
            <w:tcW w:w="5508" w:type="dxa"/>
            <w:noWrap w:val="0"/>
            <w:vAlign w:val="top"/>
          </w:tcPr>
          <w:p w14:paraId="4814245A">
            <w:pPr>
              <w:pStyle w:val="14"/>
              <w:keepNext w:val="0"/>
              <w:keepLines w:val="0"/>
              <w:pageBreakBefore w:val="0"/>
              <w:widowControl w:val="0"/>
              <w:kinsoku/>
              <w:wordWrap/>
              <w:overflowPunct/>
              <w:topLinePunct w:val="0"/>
              <w:autoSpaceDE/>
              <w:autoSpaceDN/>
              <w:bidi w:val="0"/>
              <w:adjustRightInd/>
              <w:snapToGrid/>
              <w:spacing w:before="136" w:line="229" w:lineRule="auto"/>
              <w:ind w:left="126" w:right="836" w:firstLine="6"/>
              <w:textAlignment w:val="auto"/>
            </w:pPr>
            <w:r>
              <w:rPr>
                <w:spacing w:val="-3"/>
              </w:rPr>
              <w:t>1.4.4</w:t>
            </w:r>
            <w:r>
              <w:rPr>
                <w:spacing w:val="35"/>
              </w:rPr>
              <w:t xml:space="preserve"> </w:t>
            </w:r>
            <w:r>
              <w:rPr>
                <w:rFonts w:hint="eastAsia"/>
                <w:spacing w:val="-3"/>
              </w:rPr>
              <w:t>能</w:t>
            </w:r>
            <w:r>
              <w:rPr>
                <w:rFonts w:hint="eastAsia"/>
                <w:spacing w:val="-3"/>
                <w:lang w:eastAsia="zh-CN"/>
              </w:rPr>
              <w:t>在</w:t>
            </w:r>
            <w:r>
              <w:rPr>
                <w:rFonts w:hint="eastAsia"/>
                <w:spacing w:val="-3"/>
              </w:rPr>
              <w:t>玻璃膜架上对玻璃膜进行竖向裁剪</w:t>
            </w:r>
            <w:r>
              <w:rPr>
                <w:rFonts w:hint="eastAsia"/>
                <w:spacing w:val="-3"/>
                <w:lang w:eastAsia="zh-CN"/>
              </w:rPr>
              <w:t>，在汽车玻璃上进行第一道裁剪。挡风玻璃沿边缘裁剪；侧窗玻璃下方预留3～5厘米</w:t>
            </w:r>
            <w:r>
              <w:rPr>
                <w:spacing w:val="-2"/>
              </w:rPr>
              <w:t>。</w:t>
            </w:r>
          </w:p>
        </w:tc>
      </w:tr>
      <w:tr w14:paraId="14D8B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2028" w:type="dxa"/>
            <w:vMerge w:val="continue"/>
            <w:noWrap w:val="0"/>
            <w:vAlign w:val="top"/>
          </w:tcPr>
          <w:p w14:paraId="0AD27443">
            <w:pPr>
              <w:rPr>
                <w:rFonts w:ascii="Arial"/>
                <w:sz w:val="21"/>
              </w:rPr>
            </w:pPr>
          </w:p>
        </w:tc>
        <w:tc>
          <w:tcPr>
            <w:tcW w:w="2019" w:type="dxa"/>
            <w:vMerge w:val="continue"/>
            <w:noWrap w:val="0"/>
            <w:vAlign w:val="top"/>
          </w:tcPr>
          <w:p w14:paraId="0FACDEBC">
            <w:pPr>
              <w:rPr>
                <w:rFonts w:ascii="Arial"/>
                <w:sz w:val="21"/>
              </w:rPr>
            </w:pPr>
          </w:p>
        </w:tc>
        <w:tc>
          <w:tcPr>
            <w:tcW w:w="5508" w:type="dxa"/>
            <w:noWrap w:val="0"/>
            <w:vAlign w:val="top"/>
          </w:tcPr>
          <w:p w14:paraId="6986DF1F">
            <w:pPr>
              <w:pStyle w:val="14"/>
              <w:keepNext w:val="0"/>
              <w:keepLines w:val="0"/>
              <w:pageBreakBefore w:val="0"/>
              <w:widowControl w:val="0"/>
              <w:kinsoku/>
              <w:wordWrap/>
              <w:overflowPunct/>
              <w:topLinePunct w:val="0"/>
              <w:autoSpaceDE/>
              <w:autoSpaceDN/>
              <w:bidi w:val="0"/>
              <w:adjustRightInd/>
              <w:snapToGrid/>
              <w:spacing w:before="136" w:line="233" w:lineRule="auto"/>
              <w:ind w:left="119" w:right="890" w:firstLine="11"/>
              <w:jc w:val="both"/>
              <w:textAlignment w:val="auto"/>
            </w:pPr>
            <w:r>
              <w:rPr>
                <w:spacing w:val="-9"/>
              </w:rPr>
              <w:t>1.4.5</w:t>
            </w:r>
            <w:r>
              <w:rPr>
                <w:spacing w:val="48"/>
              </w:rPr>
              <w:t xml:space="preserve"> </w:t>
            </w:r>
            <w:r>
              <w:rPr>
                <w:rFonts w:hint="eastAsia"/>
                <w:spacing w:val="-9"/>
              </w:rPr>
              <w:t>能正确调整烤枪温度，建议300-350度</w:t>
            </w:r>
            <w:r>
              <w:rPr>
                <w:rFonts w:hint="eastAsia"/>
                <w:spacing w:val="-9"/>
                <w:lang w:eastAsia="zh-CN"/>
              </w:rPr>
              <w:t>，进行精细裁剪，挡风玻璃沿边缘处第二排小黑点裁剪；侧窗玻璃边缘留出3～5mm的距离，下方预留3～5厘米</w:t>
            </w:r>
            <w:r>
              <w:rPr>
                <w:spacing w:val="-1"/>
              </w:rPr>
              <w:t>。</w:t>
            </w:r>
          </w:p>
        </w:tc>
      </w:tr>
      <w:tr w14:paraId="621D5C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2028" w:type="dxa"/>
            <w:vMerge w:val="continue"/>
            <w:noWrap w:val="0"/>
            <w:vAlign w:val="top"/>
          </w:tcPr>
          <w:p w14:paraId="77850342">
            <w:pPr>
              <w:rPr>
                <w:rFonts w:ascii="Arial"/>
                <w:sz w:val="21"/>
              </w:rPr>
            </w:pPr>
          </w:p>
        </w:tc>
        <w:tc>
          <w:tcPr>
            <w:tcW w:w="2019" w:type="dxa"/>
            <w:vMerge w:val="continue"/>
            <w:noWrap w:val="0"/>
            <w:vAlign w:val="top"/>
          </w:tcPr>
          <w:p w14:paraId="75D2E95C">
            <w:pPr>
              <w:rPr>
                <w:rFonts w:ascii="Arial"/>
                <w:sz w:val="21"/>
              </w:rPr>
            </w:pPr>
          </w:p>
        </w:tc>
        <w:tc>
          <w:tcPr>
            <w:tcW w:w="5508" w:type="dxa"/>
            <w:noWrap w:val="0"/>
            <w:vAlign w:val="top"/>
          </w:tcPr>
          <w:p w14:paraId="278F3CF9">
            <w:pPr>
              <w:pStyle w:val="14"/>
              <w:keepNext w:val="0"/>
              <w:keepLines w:val="0"/>
              <w:pageBreakBefore w:val="0"/>
              <w:widowControl w:val="0"/>
              <w:kinsoku/>
              <w:wordWrap/>
              <w:overflowPunct/>
              <w:topLinePunct w:val="0"/>
              <w:autoSpaceDE/>
              <w:autoSpaceDN/>
              <w:bidi w:val="0"/>
              <w:adjustRightInd/>
              <w:snapToGrid/>
              <w:spacing w:before="136" w:line="231" w:lineRule="auto"/>
              <w:ind w:left="125" w:right="833"/>
              <w:textAlignment w:val="auto"/>
            </w:pPr>
            <w:r>
              <w:rPr>
                <w:spacing w:val="-3"/>
              </w:rPr>
              <w:t>1.4.6</w:t>
            </w:r>
            <w:r>
              <w:rPr>
                <w:spacing w:val="32"/>
              </w:rPr>
              <w:t xml:space="preserve"> </w:t>
            </w:r>
            <w:r>
              <w:rPr>
                <w:rFonts w:hint="eastAsia"/>
                <w:spacing w:val="-3"/>
              </w:rPr>
              <w:t>能正确检查玻璃膜装贴质量，无破损、划痕、气泡等</w:t>
            </w:r>
            <w:r>
              <w:rPr>
                <w:spacing w:val="-2"/>
              </w:rPr>
              <w:t>。</w:t>
            </w:r>
          </w:p>
        </w:tc>
      </w:tr>
    </w:tbl>
    <w:p w14:paraId="06889B4C">
      <w:pPr>
        <w:keepNext w:val="0"/>
        <w:keepLines w:val="0"/>
        <w:pageBreakBefore w:val="0"/>
        <w:widowControl w:val="0"/>
        <w:kinsoku/>
        <w:wordWrap/>
        <w:overflowPunct/>
        <w:topLinePunct w:val="0"/>
        <w:bidi w:val="0"/>
        <w:snapToGrid/>
        <w:spacing w:line="360" w:lineRule="auto"/>
        <w:ind w:firstLine="402" w:firstLineChars="200"/>
        <w:textAlignment w:val="auto"/>
        <w:rPr>
          <w:rFonts w:hint="eastAsia"/>
          <w:b/>
          <w:bCs/>
          <w:spacing w:val="-5"/>
          <w:lang w:val="zh-CN"/>
        </w:rPr>
      </w:pPr>
    </w:p>
    <w:p w14:paraId="31490335">
      <w:pPr>
        <w:keepNext w:val="0"/>
        <w:keepLines w:val="0"/>
        <w:pageBreakBefore w:val="0"/>
        <w:widowControl w:val="0"/>
        <w:kinsoku/>
        <w:wordWrap/>
        <w:overflowPunct/>
        <w:topLinePunct w:val="0"/>
        <w:bidi w:val="0"/>
        <w:snapToGrid/>
        <w:spacing w:line="360" w:lineRule="auto"/>
        <w:ind w:firstLine="482" w:firstLineChars="200"/>
        <w:textAlignment w:val="auto"/>
        <w:outlineLvl w:val="1"/>
        <w:rPr>
          <w:rFonts w:hint="eastAsia" w:ascii="宋体" w:hAnsi="宋体" w:eastAsia="宋体" w:cs="宋体"/>
          <w:b/>
          <w:bCs/>
          <w:kern w:val="0"/>
          <w:sz w:val="24"/>
          <w:szCs w:val="24"/>
          <w:lang w:val="zh-CN"/>
        </w:rPr>
      </w:pPr>
      <w:r>
        <w:rPr>
          <w:rFonts w:hint="eastAsia" w:ascii="宋体" w:hAnsi="宋体" w:cs="宋体"/>
          <w:b/>
          <w:bCs/>
          <w:kern w:val="0"/>
          <w:sz w:val="24"/>
          <w:szCs w:val="24"/>
          <w:lang w:val="zh-CN"/>
        </w:rPr>
        <w:t>（</w:t>
      </w:r>
      <w:r>
        <w:rPr>
          <w:rFonts w:hint="eastAsia" w:ascii="宋体" w:hAnsi="宋体" w:eastAsia="宋体" w:cs="宋体"/>
          <w:b/>
          <w:bCs/>
          <w:kern w:val="0"/>
          <w:sz w:val="24"/>
          <w:szCs w:val="24"/>
          <w:lang w:val="zh-CN"/>
        </w:rPr>
        <w:t>二</w:t>
      </w:r>
      <w:r>
        <w:rPr>
          <w:rFonts w:hint="eastAsia" w:ascii="宋体" w:hAnsi="宋体" w:cs="宋体"/>
          <w:b/>
          <w:bCs/>
          <w:kern w:val="0"/>
          <w:sz w:val="24"/>
          <w:szCs w:val="24"/>
          <w:lang w:val="zh-CN"/>
        </w:rPr>
        <w:t>）</w:t>
      </w:r>
      <w:r>
        <w:rPr>
          <w:rFonts w:hint="eastAsia" w:ascii="宋体" w:hAnsi="宋体" w:eastAsia="宋体" w:cs="宋体"/>
          <w:b/>
          <w:bCs/>
          <w:kern w:val="0"/>
          <w:sz w:val="24"/>
          <w:szCs w:val="24"/>
          <w:lang w:val="zh-CN"/>
        </w:rPr>
        <w:t xml:space="preserve"> 人才规格</w:t>
      </w:r>
    </w:p>
    <w:p w14:paraId="6D72B6B7">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本专业毕业生应具有以下职业素养、专业知识和技能</w:t>
      </w:r>
      <w:r>
        <w:rPr>
          <w:rFonts w:hint="eastAsia" w:ascii="宋体" w:hAnsi="宋体" w:cs="宋体"/>
          <w:kern w:val="0"/>
          <w:sz w:val="24"/>
          <w:szCs w:val="24"/>
          <w:lang w:val="zh-CN"/>
        </w:rPr>
        <w:t>：</w:t>
      </w:r>
    </w:p>
    <w:p w14:paraId="48187135">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职业素养</w:t>
      </w:r>
    </w:p>
    <w:p w14:paraId="50B51EF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 具有良好的职业道德</w:t>
      </w:r>
      <w:r>
        <w:rPr>
          <w:rFonts w:hint="eastAsia" w:ascii="宋体" w:hAnsi="宋体" w:cs="宋体"/>
          <w:kern w:val="0"/>
          <w:sz w:val="24"/>
          <w:szCs w:val="24"/>
          <w:lang w:val="zh-CN"/>
        </w:rPr>
        <w:t>，</w:t>
      </w:r>
      <w:r>
        <w:rPr>
          <w:rFonts w:hint="eastAsia" w:ascii="宋体" w:hAnsi="宋体" w:eastAsia="宋体" w:cs="宋体"/>
          <w:kern w:val="0"/>
          <w:sz w:val="24"/>
          <w:szCs w:val="24"/>
          <w:lang w:val="zh-CN"/>
        </w:rPr>
        <w:t xml:space="preserve"> 能自觉遵守行业法规、 规范和企业规章制度。 2. 具有良好的人际交往与团队协作能力 。</w:t>
      </w:r>
    </w:p>
    <w:p w14:paraId="20027968">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r>
        <w:rPr>
          <w:rFonts w:hint="eastAsia" w:ascii="宋体" w:hAnsi="宋体" w:cs="宋体"/>
          <w:kern w:val="0"/>
          <w:sz w:val="24"/>
          <w:szCs w:val="24"/>
          <w:lang w:val="zh-CN"/>
        </w:rPr>
        <w:t>吃苦耐劳，</w:t>
      </w:r>
      <w:r>
        <w:rPr>
          <w:rFonts w:hint="eastAsia" w:ascii="宋体" w:hAnsi="宋体" w:eastAsia="宋体" w:cs="宋体"/>
          <w:kern w:val="0"/>
          <w:sz w:val="24"/>
          <w:szCs w:val="24"/>
          <w:lang w:val="zh-CN"/>
        </w:rPr>
        <w:t>工作责任感强</w:t>
      </w:r>
      <w:r>
        <w:rPr>
          <w:rFonts w:hint="eastAsia" w:ascii="宋体" w:hAnsi="宋体" w:cs="宋体"/>
          <w:kern w:val="0"/>
          <w:sz w:val="24"/>
          <w:szCs w:val="24"/>
          <w:lang w:val="zh-CN"/>
        </w:rPr>
        <w:t>，</w:t>
      </w:r>
      <w:r>
        <w:rPr>
          <w:rFonts w:hint="eastAsia" w:ascii="宋体" w:hAnsi="宋体" w:eastAsia="宋体" w:cs="宋体"/>
          <w:kern w:val="0"/>
          <w:sz w:val="24"/>
          <w:szCs w:val="24"/>
          <w:lang w:val="zh-CN"/>
        </w:rPr>
        <w:t>执行力强。</w:t>
      </w:r>
    </w:p>
    <w:p w14:paraId="5780A884">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4.具备较强的获取信息、分析判断和学习新知识的能力。</w:t>
      </w:r>
    </w:p>
    <w:p w14:paraId="44326016">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 具有积极的职业竞争和</w:t>
      </w:r>
      <w:r>
        <w:rPr>
          <w:rFonts w:hint="eastAsia" w:ascii="宋体" w:hAnsi="宋体" w:cs="宋体"/>
          <w:kern w:val="0"/>
          <w:sz w:val="24"/>
          <w:szCs w:val="24"/>
          <w:lang w:val="zh-CN"/>
        </w:rPr>
        <w:t>服务</w:t>
      </w:r>
      <w:r>
        <w:rPr>
          <w:rFonts w:hint="eastAsia" w:ascii="宋体" w:hAnsi="宋体" w:eastAsia="宋体" w:cs="宋体"/>
          <w:kern w:val="0"/>
          <w:sz w:val="24"/>
          <w:szCs w:val="24"/>
          <w:lang w:val="zh-CN"/>
        </w:rPr>
        <w:t>意识。</w:t>
      </w:r>
    </w:p>
    <w:p w14:paraId="14AA03E7">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 具有较强的安全文明生产与节能环保的意识。</w:t>
      </w:r>
    </w:p>
    <w:p w14:paraId="72827365">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专业知识和技能</w:t>
      </w:r>
    </w:p>
    <w:p w14:paraId="11BDEB5F">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cs="宋体"/>
          <w:kern w:val="0"/>
          <w:sz w:val="24"/>
          <w:szCs w:val="24"/>
          <w:lang w:val="en-US" w:eastAsia="zh-CN"/>
        </w:rPr>
        <w:t>1.</w:t>
      </w:r>
      <w:r>
        <w:rPr>
          <w:rFonts w:hint="eastAsia" w:ascii="宋体" w:hAnsi="宋体" w:eastAsia="宋体" w:cs="宋体"/>
          <w:kern w:val="0"/>
          <w:sz w:val="24"/>
          <w:szCs w:val="24"/>
          <w:lang w:val="zh-CN"/>
        </w:rPr>
        <w:t>掌握计算机基础知识和操作技能 。</w:t>
      </w:r>
    </w:p>
    <w:p w14:paraId="75D89A1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2.掌握汽车发动机、底盘、车身电器、空调的结构和工作原理。</w:t>
      </w:r>
    </w:p>
    <w:p w14:paraId="7913A884">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3.掌握汽车机械基础知识</w:t>
      </w:r>
      <w:r>
        <w:rPr>
          <w:rFonts w:hint="eastAsia" w:ascii="宋体" w:hAnsi="宋体" w:cs="宋体"/>
          <w:kern w:val="0"/>
          <w:sz w:val="24"/>
          <w:szCs w:val="24"/>
          <w:lang w:val="zh-CN"/>
        </w:rPr>
        <w:t>，</w:t>
      </w:r>
      <w:r>
        <w:rPr>
          <w:rFonts w:hint="eastAsia" w:ascii="宋体" w:hAnsi="宋体" w:eastAsia="宋体" w:cs="宋体"/>
          <w:kern w:val="0"/>
          <w:sz w:val="24"/>
          <w:szCs w:val="24"/>
          <w:lang w:val="zh-CN"/>
        </w:rPr>
        <w:t>并能进行简单的钳工作业。</w:t>
      </w:r>
    </w:p>
    <w:p w14:paraId="6814F460">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 掌握汽车电工电子基础知识</w:t>
      </w:r>
      <w:r>
        <w:rPr>
          <w:rFonts w:hint="eastAsia" w:ascii="宋体" w:hAnsi="宋体" w:cs="宋体"/>
          <w:kern w:val="0"/>
          <w:sz w:val="24"/>
          <w:szCs w:val="24"/>
          <w:lang w:val="zh-CN"/>
        </w:rPr>
        <w:t>，</w:t>
      </w:r>
      <w:r>
        <w:rPr>
          <w:rFonts w:hint="eastAsia" w:ascii="宋体" w:hAnsi="宋体" w:eastAsia="宋体" w:cs="宋体"/>
          <w:kern w:val="0"/>
          <w:sz w:val="24"/>
          <w:szCs w:val="24"/>
          <w:lang w:val="zh-CN"/>
        </w:rPr>
        <w:t xml:space="preserve"> 能识读汽车电路图</w:t>
      </w:r>
      <w:r>
        <w:rPr>
          <w:rFonts w:hint="eastAsia" w:ascii="宋体" w:hAnsi="宋体" w:cs="宋体"/>
          <w:kern w:val="0"/>
          <w:sz w:val="24"/>
          <w:szCs w:val="24"/>
          <w:lang w:val="zh-CN"/>
        </w:rPr>
        <w:t>，</w:t>
      </w:r>
      <w:r>
        <w:rPr>
          <w:rFonts w:hint="eastAsia" w:ascii="宋体" w:hAnsi="宋体" w:eastAsia="宋体" w:cs="宋体"/>
          <w:kern w:val="0"/>
          <w:sz w:val="24"/>
          <w:szCs w:val="24"/>
          <w:lang w:val="zh-CN"/>
        </w:rPr>
        <w:t xml:space="preserve"> 并能进行简单电器零部件的检测。</w:t>
      </w:r>
    </w:p>
    <w:p w14:paraId="7C933720">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5.能够阅读简单的汽车维修设备使用说明书和汽车维修技术资料。</w:t>
      </w:r>
    </w:p>
    <w:p w14:paraId="4128CE1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6.能进行汽车维护作业。</w:t>
      </w:r>
    </w:p>
    <w:p w14:paraId="7DCFB08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7.能完成汽车发动机、手动变速器总成大修及部件检修。</w:t>
      </w:r>
    </w:p>
    <w:p w14:paraId="3B0936A6">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8. 能完成汽车制动系统、 悬架转向系统总成及部件检修。</w:t>
      </w:r>
    </w:p>
    <w:p w14:paraId="1F34CF42">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9.能完成汽车车身电器系统、空调系统总成及部件检修。</w:t>
      </w:r>
    </w:p>
    <w:p w14:paraId="42B1931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10.能完成汽车发动机电器及控制系统总成及部件检修。</w:t>
      </w:r>
    </w:p>
    <w:p w14:paraId="2AA42CD2">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cs="宋体"/>
          <w:kern w:val="0"/>
          <w:sz w:val="24"/>
          <w:szCs w:val="24"/>
          <w:lang w:val="en-US" w:eastAsia="zh-CN"/>
        </w:rPr>
        <w:t>11.</w:t>
      </w:r>
      <w:r>
        <w:rPr>
          <w:rFonts w:hint="eastAsia" w:ascii="宋体" w:hAnsi="宋体" w:eastAsia="宋体" w:cs="宋体"/>
          <w:kern w:val="0"/>
          <w:sz w:val="24"/>
          <w:szCs w:val="24"/>
          <w:lang w:val="zh-CN"/>
        </w:rPr>
        <w:t>具有制订和实施简单维修作业方案的能力</w:t>
      </w:r>
      <w:r>
        <w:rPr>
          <w:rFonts w:hint="eastAsia" w:ascii="宋体" w:hAnsi="宋体" w:cs="宋体"/>
          <w:kern w:val="0"/>
          <w:sz w:val="24"/>
          <w:szCs w:val="24"/>
          <w:lang w:val="zh-CN"/>
        </w:rPr>
        <w:t>，</w:t>
      </w:r>
      <w:r>
        <w:rPr>
          <w:rFonts w:hint="eastAsia" w:ascii="宋体" w:hAnsi="宋体" w:eastAsia="宋体" w:cs="宋体"/>
          <w:kern w:val="0"/>
          <w:sz w:val="24"/>
          <w:szCs w:val="24"/>
          <w:lang w:val="zh-CN"/>
        </w:rPr>
        <w:t>能分析、排除车辆常见的简单故障。</w:t>
      </w:r>
    </w:p>
    <w:p w14:paraId="4E458A26">
      <w:pPr>
        <w:keepNext w:val="0"/>
        <w:keepLines w:val="0"/>
        <w:pageBreakBefore w:val="0"/>
        <w:widowControl w:val="0"/>
        <w:kinsoku/>
        <w:wordWrap/>
        <w:overflowPunct/>
        <w:topLinePunct w:val="0"/>
        <w:bidi w:val="0"/>
        <w:snapToGrid/>
        <w:spacing w:line="360" w:lineRule="auto"/>
        <w:ind w:firstLine="480" w:firstLineChars="200"/>
        <w:textAlignment w:val="auto"/>
        <w:outlineLvl w:val="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12.能对本人完成的维修作业内容进行维修质量检验和评价。</w:t>
      </w:r>
    </w:p>
    <w:p w14:paraId="76240410">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13.能通过语言表达使客户清楚维修作业的目的和为客户提供用车建议</w:t>
      </w:r>
      <w:r>
        <w:rPr>
          <w:rFonts w:hint="eastAsia" w:ascii="宋体" w:hAnsi="宋体" w:cs="宋体"/>
          <w:kern w:val="0"/>
          <w:sz w:val="24"/>
          <w:szCs w:val="24"/>
          <w:lang w:val="zh-CN"/>
        </w:rPr>
        <w:t>；</w:t>
      </w:r>
      <w:r>
        <w:rPr>
          <w:rFonts w:hint="eastAsia" w:ascii="宋体" w:hAnsi="宋体" w:eastAsia="宋体" w:cs="宋体"/>
          <w:kern w:val="0"/>
          <w:sz w:val="24"/>
          <w:szCs w:val="24"/>
          <w:lang w:val="zh-CN"/>
        </w:rPr>
        <w:t>能通过语言或书面表达方式就工作任务与合作人员或部门之间进行沟通。</w:t>
      </w:r>
    </w:p>
    <w:p w14:paraId="6EDA7BC6">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专业</w:t>
      </w:r>
      <w:r>
        <w:rPr>
          <w:rFonts w:hint="eastAsia" w:ascii="宋体" w:hAnsi="宋体" w:cs="宋体"/>
          <w:kern w:val="0"/>
          <w:sz w:val="24"/>
          <w:szCs w:val="24"/>
          <w:lang w:val="zh-CN"/>
        </w:rPr>
        <w:t>（</w:t>
      </w:r>
      <w:r>
        <w:rPr>
          <w:rFonts w:hint="eastAsia" w:ascii="宋体" w:hAnsi="宋体" w:eastAsia="宋体" w:cs="宋体"/>
          <w:kern w:val="0"/>
          <w:sz w:val="24"/>
          <w:szCs w:val="24"/>
          <w:lang w:val="zh-CN"/>
        </w:rPr>
        <w:t>技能</w:t>
      </w:r>
      <w:r>
        <w:rPr>
          <w:rFonts w:hint="eastAsia" w:ascii="宋体" w:hAnsi="宋体" w:cs="宋体"/>
          <w:kern w:val="0"/>
          <w:sz w:val="24"/>
          <w:szCs w:val="24"/>
          <w:lang w:val="zh-CN"/>
        </w:rPr>
        <w:t>）</w:t>
      </w:r>
      <w:r>
        <w:rPr>
          <w:rFonts w:hint="eastAsia" w:ascii="宋体" w:hAnsi="宋体" w:eastAsia="宋体" w:cs="宋体"/>
          <w:kern w:val="0"/>
          <w:sz w:val="24"/>
          <w:szCs w:val="24"/>
          <w:lang w:val="zh-CN"/>
        </w:rPr>
        <w:t>方向1---汽车机修</w:t>
      </w:r>
    </w:p>
    <w:p w14:paraId="0BFC6D2A">
      <w:pPr>
        <w:keepNext w:val="0"/>
        <w:keepLines w:val="0"/>
        <w:pageBreakBefore w:val="0"/>
        <w:widowControl w:val="0"/>
        <w:kinsoku/>
        <w:wordWrap/>
        <w:overflowPunct/>
        <w:topLinePunct w:val="0"/>
        <w:bidi w:val="0"/>
        <w:snapToGrid/>
        <w:spacing w:line="360" w:lineRule="auto"/>
        <w:ind w:firstLine="480" w:firstLineChars="200"/>
        <w:textAlignment w:val="auto"/>
        <w:outlineLvl w:val="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1.具备汽车发动机、底盘机械维修的能力。</w:t>
      </w:r>
    </w:p>
    <w:p w14:paraId="728F8E5C">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 具备根据客户描述初步判断常见汽车发动机、底盘故障范围的能力 。</w:t>
      </w:r>
    </w:p>
    <w:p w14:paraId="70C7540E">
      <w:pPr>
        <w:keepNext w:val="0"/>
        <w:keepLines w:val="0"/>
        <w:pageBreakBefore w:val="0"/>
        <w:widowControl w:val="0"/>
        <w:kinsoku/>
        <w:wordWrap/>
        <w:overflowPunct/>
        <w:topLinePunct w:val="0"/>
        <w:bidi w:val="0"/>
        <w:snapToGrid/>
        <w:spacing w:line="360" w:lineRule="auto"/>
        <w:ind w:firstLine="480" w:firstLineChars="200"/>
        <w:textAlignment w:val="auto"/>
        <w:outlineLvl w:val="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3.具备汽车自动变速器</w:t>
      </w:r>
      <w:r>
        <w:rPr>
          <w:rFonts w:hint="eastAsia" w:ascii="宋体" w:hAnsi="宋体" w:cs="宋体"/>
          <w:kern w:val="0"/>
          <w:sz w:val="24"/>
          <w:szCs w:val="24"/>
          <w:lang w:val="zh-CN"/>
        </w:rPr>
        <w:t>检查</w:t>
      </w:r>
      <w:r>
        <w:rPr>
          <w:rFonts w:hint="eastAsia" w:ascii="宋体" w:hAnsi="宋体" w:eastAsia="宋体" w:cs="宋体"/>
          <w:kern w:val="0"/>
          <w:sz w:val="24"/>
          <w:szCs w:val="24"/>
          <w:lang w:val="zh-CN"/>
        </w:rPr>
        <w:t>、维修的能力。</w:t>
      </w:r>
    </w:p>
    <w:p w14:paraId="62EAE67C">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4.具备汽车发动机、底盘常见故障的诊断、分析、总结和工作文件归档的能力 。</w:t>
      </w:r>
    </w:p>
    <w:p w14:paraId="1C6022FC">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专业</w:t>
      </w:r>
      <w:r>
        <w:rPr>
          <w:rFonts w:hint="eastAsia" w:ascii="宋体" w:hAnsi="宋体" w:cs="宋体"/>
          <w:kern w:val="0"/>
          <w:sz w:val="24"/>
          <w:szCs w:val="24"/>
          <w:lang w:val="zh-CN"/>
        </w:rPr>
        <w:t>（</w:t>
      </w:r>
      <w:r>
        <w:rPr>
          <w:rFonts w:hint="eastAsia" w:ascii="宋体" w:hAnsi="宋体" w:eastAsia="宋体" w:cs="宋体"/>
          <w:kern w:val="0"/>
          <w:sz w:val="24"/>
          <w:szCs w:val="24"/>
          <w:lang w:val="zh-CN"/>
        </w:rPr>
        <w:t>技能</w:t>
      </w:r>
      <w:r>
        <w:rPr>
          <w:rFonts w:hint="eastAsia" w:ascii="宋体" w:hAnsi="宋体" w:cs="宋体"/>
          <w:kern w:val="0"/>
          <w:sz w:val="24"/>
          <w:szCs w:val="24"/>
          <w:lang w:val="zh-CN"/>
        </w:rPr>
        <w:t>）</w:t>
      </w:r>
      <w:r>
        <w:rPr>
          <w:rFonts w:hint="eastAsia" w:ascii="宋体" w:hAnsi="宋体" w:eastAsia="宋体" w:cs="宋体"/>
          <w:kern w:val="0"/>
          <w:sz w:val="24"/>
          <w:szCs w:val="24"/>
          <w:lang w:val="zh-CN"/>
        </w:rPr>
        <w:t>方向2---汽车电器维修</w:t>
      </w:r>
    </w:p>
    <w:p w14:paraId="56E04A3D">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 掌握汽车网络控制系统、 新能源汽车的结构与工作原理。</w:t>
      </w:r>
    </w:p>
    <w:p w14:paraId="0517E53E">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2.具备阅读复杂的汽车电路和实车线路</w:t>
      </w:r>
      <w:r>
        <w:rPr>
          <w:rFonts w:hint="eastAsia" w:ascii="宋体" w:hAnsi="宋体" w:cs="宋体"/>
          <w:kern w:val="0"/>
          <w:sz w:val="24"/>
          <w:szCs w:val="24"/>
          <w:lang w:val="zh-CN"/>
        </w:rPr>
        <w:t>查</w:t>
      </w:r>
      <w:r>
        <w:rPr>
          <w:rFonts w:hint="eastAsia" w:ascii="宋体" w:hAnsi="宋体" w:eastAsia="宋体" w:cs="宋体"/>
          <w:kern w:val="0"/>
          <w:sz w:val="24"/>
          <w:szCs w:val="24"/>
          <w:lang w:val="zh-CN"/>
        </w:rPr>
        <w:t>找的能力。</w:t>
      </w:r>
    </w:p>
    <w:p w14:paraId="6E7E9B95">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 具备根据客户描述初步判断常见汽车电器故障</w:t>
      </w:r>
      <w:r>
        <w:rPr>
          <w:rFonts w:hint="eastAsia" w:ascii="宋体" w:hAnsi="宋体" w:cs="宋体"/>
          <w:kern w:val="0"/>
          <w:sz w:val="24"/>
          <w:szCs w:val="24"/>
          <w:lang w:val="zh-CN"/>
        </w:rPr>
        <w:t>范围</w:t>
      </w:r>
      <w:r>
        <w:rPr>
          <w:rFonts w:hint="eastAsia" w:ascii="宋体" w:hAnsi="宋体" w:eastAsia="宋体" w:cs="宋体"/>
          <w:kern w:val="0"/>
          <w:sz w:val="24"/>
          <w:szCs w:val="24"/>
          <w:lang w:val="zh-CN"/>
        </w:rPr>
        <w:t>的能力 。</w:t>
      </w:r>
    </w:p>
    <w:p w14:paraId="6DA8331B">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 具备汽车电器常见故障的诊断、分析、总结和工作文件归档的能力 。</w:t>
      </w:r>
    </w:p>
    <w:p w14:paraId="1561D3D1">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专业</w:t>
      </w:r>
      <w:r>
        <w:rPr>
          <w:rFonts w:hint="eastAsia" w:ascii="宋体" w:hAnsi="宋体" w:cs="宋体"/>
          <w:kern w:val="0"/>
          <w:sz w:val="24"/>
          <w:szCs w:val="24"/>
          <w:lang w:val="zh-CN"/>
        </w:rPr>
        <w:t>（</w:t>
      </w:r>
      <w:r>
        <w:rPr>
          <w:rFonts w:hint="eastAsia" w:ascii="宋体" w:hAnsi="宋体" w:eastAsia="宋体" w:cs="宋体"/>
          <w:kern w:val="0"/>
          <w:sz w:val="24"/>
          <w:szCs w:val="24"/>
          <w:lang w:val="zh-CN"/>
        </w:rPr>
        <w:t>技能</w:t>
      </w:r>
      <w:r>
        <w:rPr>
          <w:rFonts w:hint="eastAsia" w:ascii="宋体" w:hAnsi="宋体" w:cs="宋体"/>
          <w:kern w:val="0"/>
          <w:sz w:val="24"/>
          <w:szCs w:val="24"/>
          <w:lang w:val="zh-CN"/>
        </w:rPr>
        <w:t>）</w:t>
      </w:r>
      <w:r>
        <w:rPr>
          <w:rFonts w:hint="eastAsia" w:ascii="宋体" w:hAnsi="宋体" w:eastAsia="宋体" w:cs="宋体"/>
          <w:kern w:val="0"/>
          <w:sz w:val="24"/>
          <w:szCs w:val="24"/>
          <w:lang w:val="zh-CN"/>
        </w:rPr>
        <w:t>方向3---汽车性能检测</w:t>
      </w:r>
    </w:p>
    <w:p w14:paraId="481A02F9">
      <w:pPr>
        <w:keepNext w:val="0"/>
        <w:keepLines w:val="0"/>
        <w:pageBreakBefore w:val="0"/>
        <w:widowControl w:val="0"/>
        <w:kinsoku/>
        <w:wordWrap/>
        <w:overflowPunct/>
        <w:topLinePunct w:val="0"/>
        <w:bidi w:val="0"/>
        <w:snapToGrid/>
        <w:spacing w:line="360" w:lineRule="auto"/>
        <w:ind w:firstLine="480" w:firstLineChars="200"/>
        <w:textAlignment w:val="auto"/>
        <w:outlineLvl w:val="2"/>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 . 具备汽车性能和汽车检测的基本知识 。</w:t>
      </w:r>
    </w:p>
    <w:p w14:paraId="293F3152">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2.具备正确使用汽车检测设备对汽车性能进行检测并根据标准、规范和规程等对检测结果</w:t>
      </w:r>
      <w:r>
        <w:rPr>
          <w:rFonts w:hint="eastAsia" w:ascii="宋体" w:hAnsi="宋体" w:cs="宋体"/>
          <w:kern w:val="0"/>
          <w:sz w:val="24"/>
          <w:szCs w:val="24"/>
          <w:lang w:val="zh-CN"/>
        </w:rPr>
        <w:t>作出</w:t>
      </w:r>
      <w:r>
        <w:rPr>
          <w:rFonts w:hint="eastAsia" w:ascii="宋体" w:hAnsi="宋体" w:eastAsia="宋体" w:cs="宋体"/>
          <w:kern w:val="0"/>
          <w:sz w:val="24"/>
          <w:szCs w:val="24"/>
          <w:lang w:val="zh-CN"/>
        </w:rPr>
        <w:t>判定的能力 。</w:t>
      </w:r>
    </w:p>
    <w:p w14:paraId="17D1AB35">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3.具备根据检测结果分析常见简单故障形成原因的能力</w:t>
      </w:r>
      <w:r>
        <w:rPr>
          <w:rFonts w:hint="eastAsia" w:ascii="宋体" w:hAnsi="宋体" w:cs="宋体"/>
          <w:kern w:val="0"/>
          <w:sz w:val="24"/>
          <w:szCs w:val="24"/>
          <w:lang w:val="zh-CN"/>
        </w:rPr>
        <w:t>，</w:t>
      </w:r>
      <w:r>
        <w:rPr>
          <w:rFonts w:hint="eastAsia" w:ascii="宋体" w:hAnsi="宋体" w:eastAsia="宋体" w:cs="宋体"/>
          <w:kern w:val="0"/>
          <w:sz w:val="24"/>
          <w:szCs w:val="24"/>
          <w:lang w:val="zh-CN"/>
        </w:rPr>
        <w:t>并能提供维修建议。</w:t>
      </w:r>
    </w:p>
    <w:p w14:paraId="35D43172">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4.具备维护、调整汽车检测设备的能力。</w:t>
      </w:r>
    </w:p>
    <w:p w14:paraId="464C3E7C">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5.具备汽车性能检测工作文件归档、评估和总结工作的能力。</w:t>
      </w:r>
    </w:p>
    <w:p w14:paraId="4561B88C">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专业</w:t>
      </w:r>
      <w:r>
        <w:rPr>
          <w:rFonts w:hint="eastAsia" w:ascii="宋体" w:hAnsi="宋体" w:cs="宋体"/>
          <w:kern w:val="0"/>
          <w:sz w:val="24"/>
          <w:szCs w:val="24"/>
          <w:lang w:val="zh-CN"/>
        </w:rPr>
        <w:t>（</w:t>
      </w:r>
      <w:r>
        <w:rPr>
          <w:rFonts w:hint="eastAsia" w:ascii="宋体" w:hAnsi="宋体" w:eastAsia="宋体" w:cs="宋体"/>
          <w:kern w:val="0"/>
          <w:sz w:val="24"/>
          <w:szCs w:val="24"/>
          <w:lang w:val="zh-CN"/>
        </w:rPr>
        <w:t>技能</w:t>
      </w:r>
      <w:r>
        <w:rPr>
          <w:rFonts w:hint="eastAsia" w:ascii="宋体" w:hAnsi="宋体" w:cs="宋体"/>
          <w:kern w:val="0"/>
          <w:sz w:val="24"/>
          <w:szCs w:val="24"/>
          <w:lang w:val="zh-CN"/>
        </w:rPr>
        <w:t>）</w:t>
      </w:r>
      <w:r>
        <w:rPr>
          <w:rFonts w:hint="eastAsia" w:ascii="宋体" w:hAnsi="宋体" w:eastAsia="宋体" w:cs="宋体"/>
          <w:kern w:val="0"/>
          <w:sz w:val="24"/>
          <w:szCs w:val="24"/>
          <w:lang w:val="zh-CN"/>
        </w:rPr>
        <w:t xml:space="preserve">方向4----汽车维修业务接待        </w:t>
      </w:r>
    </w:p>
    <w:p w14:paraId="1968DFBB">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 具有良好的人际沟通和客户服务意识。</w:t>
      </w:r>
    </w:p>
    <w:p w14:paraId="4B69B8E4">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 具备从事维修业务接待的能力 。</w:t>
      </w:r>
    </w:p>
    <w:p w14:paraId="24A407A6">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 具备向客户提供车辆保险理赔咨询和建议的能力 。</w:t>
      </w:r>
    </w:p>
    <w:p w14:paraId="56AAB29E">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4.具有汽车精品、汽车配件销售的能力。</w:t>
      </w:r>
    </w:p>
    <w:p w14:paraId="5FE18FBF">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5.具有维修业务接待工作文件归档、评估和总结工作的能力。</w:t>
      </w:r>
    </w:p>
    <w:p w14:paraId="0050627D">
      <w:pPr>
        <w:keepNext w:val="0"/>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kern w:val="0"/>
          <w:sz w:val="24"/>
          <w:szCs w:val="24"/>
          <w:lang w:val="zh-CN"/>
        </w:rPr>
      </w:pPr>
      <w:bookmarkStart w:id="6" w:name="_Toc5964"/>
      <w:bookmarkStart w:id="7" w:name="_Toc18715"/>
      <w:r>
        <w:rPr>
          <w:rFonts w:hint="eastAsia" w:ascii="宋体" w:hAnsi="宋体" w:eastAsia="宋体" w:cs="宋体"/>
          <w:kern w:val="0"/>
          <w:sz w:val="24"/>
          <w:szCs w:val="24"/>
          <w:lang w:val="zh-CN"/>
        </w:rPr>
        <w:t>六、课程设置及要求</w:t>
      </w:r>
      <w:bookmarkEnd w:id="6"/>
      <w:bookmarkEnd w:id="7"/>
    </w:p>
    <w:p w14:paraId="6DF7F39F">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本专业课程设置分为公共基础课和专业技能课。</w:t>
      </w:r>
    </w:p>
    <w:p w14:paraId="168D16E7">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公共基础课包括德育课、文化课、体育与健康、公共艺术、历史</w:t>
      </w:r>
      <w:r>
        <w:rPr>
          <w:rFonts w:hint="eastAsia" w:ascii="宋体" w:hAnsi="宋体" w:cs="宋体"/>
          <w:kern w:val="0"/>
          <w:sz w:val="24"/>
          <w:szCs w:val="24"/>
          <w:lang w:val="zh-CN"/>
        </w:rPr>
        <w:t>，</w:t>
      </w:r>
      <w:r>
        <w:rPr>
          <w:rFonts w:hint="eastAsia" w:ascii="宋体" w:hAnsi="宋体" w:eastAsia="宋体" w:cs="宋体"/>
          <w:kern w:val="0"/>
          <w:sz w:val="24"/>
          <w:szCs w:val="24"/>
          <w:lang w:val="zh-CN"/>
        </w:rPr>
        <w:t>以及其他自然科学和人文科学类基础课。</w:t>
      </w:r>
    </w:p>
    <w:p w14:paraId="70F191D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专业技能课包括专业核心课、专业</w:t>
      </w:r>
      <w:r>
        <w:rPr>
          <w:rFonts w:hint="eastAsia" w:ascii="宋体" w:hAnsi="宋体" w:cs="宋体"/>
          <w:kern w:val="0"/>
          <w:sz w:val="24"/>
          <w:szCs w:val="24"/>
          <w:lang w:val="zh-CN"/>
        </w:rPr>
        <w:t>（</w:t>
      </w:r>
      <w:r>
        <w:rPr>
          <w:rFonts w:hint="eastAsia" w:ascii="宋体" w:hAnsi="宋体" w:eastAsia="宋体" w:cs="宋体"/>
          <w:kern w:val="0"/>
          <w:sz w:val="24"/>
          <w:szCs w:val="24"/>
          <w:lang w:val="zh-CN"/>
        </w:rPr>
        <w:t>技能</w:t>
      </w:r>
      <w:r>
        <w:rPr>
          <w:rFonts w:hint="eastAsia" w:ascii="宋体" w:hAnsi="宋体" w:cs="宋体"/>
          <w:kern w:val="0"/>
          <w:sz w:val="24"/>
          <w:szCs w:val="24"/>
          <w:lang w:val="zh-CN"/>
        </w:rPr>
        <w:t>）</w:t>
      </w:r>
      <w:r>
        <w:rPr>
          <w:rFonts w:hint="eastAsia" w:ascii="宋体" w:hAnsi="宋体" w:eastAsia="宋体" w:cs="宋体"/>
          <w:kern w:val="0"/>
          <w:sz w:val="24"/>
          <w:szCs w:val="24"/>
          <w:lang w:val="zh-CN"/>
        </w:rPr>
        <w:t>方向课和专业选修课</w:t>
      </w:r>
      <w:r>
        <w:rPr>
          <w:rFonts w:hint="eastAsia" w:ascii="宋体" w:hAnsi="宋体" w:cs="宋体"/>
          <w:kern w:val="0"/>
          <w:sz w:val="24"/>
          <w:szCs w:val="24"/>
          <w:lang w:val="zh-CN"/>
        </w:rPr>
        <w:t>，</w:t>
      </w:r>
      <w:r>
        <w:rPr>
          <w:rFonts w:hint="eastAsia" w:ascii="宋体" w:hAnsi="宋体" w:eastAsia="宋体" w:cs="宋体"/>
          <w:kern w:val="0"/>
          <w:sz w:val="24"/>
          <w:szCs w:val="24"/>
          <w:lang w:val="zh-CN"/>
        </w:rPr>
        <w:t>实训实习是专业技能课教学的重要内容</w:t>
      </w:r>
      <w:r>
        <w:rPr>
          <w:rFonts w:hint="eastAsia" w:ascii="宋体" w:hAnsi="宋体" w:cs="宋体"/>
          <w:kern w:val="0"/>
          <w:sz w:val="24"/>
          <w:szCs w:val="24"/>
          <w:lang w:val="zh-CN"/>
        </w:rPr>
        <w:t>,</w:t>
      </w:r>
      <w:r>
        <w:rPr>
          <w:rFonts w:hint="eastAsia" w:ascii="宋体" w:hAnsi="宋体" w:eastAsia="宋体" w:cs="宋体"/>
          <w:kern w:val="0"/>
          <w:sz w:val="24"/>
          <w:szCs w:val="24"/>
          <w:lang w:val="zh-CN"/>
        </w:rPr>
        <w:t>含校内外实训、 顶岗实习等多种形式。</w:t>
      </w:r>
    </w:p>
    <w:p w14:paraId="064B9DDE">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kern w:val="0"/>
          <w:sz w:val="24"/>
          <w:szCs w:val="24"/>
          <w:lang w:val="zh-CN"/>
        </w:rPr>
      </w:pPr>
      <w:r>
        <w:rPr>
          <w:rFonts w:hint="eastAsia" w:ascii="宋体" w:hAnsi="宋体" w:cs="宋体"/>
          <w:b/>
          <w:bCs/>
          <w:kern w:val="0"/>
          <w:sz w:val="24"/>
          <w:szCs w:val="24"/>
          <w:lang w:val="zh-CN"/>
        </w:rPr>
        <w:t>（</w:t>
      </w:r>
      <w:r>
        <w:rPr>
          <w:rFonts w:hint="eastAsia" w:ascii="宋体" w:hAnsi="宋体" w:eastAsia="宋体" w:cs="宋体"/>
          <w:b/>
          <w:bCs/>
          <w:kern w:val="0"/>
          <w:sz w:val="24"/>
          <w:szCs w:val="24"/>
          <w:lang w:val="zh-CN"/>
        </w:rPr>
        <w:t>一</w:t>
      </w:r>
      <w:r>
        <w:rPr>
          <w:rFonts w:hint="eastAsia" w:ascii="宋体" w:hAnsi="宋体" w:cs="宋体"/>
          <w:b/>
          <w:bCs/>
          <w:kern w:val="0"/>
          <w:sz w:val="24"/>
          <w:szCs w:val="24"/>
          <w:lang w:val="zh-CN"/>
        </w:rPr>
        <w:t>）</w:t>
      </w:r>
      <w:r>
        <w:rPr>
          <w:rFonts w:hint="eastAsia" w:ascii="宋体" w:hAnsi="宋体" w:eastAsia="宋体" w:cs="宋体"/>
          <w:b/>
          <w:bCs/>
          <w:kern w:val="0"/>
          <w:sz w:val="24"/>
          <w:szCs w:val="24"/>
          <w:lang w:val="zh-CN"/>
        </w:rPr>
        <w:t>公共基础课</w:t>
      </w:r>
    </w:p>
    <w:tbl>
      <w:tblPr>
        <w:tblStyle w:val="5"/>
        <w:tblpPr w:rightFromText="17" w:topFromText="155" w:vertAnchor="text" w:horzAnchor="page" w:tblpX="1818" w:tblpY="156"/>
        <w:tblW w:w="851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1"/>
        <w:gridCol w:w="1564"/>
        <w:gridCol w:w="4584"/>
        <w:gridCol w:w="1701"/>
      </w:tblGrid>
      <w:tr w14:paraId="7CC7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exact"/>
        </w:trPr>
        <w:tc>
          <w:tcPr>
            <w:tcW w:w="661" w:type="dxa"/>
            <w:noWrap w:val="0"/>
            <w:vAlign w:val="top"/>
          </w:tcPr>
          <w:p w14:paraId="19E6AE47">
            <w:pPr>
              <w:pStyle w:val="11"/>
              <w:keepNext w:val="0"/>
              <w:keepLines w:val="0"/>
              <w:pageBreakBefore w:val="0"/>
              <w:widowControl w:val="0"/>
              <w:kinsoku/>
              <w:wordWrap/>
              <w:overflowPunct/>
              <w:topLinePunct w:val="0"/>
              <w:bidi w:val="0"/>
              <w:snapToGrid/>
              <w:spacing w:before="104" w:line="360" w:lineRule="auto"/>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564" w:type="dxa"/>
            <w:noWrap w:val="0"/>
            <w:vAlign w:val="top"/>
          </w:tcPr>
          <w:p w14:paraId="297B36A1">
            <w:pPr>
              <w:pStyle w:val="11"/>
              <w:keepNext w:val="0"/>
              <w:keepLines w:val="0"/>
              <w:pageBreakBefore w:val="0"/>
              <w:widowControl w:val="0"/>
              <w:kinsoku/>
              <w:wordWrap/>
              <w:overflowPunct/>
              <w:topLinePunct w:val="0"/>
              <w:bidi w:val="0"/>
              <w:snapToGrid/>
              <w:spacing w:before="98"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课程名称</w:t>
            </w:r>
          </w:p>
        </w:tc>
        <w:tc>
          <w:tcPr>
            <w:tcW w:w="4584" w:type="dxa"/>
            <w:noWrap w:val="0"/>
            <w:vAlign w:val="top"/>
          </w:tcPr>
          <w:p w14:paraId="63A14853">
            <w:pPr>
              <w:pStyle w:val="11"/>
              <w:keepNext w:val="0"/>
              <w:keepLines w:val="0"/>
              <w:pageBreakBefore w:val="0"/>
              <w:widowControl w:val="0"/>
              <w:kinsoku/>
              <w:wordWrap/>
              <w:overflowPunct/>
              <w:topLinePunct w:val="0"/>
              <w:bidi w:val="0"/>
              <w:snapToGrid/>
              <w:spacing w:before="73"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主要教学内容和要求</w:t>
            </w:r>
          </w:p>
        </w:tc>
        <w:tc>
          <w:tcPr>
            <w:tcW w:w="1701" w:type="dxa"/>
            <w:noWrap w:val="0"/>
            <w:vAlign w:val="top"/>
          </w:tcPr>
          <w:p w14:paraId="7C12EBFF">
            <w:pPr>
              <w:pStyle w:val="11"/>
              <w:keepNext w:val="0"/>
              <w:keepLines w:val="0"/>
              <w:pageBreakBefore w:val="0"/>
              <w:widowControl w:val="0"/>
              <w:kinsoku/>
              <w:wordWrap/>
              <w:overflowPunct/>
              <w:topLinePunct w:val="0"/>
              <w:bidi w:val="0"/>
              <w:snapToGrid/>
              <w:spacing w:before="81"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参考学时</w:t>
            </w:r>
          </w:p>
        </w:tc>
      </w:tr>
      <w:tr w14:paraId="68E05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661" w:type="dxa"/>
            <w:noWrap w:val="0"/>
            <w:vAlign w:val="top"/>
          </w:tcPr>
          <w:p w14:paraId="287F7C8C">
            <w:pPr>
              <w:pStyle w:val="11"/>
              <w:keepNext w:val="0"/>
              <w:keepLines w:val="0"/>
              <w:pageBreakBefore w:val="0"/>
              <w:widowControl w:val="0"/>
              <w:kinsoku/>
              <w:wordWrap/>
              <w:overflowPunct/>
              <w:topLinePunct w:val="0"/>
              <w:bidi w:val="0"/>
              <w:snapToGrid/>
              <w:spacing w:before="215"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564" w:type="dxa"/>
            <w:noWrap w:val="0"/>
            <w:vAlign w:val="top"/>
          </w:tcPr>
          <w:p w14:paraId="67BC673C">
            <w:pPr>
              <w:pStyle w:val="11"/>
              <w:keepNext w:val="0"/>
              <w:keepLines w:val="0"/>
              <w:pageBreakBefore w:val="0"/>
              <w:widowControl w:val="0"/>
              <w:kinsoku/>
              <w:wordWrap/>
              <w:overflowPunct/>
              <w:topLinePunct w:val="0"/>
              <w:bidi w:val="0"/>
              <w:snapToGrid/>
              <w:spacing w:before="232" w:line="360" w:lineRule="auto"/>
              <w:jc w:val="center"/>
              <w:textAlignment w:val="auto"/>
              <w:rPr>
                <w:rFonts w:hint="eastAsia" w:ascii="宋体" w:hAnsi="宋体" w:eastAsia="宋体" w:cs="宋体"/>
                <w:sz w:val="24"/>
                <w:szCs w:val="24"/>
                <w:lang w:eastAsia="zh-CN"/>
              </w:rPr>
            </w:pPr>
            <w:r>
              <w:rPr>
                <w:rFonts w:hint="eastAsia" w:hAnsi="宋体" w:eastAsia="宋体" w:cs="宋体"/>
                <w:sz w:val="24"/>
                <w:szCs w:val="24"/>
                <w:lang w:eastAsia="zh-CN"/>
              </w:rPr>
              <w:t>中国特色社会主义</w:t>
            </w:r>
          </w:p>
        </w:tc>
        <w:tc>
          <w:tcPr>
            <w:tcW w:w="4584" w:type="dxa"/>
            <w:noWrap w:val="0"/>
            <w:vAlign w:val="top"/>
          </w:tcPr>
          <w:p w14:paraId="62ECCCAD">
            <w:pPr>
              <w:pStyle w:val="11"/>
              <w:keepNext w:val="0"/>
              <w:keepLines w:val="0"/>
              <w:pageBreakBefore w:val="0"/>
              <w:widowControl w:val="0"/>
              <w:kinsoku/>
              <w:wordWrap/>
              <w:overflowPunct/>
              <w:topLinePunct w:val="0"/>
              <w:bidi w:val="0"/>
              <w:snapToGrid/>
              <w:spacing w:before="81"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依据«中等职业学校职业生涯规划教学大纲»开设</w:t>
            </w:r>
            <w:r>
              <w:rPr>
                <w:rFonts w:hint="eastAsia" w:hAnsi="宋体" w:cs="宋体"/>
                <w:sz w:val="24"/>
                <w:szCs w:val="24"/>
                <w:lang w:eastAsia="zh-CN"/>
              </w:rPr>
              <w:t>，</w:t>
            </w:r>
            <w:r>
              <w:rPr>
                <w:rFonts w:hint="eastAsia" w:ascii="宋体" w:hAnsi="宋体" w:eastAsia="宋体" w:cs="宋体"/>
                <w:sz w:val="24"/>
                <w:szCs w:val="24"/>
              </w:rPr>
              <w:t>并与专业实际和行业发展密切结合</w:t>
            </w:r>
          </w:p>
        </w:tc>
        <w:tc>
          <w:tcPr>
            <w:tcW w:w="1701" w:type="dxa"/>
            <w:noWrap w:val="0"/>
            <w:vAlign w:val="top"/>
          </w:tcPr>
          <w:p w14:paraId="60925E65">
            <w:pPr>
              <w:pStyle w:val="11"/>
              <w:keepNext w:val="0"/>
              <w:keepLines w:val="0"/>
              <w:pageBreakBefore w:val="0"/>
              <w:widowControl w:val="0"/>
              <w:kinsoku/>
              <w:wordWrap/>
              <w:overflowPunct/>
              <w:topLinePunct w:val="0"/>
              <w:bidi w:val="0"/>
              <w:snapToGrid/>
              <w:spacing w:before="182"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36</w:t>
            </w:r>
          </w:p>
        </w:tc>
      </w:tr>
      <w:tr w14:paraId="2AF16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661" w:type="dxa"/>
            <w:noWrap w:val="0"/>
            <w:vAlign w:val="top"/>
          </w:tcPr>
          <w:p w14:paraId="0594B860">
            <w:pPr>
              <w:pStyle w:val="11"/>
              <w:keepNext w:val="0"/>
              <w:keepLines w:val="0"/>
              <w:pageBreakBefore w:val="0"/>
              <w:widowControl w:val="0"/>
              <w:kinsoku/>
              <w:wordWrap/>
              <w:overflowPunct/>
              <w:topLinePunct w:val="0"/>
              <w:bidi w:val="0"/>
              <w:snapToGrid/>
              <w:spacing w:before="217"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564" w:type="dxa"/>
            <w:noWrap w:val="0"/>
            <w:vAlign w:val="top"/>
          </w:tcPr>
          <w:p w14:paraId="5013B84C">
            <w:pPr>
              <w:pStyle w:val="11"/>
              <w:keepNext w:val="0"/>
              <w:keepLines w:val="0"/>
              <w:pageBreakBefore w:val="0"/>
              <w:widowControl w:val="0"/>
              <w:kinsoku/>
              <w:wordWrap/>
              <w:overflowPunct/>
              <w:topLinePunct w:val="0"/>
              <w:bidi w:val="0"/>
              <w:snapToGrid/>
              <w:spacing w:before="230" w:line="360" w:lineRule="auto"/>
              <w:jc w:val="center"/>
              <w:textAlignment w:val="auto"/>
              <w:rPr>
                <w:rFonts w:hint="eastAsia" w:ascii="宋体" w:hAnsi="宋体" w:eastAsia="宋体" w:cs="宋体"/>
                <w:sz w:val="24"/>
                <w:szCs w:val="24"/>
                <w:lang w:eastAsia="zh-CN"/>
              </w:rPr>
            </w:pPr>
            <w:r>
              <w:rPr>
                <w:rFonts w:hint="eastAsia" w:hAnsi="宋体" w:eastAsia="宋体" w:cs="宋体"/>
                <w:sz w:val="24"/>
                <w:szCs w:val="24"/>
                <w:lang w:eastAsia="zh-CN"/>
              </w:rPr>
              <w:t>心理健康与职业生涯</w:t>
            </w:r>
          </w:p>
        </w:tc>
        <w:tc>
          <w:tcPr>
            <w:tcW w:w="4584" w:type="dxa"/>
            <w:noWrap w:val="0"/>
            <w:vAlign w:val="top"/>
          </w:tcPr>
          <w:p w14:paraId="6CA5F531">
            <w:pPr>
              <w:pStyle w:val="11"/>
              <w:keepNext w:val="0"/>
              <w:keepLines w:val="0"/>
              <w:pageBreakBefore w:val="0"/>
              <w:widowControl w:val="0"/>
              <w:kinsoku/>
              <w:wordWrap/>
              <w:overflowPunct/>
              <w:topLinePunct w:val="0"/>
              <w:bidi w:val="0"/>
              <w:snapToGrid/>
              <w:spacing w:before="77"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依据«中等职业学校职业道德与法律教学大纲»开设</w:t>
            </w:r>
            <w:r>
              <w:rPr>
                <w:rFonts w:hint="eastAsia" w:hAnsi="宋体" w:cs="宋体"/>
                <w:sz w:val="24"/>
                <w:szCs w:val="24"/>
                <w:lang w:eastAsia="zh-CN"/>
              </w:rPr>
              <w:t>，</w:t>
            </w:r>
            <w:r>
              <w:rPr>
                <w:rFonts w:hint="eastAsia" w:ascii="宋体" w:hAnsi="宋体" w:eastAsia="宋体" w:cs="宋体"/>
                <w:sz w:val="24"/>
                <w:szCs w:val="24"/>
              </w:rPr>
              <w:t>并与专业实际和行业发展密切结合</w:t>
            </w:r>
          </w:p>
        </w:tc>
        <w:tc>
          <w:tcPr>
            <w:tcW w:w="1701" w:type="dxa"/>
            <w:noWrap w:val="0"/>
            <w:vAlign w:val="top"/>
          </w:tcPr>
          <w:p w14:paraId="2A5576F4">
            <w:pPr>
              <w:pStyle w:val="11"/>
              <w:keepNext w:val="0"/>
              <w:keepLines w:val="0"/>
              <w:pageBreakBefore w:val="0"/>
              <w:widowControl w:val="0"/>
              <w:kinsoku/>
              <w:wordWrap/>
              <w:overflowPunct/>
              <w:topLinePunct w:val="0"/>
              <w:bidi w:val="0"/>
              <w:snapToGrid/>
              <w:spacing w:before="194"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36</w:t>
            </w:r>
          </w:p>
        </w:tc>
      </w:tr>
      <w:tr w14:paraId="36F4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661" w:type="dxa"/>
            <w:noWrap w:val="0"/>
            <w:vAlign w:val="top"/>
          </w:tcPr>
          <w:p w14:paraId="5DA15706">
            <w:pPr>
              <w:pStyle w:val="11"/>
              <w:keepNext w:val="0"/>
              <w:keepLines w:val="0"/>
              <w:pageBreakBefore w:val="0"/>
              <w:widowControl w:val="0"/>
              <w:kinsoku/>
              <w:wordWrap/>
              <w:overflowPunct/>
              <w:topLinePunct w:val="0"/>
              <w:bidi w:val="0"/>
              <w:snapToGrid/>
              <w:spacing w:before="215"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564" w:type="dxa"/>
            <w:noWrap w:val="0"/>
            <w:vAlign w:val="top"/>
          </w:tcPr>
          <w:p w14:paraId="6B7B90A3">
            <w:pPr>
              <w:pStyle w:val="11"/>
              <w:keepNext w:val="0"/>
              <w:keepLines w:val="0"/>
              <w:pageBreakBefore w:val="0"/>
              <w:widowControl w:val="0"/>
              <w:kinsoku/>
              <w:wordWrap/>
              <w:overflowPunct/>
              <w:topLinePunct w:val="0"/>
              <w:bidi w:val="0"/>
              <w:snapToGrid/>
              <w:spacing w:before="238" w:line="360" w:lineRule="auto"/>
              <w:jc w:val="center"/>
              <w:textAlignment w:val="auto"/>
              <w:rPr>
                <w:rFonts w:hint="eastAsia" w:ascii="宋体" w:hAnsi="宋体" w:eastAsia="宋体" w:cs="宋体"/>
                <w:sz w:val="24"/>
                <w:szCs w:val="24"/>
                <w:lang w:eastAsia="zh-CN"/>
              </w:rPr>
            </w:pPr>
            <w:r>
              <w:rPr>
                <w:rFonts w:hint="eastAsia" w:hAnsi="宋体" w:cs="宋体"/>
                <w:sz w:val="24"/>
                <w:szCs w:val="24"/>
                <w:lang w:eastAsia="zh-CN"/>
              </w:rPr>
              <w:t>政治</w:t>
            </w:r>
            <w:r>
              <w:rPr>
                <w:rFonts w:hint="eastAsia" w:hAnsi="宋体" w:eastAsia="宋体" w:cs="宋体"/>
                <w:sz w:val="24"/>
                <w:szCs w:val="24"/>
                <w:lang w:eastAsia="zh-CN"/>
              </w:rPr>
              <w:t>哲学与人生</w:t>
            </w:r>
          </w:p>
        </w:tc>
        <w:tc>
          <w:tcPr>
            <w:tcW w:w="4584" w:type="dxa"/>
            <w:noWrap w:val="0"/>
            <w:vAlign w:val="top"/>
          </w:tcPr>
          <w:p w14:paraId="0470F520">
            <w:pPr>
              <w:pStyle w:val="11"/>
              <w:keepNext w:val="0"/>
              <w:keepLines w:val="0"/>
              <w:pageBreakBefore w:val="0"/>
              <w:widowControl w:val="0"/>
              <w:kinsoku/>
              <w:wordWrap/>
              <w:overflowPunct/>
              <w:topLinePunct w:val="0"/>
              <w:bidi w:val="0"/>
              <w:snapToGrid/>
              <w:spacing w:before="75"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依据«中等职业学校经济政治与社会教学大纲»并与专业实际和行业发展密切结合</w:t>
            </w:r>
          </w:p>
        </w:tc>
        <w:tc>
          <w:tcPr>
            <w:tcW w:w="1701" w:type="dxa"/>
            <w:noWrap w:val="0"/>
            <w:vAlign w:val="top"/>
          </w:tcPr>
          <w:p w14:paraId="0359B4CE">
            <w:pPr>
              <w:pStyle w:val="11"/>
              <w:keepNext w:val="0"/>
              <w:keepLines w:val="0"/>
              <w:pageBreakBefore w:val="0"/>
              <w:widowControl w:val="0"/>
              <w:kinsoku/>
              <w:wordWrap/>
              <w:overflowPunct/>
              <w:topLinePunct w:val="0"/>
              <w:bidi w:val="0"/>
              <w:snapToGrid/>
              <w:spacing w:before="188"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36</w:t>
            </w:r>
          </w:p>
        </w:tc>
      </w:tr>
      <w:tr w14:paraId="389E0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661" w:type="dxa"/>
            <w:noWrap w:val="0"/>
            <w:vAlign w:val="top"/>
          </w:tcPr>
          <w:p w14:paraId="331E45B6">
            <w:pPr>
              <w:pStyle w:val="11"/>
              <w:keepNext w:val="0"/>
              <w:keepLines w:val="0"/>
              <w:pageBreakBefore w:val="0"/>
              <w:widowControl w:val="0"/>
              <w:kinsoku/>
              <w:wordWrap/>
              <w:overflowPunct/>
              <w:topLinePunct w:val="0"/>
              <w:bidi w:val="0"/>
              <w:snapToGrid/>
              <w:spacing w:before="211"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564" w:type="dxa"/>
            <w:noWrap w:val="0"/>
            <w:vAlign w:val="top"/>
          </w:tcPr>
          <w:p w14:paraId="349D5E23">
            <w:pPr>
              <w:pStyle w:val="11"/>
              <w:keepNext w:val="0"/>
              <w:keepLines w:val="0"/>
              <w:pageBreakBefore w:val="0"/>
              <w:widowControl w:val="0"/>
              <w:kinsoku/>
              <w:wordWrap/>
              <w:overflowPunct/>
              <w:topLinePunct w:val="0"/>
              <w:bidi w:val="0"/>
              <w:snapToGrid/>
              <w:spacing w:before="238" w:line="360" w:lineRule="auto"/>
              <w:jc w:val="center"/>
              <w:textAlignment w:val="auto"/>
              <w:rPr>
                <w:rFonts w:hint="eastAsia" w:ascii="宋体" w:hAnsi="宋体" w:eastAsia="宋体" w:cs="宋体"/>
                <w:sz w:val="24"/>
                <w:szCs w:val="24"/>
                <w:lang w:eastAsia="zh-CN"/>
              </w:rPr>
            </w:pPr>
            <w:r>
              <w:rPr>
                <w:rFonts w:hint="eastAsia" w:hAnsi="宋体" w:eastAsia="宋体" w:cs="宋体"/>
                <w:sz w:val="24"/>
                <w:szCs w:val="24"/>
                <w:lang w:eastAsia="zh-CN"/>
              </w:rPr>
              <w:t>职业道德与法治</w:t>
            </w:r>
          </w:p>
        </w:tc>
        <w:tc>
          <w:tcPr>
            <w:tcW w:w="4584" w:type="dxa"/>
            <w:noWrap w:val="0"/>
            <w:vAlign w:val="top"/>
          </w:tcPr>
          <w:p w14:paraId="06469D28">
            <w:pPr>
              <w:pStyle w:val="11"/>
              <w:keepNext w:val="0"/>
              <w:keepLines w:val="0"/>
              <w:pageBreakBefore w:val="0"/>
              <w:widowControl w:val="0"/>
              <w:kinsoku/>
              <w:wordWrap/>
              <w:overflowPunct/>
              <w:topLinePunct w:val="0"/>
              <w:bidi w:val="0"/>
              <w:snapToGrid/>
              <w:spacing w:before="79"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依据«中等职业学校哲学与人生教学大纲»开设</w:t>
            </w:r>
            <w:r>
              <w:rPr>
                <w:rFonts w:hint="eastAsia" w:hAnsi="宋体" w:cs="宋体"/>
                <w:sz w:val="24"/>
                <w:szCs w:val="24"/>
                <w:lang w:eastAsia="zh-CN"/>
              </w:rPr>
              <w:t>，</w:t>
            </w:r>
            <w:r>
              <w:rPr>
                <w:rFonts w:hint="eastAsia" w:ascii="宋体" w:hAnsi="宋体" w:eastAsia="宋体" w:cs="宋体"/>
                <w:sz w:val="24"/>
                <w:szCs w:val="24"/>
              </w:rPr>
              <w:t>并与专业实际和行业发展密切结合</w:t>
            </w:r>
          </w:p>
        </w:tc>
        <w:tc>
          <w:tcPr>
            <w:tcW w:w="1701" w:type="dxa"/>
            <w:noWrap w:val="0"/>
            <w:vAlign w:val="top"/>
          </w:tcPr>
          <w:p w14:paraId="7D51A5ED">
            <w:pPr>
              <w:pStyle w:val="11"/>
              <w:keepNext w:val="0"/>
              <w:keepLines w:val="0"/>
              <w:pageBreakBefore w:val="0"/>
              <w:widowControl w:val="0"/>
              <w:kinsoku/>
              <w:wordWrap/>
              <w:overflowPunct/>
              <w:topLinePunct w:val="0"/>
              <w:bidi w:val="0"/>
              <w:snapToGrid/>
              <w:spacing w:before="189"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36</w:t>
            </w:r>
          </w:p>
        </w:tc>
      </w:tr>
      <w:tr w14:paraId="74C1E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661" w:type="dxa"/>
            <w:noWrap w:val="0"/>
            <w:vAlign w:val="top"/>
          </w:tcPr>
          <w:p w14:paraId="55576C23">
            <w:pPr>
              <w:pStyle w:val="11"/>
              <w:keepNext w:val="0"/>
              <w:keepLines w:val="0"/>
              <w:pageBreakBefore w:val="0"/>
              <w:widowControl w:val="0"/>
              <w:kinsoku/>
              <w:wordWrap/>
              <w:overflowPunct/>
              <w:topLinePunct w:val="0"/>
              <w:bidi w:val="0"/>
              <w:snapToGrid/>
              <w:spacing w:before="216"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564" w:type="dxa"/>
            <w:noWrap w:val="0"/>
            <w:vAlign w:val="top"/>
          </w:tcPr>
          <w:p w14:paraId="0B362CDF">
            <w:pPr>
              <w:pStyle w:val="11"/>
              <w:keepNext w:val="0"/>
              <w:keepLines w:val="0"/>
              <w:pageBreakBefore w:val="0"/>
              <w:widowControl w:val="0"/>
              <w:kinsoku/>
              <w:wordWrap/>
              <w:overflowPunct/>
              <w:topLinePunct w:val="0"/>
              <w:bidi w:val="0"/>
              <w:snapToGrid/>
              <w:spacing w:before="240" w:line="360" w:lineRule="auto"/>
              <w:ind w:firstLine="480" w:firstLineChars="200"/>
              <w:jc w:val="center"/>
              <w:textAlignment w:val="auto"/>
              <w:rPr>
                <w:rFonts w:hint="eastAsia" w:ascii="宋体" w:hAnsi="宋体" w:eastAsia="宋体" w:cs="宋体"/>
                <w:sz w:val="24"/>
                <w:szCs w:val="24"/>
                <w:lang w:eastAsia="zh-CN"/>
              </w:rPr>
            </w:pPr>
            <w:r>
              <w:rPr>
                <w:rFonts w:hint="eastAsia" w:hAnsi="宋体" w:eastAsia="宋体" w:cs="宋体"/>
                <w:sz w:val="24"/>
                <w:szCs w:val="24"/>
                <w:lang w:eastAsia="zh-CN"/>
              </w:rPr>
              <w:t>语文</w:t>
            </w:r>
          </w:p>
        </w:tc>
        <w:tc>
          <w:tcPr>
            <w:tcW w:w="4584" w:type="dxa"/>
            <w:noWrap w:val="0"/>
            <w:vAlign w:val="top"/>
          </w:tcPr>
          <w:p w14:paraId="7C35B2DF">
            <w:pPr>
              <w:pStyle w:val="11"/>
              <w:keepNext w:val="0"/>
              <w:keepLines w:val="0"/>
              <w:pageBreakBefore w:val="0"/>
              <w:widowControl w:val="0"/>
              <w:kinsoku/>
              <w:wordWrap/>
              <w:overflowPunct/>
              <w:topLinePunct w:val="0"/>
              <w:bidi w:val="0"/>
              <w:snapToGrid/>
              <w:spacing w:before="81"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依据«中等职业学校语文数学大纲»开设</w:t>
            </w:r>
            <w:r>
              <w:rPr>
                <w:rFonts w:hint="eastAsia" w:hAnsi="宋体" w:cs="宋体"/>
                <w:sz w:val="24"/>
                <w:szCs w:val="24"/>
                <w:lang w:eastAsia="zh-CN"/>
              </w:rPr>
              <w:t>，</w:t>
            </w:r>
            <w:r>
              <w:rPr>
                <w:rFonts w:hint="eastAsia" w:ascii="宋体" w:hAnsi="宋体" w:eastAsia="宋体" w:cs="宋体"/>
                <w:sz w:val="24"/>
                <w:szCs w:val="24"/>
              </w:rPr>
              <w:t>并注重在职业模块的教学内容中体现专业特色</w:t>
            </w:r>
          </w:p>
        </w:tc>
        <w:tc>
          <w:tcPr>
            <w:tcW w:w="1701" w:type="dxa"/>
            <w:noWrap w:val="0"/>
            <w:vAlign w:val="top"/>
          </w:tcPr>
          <w:p w14:paraId="2E2EA487">
            <w:pPr>
              <w:pStyle w:val="11"/>
              <w:keepNext w:val="0"/>
              <w:keepLines w:val="0"/>
              <w:pageBreakBefore w:val="0"/>
              <w:widowControl w:val="0"/>
              <w:kinsoku/>
              <w:wordWrap/>
              <w:overflowPunct/>
              <w:topLinePunct w:val="0"/>
              <w:bidi w:val="0"/>
              <w:snapToGrid/>
              <w:spacing w:before="189" w:line="360" w:lineRule="auto"/>
              <w:ind w:firstLine="480" w:firstLineChars="200"/>
              <w:jc w:val="center"/>
              <w:textAlignment w:val="auto"/>
              <w:rPr>
                <w:rFonts w:hint="default" w:ascii="宋体" w:hAnsi="宋体" w:eastAsia="宋体" w:cs="宋体"/>
                <w:sz w:val="24"/>
                <w:szCs w:val="24"/>
                <w:lang w:val="en-US" w:eastAsia="zh-CN"/>
              </w:rPr>
            </w:pPr>
            <w:r>
              <w:rPr>
                <w:rFonts w:hint="eastAsia" w:hAnsi="宋体" w:eastAsia="宋体" w:cs="宋体"/>
                <w:sz w:val="24"/>
                <w:szCs w:val="24"/>
                <w:lang w:val="en-US" w:eastAsia="zh-CN"/>
              </w:rPr>
              <w:t>198</w:t>
            </w:r>
          </w:p>
        </w:tc>
      </w:tr>
      <w:tr w14:paraId="287F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661" w:type="dxa"/>
            <w:noWrap w:val="0"/>
            <w:vAlign w:val="top"/>
          </w:tcPr>
          <w:p w14:paraId="3A35424F">
            <w:pPr>
              <w:pStyle w:val="11"/>
              <w:keepNext w:val="0"/>
              <w:keepLines w:val="0"/>
              <w:pageBreakBefore w:val="0"/>
              <w:widowControl w:val="0"/>
              <w:kinsoku/>
              <w:wordWrap/>
              <w:overflowPunct/>
              <w:topLinePunct w:val="0"/>
              <w:bidi w:val="0"/>
              <w:snapToGrid/>
              <w:spacing w:before="216"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564" w:type="dxa"/>
            <w:noWrap w:val="0"/>
            <w:vAlign w:val="top"/>
          </w:tcPr>
          <w:p w14:paraId="0D6CE0BA">
            <w:pPr>
              <w:pStyle w:val="11"/>
              <w:keepNext w:val="0"/>
              <w:keepLines w:val="0"/>
              <w:pageBreakBefore w:val="0"/>
              <w:widowControl w:val="0"/>
              <w:kinsoku/>
              <w:wordWrap/>
              <w:overflowPunct/>
              <w:topLinePunct w:val="0"/>
              <w:bidi w:val="0"/>
              <w:snapToGrid/>
              <w:spacing w:before="230"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数学</w:t>
            </w:r>
          </w:p>
        </w:tc>
        <w:tc>
          <w:tcPr>
            <w:tcW w:w="4584" w:type="dxa"/>
            <w:noWrap w:val="0"/>
            <w:vAlign w:val="top"/>
          </w:tcPr>
          <w:p w14:paraId="3170E438">
            <w:pPr>
              <w:pStyle w:val="11"/>
              <w:keepNext w:val="0"/>
              <w:keepLines w:val="0"/>
              <w:pageBreakBefore w:val="0"/>
              <w:widowControl w:val="0"/>
              <w:kinsoku/>
              <w:wordWrap/>
              <w:overflowPunct/>
              <w:topLinePunct w:val="0"/>
              <w:bidi w:val="0"/>
              <w:snapToGrid/>
              <w:spacing w:before="81"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依据«中等职业学校数学教学大纲»开设</w:t>
            </w:r>
            <w:r>
              <w:rPr>
                <w:rFonts w:hint="eastAsia" w:hAnsi="宋体" w:cs="宋体"/>
                <w:sz w:val="24"/>
                <w:szCs w:val="24"/>
                <w:lang w:eastAsia="zh-CN"/>
              </w:rPr>
              <w:t>，</w:t>
            </w:r>
            <w:r>
              <w:rPr>
                <w:rFonts w:hint="eastAsia" w:ascii="宋体" w:hAnsi="宋体" w:eastAsia="宋体" w:cs="宋体"/>
                <w:sz w:val="24"/>
                <w:szCs w:val="24"/>
              </w:rPr>
              <w:t>并注重在职业模块的教学内容中体现专业特色</w:t>
            </w:r>
          </w:p>
        </w:tc>
        <w:tc>
          <w:tcPr>
            <w:tcW w:w="1701" w:type="dxa"/>
            <w:noWrap w:val="0"/>
            <w:vAlign w:val="top"/>
          </w:tcPr>
          <w:p w14:paraId="0D49DCD0">
            <w:pPr>
              <w:pStyle w:val="11"/>
              <w:keepNext w:val="0"/>
              <w:keepLines w:val="0"/>
              <w:pageBreakBefore w:val="0"/>
              <w:widowControl w:val="0"/>
              <w:kinsoku/>
              <w:wordWrap/>
              <w:overflowPunct/>
              <w:topLinePunct w:val="0"/>
              <w:bidi w:val="0"/>
              <w:snapToGrid/>
              <w:spacing w:before="198" w:line="360" w:lineRule="auto"/>
              <w:ind w:firstLine="480" w:firstLineChars="200"/>
              <w:jc w:val="center"/>
              <w:textAlignment w:val="auto"/>
              <w:rPr>
                <w:rFonts w:hint="default" w:ascii="宋体" w:hAnsi="宋体" w:eastAsia="宋体" w:cs="宋体"/>
                <w:sz w:val="24"/>
                <w:szCs w:val="24"/>
                <w:lang w:val="en-US" w:eastAsia="zh-CN"/>
              </w:rPr>
            </w:pPr>
            <w:r>
              <w:rPr>
                <w:rFonts w:hint="eastAsia" w:hAnsi="宋体" w:eastAsia="宋体" w:cs="宋体"/>
                <w:sz w:val="24"/>
                <w:szCs w:val="24"/>
                <w:lang w:val="en-US" w:eastAsia="zh-CN"/>
              </w:rPr>
              <w:t>180</w:t>
            </w:r>
          </w:p>
        </w:tc>
      </w:tr>
      <w:tr w14:paraId="0B0B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661" w:type="dxa"/>
            <w:noWrap w:val="0"/>
            <w:vAlign w:val="top"/>
          </w:tcPr>
          <w:p w14:paraId="64505106">
            <w:pPr>
              <w:pStyle w:val="11"/>
              <w:keepNext w:val="0"/>
              <w:keepLines w:val="0"/>
              <w:pageBreakBefore w:val="0"/>
              <w:widowControl w:val="0"/>
              <w:kinsoku/>
              <w:wordWrap/>
              <w:overflowPunct/>
              <w:topLinePunct w:val="0"/>
              <w:bidi w:val="0"/>
              <w:snapToGrid/>
              <w:spacing w:before="221"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564" w:type="dxa"/>
            <w:noWrap w:val="0"/>
            <w:vAlign w:val="top"/>
          </w:tcPr>
          <w:p w14:paraId="41B889E2">
            <w:pPr>
              <w:pStyle w:val="11"/>
              <w:keepNext w:val="0"/>
              <w:keepLines w:val="0"/>
              <w:pageBreakBefore w:val="0"/>
              <w:widowControl w:val="0"/>
              <w:kinsoku/>
              <w:wordWrap/>
              <w:overflowPunct/>
              <w:topLinePunct w:val="0"/>
              <w:bidi w:val="0"/>
              <w:snapToGrid/>
              <w:spacing w:before="234"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英语</w:t>
            </w:r>
          </w:p>
        </w:tc>
        <w:tc>
          <w:tcPr>
            <w:tcW w:w="4584" w:type="dxa"/>
            <w:noWrap w:val="0"/>
            <w:vAlign w:val="top"/>
          </w:tcPr>
          <w:p w14:paraId="71E80B93">
            <w:pPr>
              <w:pStyle w:val="11"/>
              <w:keepNext w:val="0"/>
              <w:keepLines w:val="0"/>
              <w:pageBreakBefore w:val="0"/>
              <w:widowControl w:val="0"/>
              <w:kinsoku/>
              <w:wordWrap/>
              <w:overflowPunct/>
              <w:topLinePunct w:val="0"/>
              <w:bidi w:val="0"/>
              <w:snapToGrid/>
              <w:spacing w:before="81"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依据«中等职业学校英语教学大纲»开设</w:t>
            </w:r>
            <w:r>
              <w:rPr>
                <w:rFonts w:hint="eastAsia" w:hAnsi="宋体" w:cs="宋体"/>
                <w:sz w:val="24"/>
                <w:szCs w:val="24"/>
                <w:lang w:eastAsia="zh-CN"/>
              </w:rPr>
              <w:t>，</w:t>
            </w:r>
            <w:r>
              <w:rPr>
                <w:rFonts w:hint="eastAsia" w:ascii="宋体" w:hAnsi="宋体" w:eastAsia="宋体" w:cs="宋体"/>
                <w:sz w:val="24"/>
                <w:szCs w:val="24"/>
              </w:rPr>
              <w:t>并注重在职业模块的教学内容中体现专业特色</w:t>
            </w:r>
          </w:p>
        </w:tc>
        <w:tc>
          <w:tcPr>
            <w:tcW w:w="1701" w:type="dxa"/>
            <w:noWrap w:val="0"/>
            <w:vAlign w:val="top"/>
          </w:tcPr>
          <w:p w14:paraId="1B89577E">
            <w:pPr>
              <w:pStyle w:val="11"/>
              <w:keepNext w:val="0"/>
              <w:keepLines w:val="0"/>
              <w:pageBreakBefore w:val="0"/>
              <w:widowControl w:val="0"/>
              <w:kinsoku/>
              <w:wordWrap/>
              <w:overflowPunct/>
              <w:topLinePunct w:val="0"/>
              <w:bidi w:val="0"/>
              <w:snapToGrid/>
              <w:spacing w:before="188"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144</w:t>
            </w:r>
          </w:p>
        </w:tc>
      </w:tr>
      <w:tr w14:paraId="5107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661" w:type="dxa"/>
            <w:noWrap w:val="0"/>
            <w:vAlign w:val="top"/>
          </w:tcPr>
          <w:p w14:paraId="5DC1F860">
            <w:pPr>
              <w:pStyle w:val="11"/>
              <w:keepNext w:val="0"/>
              <w:keepLines w:val="0"/>
              <w:pageBreakBefore w:val="0"/>
              <w:widowControl w:val="0"/>
              <w:kinsoku/>
              <w:wordWrap/>
              <w:overflowPunct/>
              <w:topLinePunct w:val="0"/>
              <w:bidi w:val="0"/>
              <w:snapToGrid/>
              <w:spacing w:before="221"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564" w:type="dxa"/>
            <w:noWrap w:val="0"/>
            <w:vAlign w:val="top"/>
          </w:tcPr>
          <w:p w14:paraId="425205E4">
            <w:pPr>
              <w:pStyle w:val="11"/>
              <w:keepNext w:val="0"/>
              <w:keepLines w:val="0"/>
              <w:pageBreakBefore w:val="0"/>
              <w:widowControl w:val="0"/>
              <w:kinsoku/>
              <w:wordWrap/>
              <w:overflowPunct/>
              <w:topLinePunct w:val="0"/>
              <w:bidi w:val="0"/>
              <w:snapToGrid/>
              <w:spacing w:before="236"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计算机应用基础</w:t>
            </w:r>
          </w:p>
        </w:tc>
        <w:tc>
          <w:tcPr>
            <w:tcW w:w="4584" w:type="dxa"/>
            <w:noWrap w:val="0"/>
            <w:vAlign w:val="top"/>
          </w:tcPr>
          <w:p w14:paraId="15A84903">
            <w:pPr>
              <w:pStyle w:val="11"/>
              <w:keepNext w:val="0"/>
              <w:keepLines w:val="0"/>
              <w:pageBreakBefore w:val="0"/>
              <w:widowControl w:val="0"/>
              <w:kinsoku/>
              <w:wordWrap/>
              <w:overflowPunct/>
              <w:topLinePunct w:val="0"/>
              <w:bidi w:val="0"/>
              <w:snapToGrid/>
              <w:spacing w:before="75"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依据«中等职业学校计算机应用基础教学大纲»开设</w:t>
            </w:r>
            <w:r>
              <w:rPr>
                <w:rFonts w:hint="eastAsia" w:hAnsi="宋体" w:cs="宋体"/>
                <w:sz w:val="24"/>
                <w:szCs w:val="24"/>
                <w:lang w:eastAsia="zh-CN"/>
              </w:rPr>
              <w:t>，</w:t>
            </w:r>
            <w:r>
              <w:rPr>
                <w:rFonts w:hint="eastAsia" w:ascii="宋体" w:hAnsi="宋体" w:eastAsia="宋体" w:cs="宋体"/>
                <w:sz w:val="24"/>
                <w:szCs w:val="24"/>
              </w:rPr>
              <w:t>并注重在职业模块的教学内容中体现专业特色</w:t>
            </w:r>
          </w:p>
        </w:tc>
        <w:tc>
          <w:tcPr>
            <w:tcW w:w="1701" w:type="dxa"/>
            <w:noWrap w:val="0"/>
            <w:vAlign w:val="top"/>
          </w:tcPr>
          <w:p w14:paraId="638F2F84">
            <w:pPr>
              <w:pStyle w:val="11"/>
              <w:keepNext w:val="0"/>
              <w:keepLines w:val="0"/>
              <w:pageBreakBefore w:val="0"/>
              <w:widowControl w:val="0"/>
              <w:kinsoku/>
              <w:wordWrap/>
              <w:overflowPunct/>
              <w:topLinePunct w:val="0"/>
              <w:bidi w:val="0"/>
              <w:snapToGrid/>
              <w:spacing w:before="194"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36</w:t>
            </w:r>
          </w:p>
        </w:tc>
      </w:tr>
      <w:tr w14:paraId="233A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661" w:type="dxa"/>
            <w:noWrap w:val="0"/>
            <w:vAlign w:val="top"/>
          </w:tcPr>
          <w:p w14:paraId="69AC619E">
            <w:pPr>
              <w:pStyle w:val="11"/>
              <w:keepNext w:val="0"/>
              <w:keepLines w:val="0"/>
              <w:pageBreakBefore w:val="0"/>
              <w:widowControl w:val="0"/>
              <w:kinsoku/>
              <w:wordWrap/>
              <w:overflowPunct/>
              <w:topLinePunct w:val="0"/>
              <w:bidi w:val="0"/>
              <w:snapToGrid/>
              <w:spacing w:before="215"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1564" w:type="dxa"/>
            <w:noWrap w:val="0"/>
            <w:vAlign w:val="top"/>
          </w:tcPr>
          <w:p w14:paraId="1A6EEA0A">
            <w:pPr>
              <w:pStyle w:val="11"/>
              <w:keepNext w:val="0"/>
              <w:keepLines w:val="0"/>
              <w:pageBreakBefore w:val="0"/>
              <w:widowControl w:val="0"/>
              <w:kinsoku/>
              <w:wordWrap/>
              <w:overflowPunct/>
              <w:topLinePunct w:val="0"/>
              <w:bidi w:val="0"/>
              <w:snapToGrid/>
              <w:spacing w:before="23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体育与健康</w:t>
            </w:r>
          </w:p>
        </w:tc>
        <w:tc>
          <w:tcPr>
            <w:tcW w:w="4584" w:type="dxa"/>
            <w:noWrap w:val="0"/>
            <w:vAlign w:val="top"/>
          </w:tcPr>
          <w:p w14:paraId="196526A9">
            <w:pPr>
              <w:pStyle w:val="11"/>
              <w:keepNext w:val="0"/>
              <w:keepLines w:val="0"/>
              <w:pageBreakBefore w:val="0"/>
              <w:widowControl w:val="0"/>
              <w:kinsoku/>
              <w:wordWrap/>
              <w:overflowPunct/>
              <w:topLinePunct w:val="0"/>
              <w:bidi w:val="0"/>
              <w:snapToGrid/>
              <w:spacing w:before="81"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依据«中等职业学校体育与健康教学指导纲要»开设</w:t>
            </w:r>
            <w:r>
              <w:rPr>
                <w:rFonts w:hint="eastAsia" w:hAnsi="宋体" w:cs="宋体"/>
                <w:sz w:val="24"/>
                <w:szCs w:val="24"/>
                <w:lang w:eastAsia="zh-CN"/>
              </w:rPr>
              <w:t>，</w:t>
            </w:r>
            <w:r>
              <w:rPr>
                <w:rFonts w:hint="eastAsia" w:ascii="宋体" w:hAnsi="宋体" w:eastAsia="宋体" w:cs="宋体"/>
                <w:sz w:val="24"/>
                <w:szCs w:val="24"/>
              </w:rPr>
              <w:t>并与专业实际和行业发展密切结合</w:t>
            </w:r>
          </w:p>
        </w:tc>
        <w:tc>
          <w:tcPr>
            <w:tcW w:w="1701" w:type="dxa"/>
            <w:noWrap w:val="0"/>
            <w:vAlign w:val="top"/>
          </w:tcPr>
          <w:p w14:paraId="51BB3AAC">
            <w:pPr>
              <w:pStyle w:val="11"/>
              <w:keepNext w:val="0"/>
              <w:keepLines w:val="0"/>
              <w:pageBreakBefore w:val="0"/>
              <w:widowControl w:val="0"/>
              <w:kinsoku/>
              <w:wordWrap/>
              <w:overflowPunct/>
              <w:topLinePunct w:val="0"/>
              <w:bidi w:val="0"/>
              <w:snapToGrid/>
              <w:spacing w:before="198"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144</w:t>
            </w:r>
          </w:p>
        </w:tc>
      </w:tr>
      <w:tr w14:paraId="449C5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661" w:type="dxa"/>
            <w:noWrap w:val="0"/>
            <w:vAlign w:val="top"/>
          </w:tcPr>
          <w:p w14:paraId="4A8385DE">
            <w:pPr>
              <w:pStyle w:val="11"/>
              <w:keepNext w:val="0"/>
              <w:keepLines w:val="0"/>
              <w:pageBreakBefore w:val="0"/>
              <w:widowControl w:val="0"/>
              <w:kinsoku/>
              <w:wordWrap/>
              <w:overflowPunct/>
              <w:topLinePunct w:val="0"/>
              <w:bidi w:val="0"/>
              <w:snapToGrid/>
              <w:spacing w:before="221"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1564" w:type="dxa"/>
            <w:noWrap w:val="0"/>
            <w:vAlign w:val="top"/>
          </w:tcPr>
          <w:p w14:paraId="12C8836B">
            <w:pPr>
              <w:pStyle w:val="11"/>
              <w:keepNext w:val="0"/>
              <w:keepLines w:val="0"/>
              <w:pageBreakBefore w:val="0"/>
              <w:widowControl w:val="0"/>
              <w:kinsoku/>
              <w:wordWrap/>
              <w:overflowPunct/>
              <w:topLinePunct w:val="0"/>
              <w:bidi w:val="0"/>
              <w:snapToGrid/>
              <w:spacing w:before="234"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公共艺术</w:t>
            </w:r>
          </w:p>
        </w:tc>
        <w:tc>
          <w:tcPr>
            <w:tcW w:w="4584" w:type="dxa"/>
            <w:noWrap w:val="0"/>
            <w:vAlign w:val="top"/>
          </w:tcPr>
          <w:p w14:paraId="281ED455">
            <w:pPr>
              <w:pStyle w:val="11"/>
              <w:keepNext w:val="0"/>
              <w:keepLines w:val="0"/>
              <w:pageBreakBefore w:val="0"/>
              <w:widowControl w:val="0"/>
              <w:kinsoku/>
              <w:wordWrap/>
              <w:overflowPunct/>
              <w:topLinePunct w:val="0"/>
              <w:bidi w:val="0"/>
              <w:snapToGrid/>
              <w:spacing w:before="81"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依据«中等职业学校公共艺术教学大纲»开设</w:t>
            </w:r>
            <w:r>
              <w:rPr>
                <w:rFonts w:hint="eastAsia" w:hAnsi="宋体" w:cs="宋体"/>
                <w:sz w:val="24"/>
                <w:szCs w:val="24"/>
                <w:lang w:eastAsia="zh-CN"/>
              </w:rPr>
              <w:t>，</w:t>
            </w:r>
            <w:r>
              <w:rPr>
                <w:rFonts w:hint="eastAsia" w:ascii="宋体" w:hAnsi="宋体" w:eastAsia="宋体" w:cs="宋体"/>
                <w:sz w:val="24"/>
                <w:szCs w:val="24"/>
              </w:rPr>
              <w:t>并与实际和行业发展密切结合</w:t>
            </w:r>
          </w:p>
        </w:tc>
        <w:tc>
          <w:tcPr>
            <w:tcW w:w="1701" w:type="dxa"/>
            <w:noWrap w:val="0"/>
            <w:vAlign w:val="top"/>
          </w:tcPr>
          <w:p w14:paraId="1096F13F">
            <w:pPr>
              <w:pStyle w:val="11"/>
              <w:keepNext w:val="0"/>
              <w:keepLines w:val="0"/>
              <w:pageBreakBefore w:val="0"/>
              <w:widowControl w:val="0"/>
              <w:kinsoku/>
              <w:wordWrap/>
              <w:overflowPunct/>
              <w:topLinePunct w:val="0"/>
              <w:bidi w:val="0"/>
              <w:snapToGrid/>
              <w:spacing w:before="188" w:line="360" w:lineRule="auto"/>
              <w:ind w:firstLine="480" w:firstLineChars="200"/>
              <w:jc w:val="center"/>
              <w:textAlignment w:val="auto"/>
              <w:rPr>
                <w:rFonts w:hint="default" w:ascii="宋体" w:hAnsi="宋体" w:eastAsia="宋体" w:cs="宋体"/>
                <w:sz w:val="24"/>
                <w:szCs w:val="24"/>
                <w:lang w:val="en-US" w:eastAsia="zh-CN"/>
              </w:rPr>
            </w:pPr>
            <w:r>
              <w:rPr>
                <w:rFonts w:hint="eastAsia" w:hAnsi="宋体" w:eastAsia="宋体" w:cs="宋体"/>
                <w:sz w:val="24"/>
                <w:szCs w:val="24"/>
                <w:lang w:val="en-US" w:eastAsia="zh-CN"/>
              </w:rPr>
              <w:t>36</w:t>
            </w:r>
          </w:p>
        </w:tc>
      </w:tr>
      <w:tr w14:paraId="63C8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661" w:type="dxa"/>
            <w:noWrap w:val="0"/>
            <w:vAlign w:val="top"/>
          </w:tcPr>
          <w:p w14:paraId="57052D8E">
            <w:pPr>
              <w:pStyle w:val="11"/>
              <w:keepNext w:val="0"/>
              <w:keepLines w:val="0"/>
              <w:pageBreakBefore w:val="0"/>
              <w:widowControl w:val="0"/>
              <w:kinsoku/>
              <w:wordWrap/>
              <w:overflowPunct/>
              <w:topLinePunct w:val="0"/>
              <w:bidi w:val="0"/>
              <w:snapToGrid/>
              <w:spacing w:before="221"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564" w:type="dxa"/>
            <w:noWrap w:val="0"/>
            <w:vAlign w:val="top"/>
          </w:tcPr>
          <w:p w14:paraId="5B3AA1A7">
            <w:pPr>
              <w:pStyle w:val="11"/>
              <w:keepNext w:val="0"/>
              <w:keepLines w:val="0"/>
              <w:pageBreakBefore w:val="0"/>
              <w:widowControl w:val="0"/>
              <w:kinsoku/>
              <w:wordWrap/>
              <w:overflowPunct/>
              <w:topLinePunct w:val="0"/>
              <w:bidi w:val="0"/>
              <w:snapToGrid/>
              <w:spacing w:before="234" w:line="360" w:lineRule="auto"/>
              <w:ind w:firstLine="480" w:firstLineChars="2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物理</w:t>
            </w:r>
          </w:p>
        </w:tc>
        <w:tc>
          <w:tcPr>
            <w:tcW w:w="4584" w:type="dxa"/>
            <w:noWrap w:val="0"/>
            <w:vAlign w:val="top"/>
          </w:tcPr>
          <w:p w14:paraId="6CC1766F">
            <w:pPr>
              <w:pStyle w:val="11"/>
              <w:keepNext w:val="0"/>
              <w:keepLines w:val="0"/>
              <w:pageBreakBefore w:val="0"/>
              <w:widowControl w:val="0"/>
              <w:kinsoku/>
              <w:wordWrap/>
              <w:overflowPunct/>
              <w:topLinePunct w:val="0"/>
              <w:bidi w:val="0"/>
              <w:snapToGrid/>
              <w:spacing w:before="81"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依据«中等职业学校</w:t>
            </w:r>
            <w:r>
              <w:rPr>
                <w:rFonts w:hint="eastAsia" w:ascii="宋体" w:hAnsi="宋体" w:eastAsia="宋体" w:cs="宋体"/>
                <w:sz w:val="24"/>
                <w:szCs w:val="24"/>
                <w:lang w:eastAsia="zh-CN"/>
              </w:rPr>
              <w:t>物理</w:t>
            </w:r>
            <w:r>
              <w:rPr>
                <w:rFonts w:hint="eastAsia" w:ascii="宋体" w:hAnsi="宋体" w:eastAsia="宋体" w:cs="宋体"/>
                <w:sz w:val="24"/>
                <w:szCs w:val="24"/>
              </w:rPr>
              <w:t>教学大纲»开设</w:t>
            </w:r>
            <w:r>
              <w:rPr>
                <w:rFonts w:hint="eastAsia" w:hAnsi="宋体" w:cs="宋体"/>
                <w:sz w:val="24"/>
                <w:szCs w:val="24"/>
                <w:lang w:eastAsia="zh-CN"/>
              </w:rPr>
              <w:t>，</w:t>
            </w:r>
            <w:r>
              <w:rPr>
                <w:rFonts w:hint="eastAsia" w:ascii="宋体" w:hAnsi="宋体" w:eastAsia="宋体" w:cs="宋体"/>
                <w:sz w:val="24"/>
                <w:szCs w:val="24"/>
              </w:rPr>
              <w:t>并与专业实际和行业发展密切结合</w:t>
            </w:r>
          </w:p>
        </w:tc>
        <w:tc>
          <w:tcPr>
            <w:tcW w:w="1701" w:type="dxa"/>
            <w:noWrap w:val="0"/>
            <w:vAlign w:val="top"/>
          </w:tcPr>
          <w:p w14:paraId="02973C0C">
            <w:pPr>
              <w:pStyle w:val="11"/>
              <w:keepNext w:val="0"/>
              <w:keepLines w:val="0"/>
              <w:pageBreakBefore w:val="0"/>
              <w:widowControl w:val="0"/>
              <w:kinsoku/>
              <w:wordWrap/>
              <w:overflowPunct/>
              <w:topLinePunct w:val="0"/>
              <w:bidi w:val="0"/>
              <w:snapToGrid/>
              <w:spacing w:before="188" w:line="360" w:lineRule="auto"/>
              <w:ind w:firstLine="480" w:firstLineChars="200"/>
              <w:jc w:val="center"/>
              <w:textAlignment w:val="auto"/>
              <w:rPr>
                <w:rFonts w:hint="default" w:ascii="宋体" w:hAnsi="宋体" w:eastAsia="宋体" w:cs="宋体"/>
                <w:sz w:val="24"/>
                <w:szCs w:val="24"/>
                <w:lang w:val="en-US" w:eastAsia="zh-CN"/>
              </w:rPr>
            </w:pPr>
            <w:r>
              <w:rPr>
                <w:rFonts w:hint="eastAsia" w:hAnsi="宋体" w:eastAsia="宋体" w:cs="宋体"/>
                <w:sz w:val="24"/>
                <w:szCs w:val="24"/>
                <w:lang w:val="en-US" w:eastAsia="zh-CN"/>
              </w:rPr>
              <w:t>45</w:t>
            </w:r>
          </w:p>
        </w:tc>
      </w:tr>
      <w:tr w14:paraId="74EB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661" w:type="dxa"/>
            <w:noWrap w:val="0"/>
            <w:vAlign w:val="top"/>
          </w:tcPr>
          <w:p w14:paraId="461720A9">
            <w:pPr>
              <w:pStyle w:val="11"/>
              <w:keepNext w:val="0"/>
              <w:keepLines w:val="0"/>
              <w:pageBreakBefore w:val="0"/>
              <w:widowControl w:val="0"/>
              <w:kinsoku/>
              <w:wordWrap/>
              <w:overflowPunct/>
              <w:topLinePunct w:val="0"/>
              <w:bidi w:val="0"/>
              <w:snapToGrid/>
              <w:spacing w:before="221"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p>
        </w:tc>
        <w:tc>
          <w:tcPr>
            <w:tcW w:w="1564" w:type="dxa"/>
            <w:noWrap w:val="0"/>
            <w:vAlign w:val="top"/>
          </w:tcPr>
          <w:p w14:paraId="5795A8C2">
            <w:pPr>
              <w:pStyle w:val="11"/>
              <w:keepNext w:val="0"/>
              <w:keepLines w:val="0"/>
              <w:pageBreakBefore w:val="0"/>
              <w:widowControl w:val="0"/>
              <w:kinsoku/>
              <w:wordWrap/>
              <w:overflowPunct/>
              <w:topLinePunct w:val="0"/>
              <w:bidi w:val="0"/>
              <w:snapToGrid/>
              <w:spacing w:before="226"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历史</w:t>
            </w:r>
          </w:p>
        </w:tc>
        <w:tc>
          <w:tcPr>
            <w:tcW w:w="4584" w:type="dxa"/>
            <w:noWrap w:val="0"/>
            <w:vAlign w:val="top"/>
          </w:tcPr>
          <w:p w14:paraId="4DEEB243">
            <w:pPr>
              <w:pStyle w:val="11"/>
              <w:keepNext w:val="0"/>
              <w:keepLines w:val="0"/>
              <w:pageBreakBefore w:val="0"/>
              <w:widowControl w:val="0"/>
              <w:kinsoku/>
              <w:wordWrap/>
              <w:overflowPunct/>
              <w:topLinePunct w:val="0"/>
              <w:bidi w:val="0"/>
              <w:snapToGrid/>
              <w:spacing w:before="86"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依据«中等职业学校历史教学大纲»开设</w:t>
            </w:r>
            <w:r>
              <w:rPr>
                <w:rFonts w:hint="eastAsia" w:hAnsi="宋体" w:cs="宋体"/>
                <w:sz w:val="24"/>
                <w:szCs w:val="24"/>
                <w:lang w:eastAsia="zh-CN"/>
              </w:rPr>
              <w:t>，</w:t>
            </w:r>
            <w:r>
              <w:rPr>
                <w:rFonts w:hint="eastAsia" w:ascii="宋体" w:hAnsi="宋体" w:eastAsia="宋体" w:cs="宋体"/>
                <w:sz w:val="24"/>
                <w:szCs w:val="24"/>
              </w:rPr>
              <w:t>并与专业实际和行业发展密切结合</w:t>
            </w:r>
          </w:p>
        </w:tc>
        <w:tc>
          <w:tcPr>
            <w:tcW w:w="1701" w:type="dxa"/>
            <w:noWrap w:val="0"/>
            <w:vAlign w:val="top"/>
          </w:tcPr>
          <w:p w14:paraId="52EC2792">
            <w:pPr>
              <w:pStyle w:val="11"/>
              <w:keepNext w:val="0"/>
              <w:keepLines w:val="0"/>
              <w:pageBreakBefore w:val="0"/>
              <w:widowControl w:val="0"/>
              <w:kinsoku/>
              <w:wordWrap/>
              <w:overflowPunct/>
              <w:topLinePunct w:val="0"/>
              <w:bidi w:val="0"/>
              <w:snapToGrid/>
              <w:spacing w:before="192" w:line="360" w:lineRule="auto"/>
              <w:jc w:val="center"/>
              <w:textAlignment w:val="auto"/>
              <w:rPr>
                <w:rFonts w:hint="default" w:ascii="宋体" w:hAnsi="宋体" w:eastAsia="宋体" w:cs="宋体"/>
                <w:sz w:val="24"/>
                <w:szCs w:val="24"/>
                <w:lang w:val="en-US" w:eastAsia="zh-CN"/>
              </w:rPr>
            </w:pPr>
            <w:r>
              <w:rPr>
                <w:rFonts w:hint="eastAsia" w:hAnsi="宋体" w:eastAsia="宋体" w:cs="宋体"/>
                <w:sz w:val="24"/>
                <w:szCs w:val="24"/>
                <w:lang w:val="en-US" w:eastAsia="zh-CN"/>
              </w:rPr>
              <w:t xml:space="preserve"> 72</w:t>
            </w:r>
          </w:p>
        </w:tc>
      </w:tr>
      <w:tr w14:paraId="51F12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661" w:type="dxa"/>
            <w:noWrap w:val="0"/>
            <w:vAlign w:val="top"/>
          </w:tcPr>
          <w:p w14:paraId="57B7CE56">
            <w:pPr>
              <w:pStyle w:val="11"/>
              <w:keepNext w:val="0"/>
              <w:keepLines w:val="0"/>
              <w:pageBreakBefore w:val="0"/>
              <w:widowControl w:val="0"/>
              <w:kinsoku/>
              <w:wordWrap/>
              <w:overflowPunct/>
              <w:topLinePunct w:val="0"/>
              <w:bidi w:val="0"/>
              <w:snapToGrid/>
              <w:spacing w:before="221" w:line="360" w:lineRule="auto"/>
              <w:jc w:val="center"/>
              <w:textAlignment w:val="auto"/>
              <w:rPr>
                <w:rFonts w:hint="default" w:ascii="宋体" w:hAnsi="宋体" w:eastAsia="宋体" w:cs="宋体"/>
                <w:sz w:val="24"/>
                <w:szCs w:val="24"/>
                <w:lang w:val="en-US" w:eastAsia="zh-CN"/>
              </w:rPr>
            </w:pPr>
            <w:r>
              <w:rPr>
                <w:rFonts w:hint="eastAsia" w:hAnsi="宋体" w:eastAsia="宋体" w:cs="宋体"/>
                <w:sz w:val="24"/>
                <w:szCs w:val="24"/>
                <w:lang w:val="en-US" w:eastAsia="zh-CN"/>
              </w:rPr>
              <w:t>13</w:t>
            </w:r>
          </w:p>
        </w:tc>
        <w:tc>
          <w:tcPr>
            <w:tcW w:w="1564" w:type="dxa"/>
            <w:noWrap w:val="0"/>
            <w:vAlign w:val="top"/>
          </w:tcPr>
          <w:p w14:paraId="248804C9">
            <w:pPr>
              <w:pStyle w:val="11"/>
              <w:keepNext w:val="0"/>
              <w:keepLines w:val="0"/>
              <w:pageBreakBefore w:val="0"/>
              <w:widowControl w:val="0"/>
              <w:kinsoku/>
              <w:wordWrap/>
              <w:overflowPunct/>
              <w:topLinePunct w:val="0"/>
              <w:bidi w:val="0"/>
              <w:snapToGrid/>
              <w:spacing w:before="226" w:line="360" w:lineRule="auto"/>
              <w:ind w:firstLine="480" w:firstLineChars="200"/>
              <w:jc w:val="center"/>
              <w:textAlignment w:val="auto"/>
              <w:rPr>
                <w:rFonts w:hint="eastAsia" w:ascii="宋体" w:hAnsi="宋体" w:eastAsia="宋体" w:cs="宋体"/>
                <w:sz w:val="24"/>
                <w:szCs w:val="24"/>
                <w:lang w:eastAsia="zh-CN"/>
              </w:rPr>
            </w:pPr>
            <w:r>
              <w:rPr>
                <w:rFonts w:hint="eastAsia" w:hAnsi="宋体" w:eastAsia="宋体" w:cs="宋体"/>
                <w:sz w:val="24"/>
                <w:szCs w:val="24"/>
                <w:lang w:eastAsia="zh-CN"/>
              </w:rPr>
              <w:t>劳动</w:t>
            </w:r>
          </w:p>
        </w:tc>
        <w:tc>
          <w:tcPr>
            <w:tcW w:w="4584" w:type="dxa"/>
            <w:noWrap w:val="0"/>
            <w:vAlign w:val="top"/>
          </w:tcPr>
          <w:p w14:paraId="3CE12BF3">
            <w:pPr>
              <w:pStyle w:val="11"/>
              <w:keepNext w:val="0"/>
              <w:keepLines w:val="0"/>
              <w:pageBreakBefore w:val="0"/>
              <w:widowControl w:val="0"/>
              <w:kinsoku/>
              <w:wordWrap/>
              <w:overflowPunct/>
              <w:topLinePunct w:val="0"/>
              <w:bidi w:val="0"/>
              <w:snapToGrid/>
              <w:spacing w:before="86"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依据«中等职业学校</w:t>
            </w:r>
            <w:r>
              <w:rPr>
                <w:rFonts w:hint="eastAsia" w:hAnsi="宋体" w:eastAsia="宋体" w:cs="宋体"/>
                <w:sz w:val="24"/>
                <w:szCs w:val="24"/>
                <w:lang w:eastAsia="zh-CN"/>
              </w:rPr>
              <w:t>劳动</w:t>
            </w:r>
            <w:r>
              <w:rPr>
                <w:rFonts w:hint="eastAsia" w:ascii="宋体" w:hAnsi="宋体" w:eastAsia="宋体" w:cs="宋体"/>
                <w:sz w:val="24"/>
                <w:szCs w:val="24"/>
              </w:rPr>
              <w:t>教学大纲»开设</w:t>
            </w:r>
            <w:r>
              <w:rPr>
                <w:rFonts w:hint="eastAsia" w:hAnsi="宋体" w:cs="宋体"/>
                <w:sz w:val="24"/>
                <w:szCs w:val="24"/>
                <w:lang w:eastAsia="zh-CN"/>
              </w:rPr>
              <w:t>，</w:t>
            </w:r>
            <w:r>
              <w:rPr>
                <w:rFonts w:hint="eastAsia" w:ascii="宋体" w:hAnsi="宋体" w:eastAsia="宋体" w:cs="宋体"/>
                <w:sz w:val="24"/>
                <w:szCs w:val="24"/>
              </w:rPr>
              <w:t>并与专业实际和行业发展密切结合</w:t>
            </w:r>
          </w:p>
        </w:tc>
        <w:tc>
          <w:tcPr>
            <w:tcW w:w="1701" w:type="dxa"/>
            <w:noWrap w:val="0"/>
            <w:vAlign w:val="top"/>
          </w:tcPr>
          <w:p w14:paraId="59BAB825">
            <w:pPr>
              <w:pStyle w:val="11"/>
              <w:keepNext w:val="0"/>
              <w:keepLines w:val="0"/>
              <w:pageBreakBefore w:val="0"/>
              <w:widowControl w:val="0"/>
              <w:kinsoku/>
              <w:wordWrap/>
              <w:overflowPunct/>
              <w:topLinePunct w:val="0"/>
              <w:bidi w:val="0"/>
              <w:snapToGrid/>
              <w:spacing w:before="192" w:line="360" w:lineRule="auto"/>
              <w:jc w:val="center"/>
              <w:textAlignment w:val="auto"/>
              <w:rPr>
                <w:rFonts w:hint="default" w:hAnsi="宋体" w:eastAsia="宋体" w:cs="宋体"/>
                <w:sz w:val="24"/>
                <w:szCs w:val="24"/>
                <w:lang w:val="en-US" w:eastAsia="zh-CN"/>
              </w:rPr>
            </w:pPr>
            <w:r>
              <w:rPr>
                <w:rFonts w:hint="eastAsia" w:hAnsi="宋体" w:eastAsia="宋体" w:cs="宋体"/>
                <w:sz w:val="24"/>
                <w:szCs w:val="24"/>
                <w:lang w:val="en-US" w:eastAsia="zh-CN"/>
              </w:rPr>
              <w:t>72</w:t>
            </w:r>
          </w:p>
        </w:tc>
      </w:tr>
    </w:tbl>
    <w:p w14:paraId="30247C82">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kern w:val="0"/>
          <w:sz w:val="24"/>
          <w:szCs w:val="24"/>
          <w:lang w:val="zh-CN"/>
        </w:rPr>
      </w:pPr>
      <w:r>
        <w:rPr>
          <w:rFonts w:hint="eastAsia" w:ascii="宋体" w:hAnsi="宋体" w:cs="宋体"/>
          <w:b/>
          <w:bCs/>
          <w:kern w:val="0"/>
          <w:sz w:val="24"/>
          <w:szCs w:val="24"/>
          <w:lang w:val="zh-CN"/>
        </w:rPr>
        <w:t>（二）</w:t>
      </w:r>
      <w:r>
        <w:rPr>
          <w:rFonts w:hint="eastAsia" w:ascii="宋体" w:hAnsi="宋体" w:eastAsia="宋体" w:cs="宋体"/>
          <w:b/>
          <w:bCs/>
          <w:kern w:val="0"/>
          <w:sz w:val="24"/>
          <w:szCs w:val="24"/>
          <w:lang w:val="zh-CN"/>
        </w:rPr>
        <w:t>专业技能课</w:t>
      </w:r>
    </w:p>
    <w:p w14:paraId="27A0A924">
      <w:pPr>
        <w:pStyle w:val="11"/>
        <w:keepNext w:val="0"/>
        <w:keepLines w:val="0"/>
        <w:pageBreakBefore w:val="0"/>
        <w:widowControl w:val="0"/>
        <w:kinsoku/>
        <w:wordWrap/>
        <w:overflowPunct/>
        <w:topLinePunct w:val="0"/>
        <w:bidi w:val="0"/>
        <w:snapToGrid/>
        <w:spacing w:before="89" w:line="360" w:lineRule="auto"/>
        <w:ind w:right="-131"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1.专业核心课</w:t>
      </w:r>
    </w:p>
    <w:tbl>
      <w:tblPr>
        <w:tblStyle w:val="5"/>
        <w:tblpPr w:topFromText="35" w:vertAnchor="text" w:horzAnchor="margin" w:tblpXSpec="center" w:tblpY="154"/>
        <w:tblW w:w="836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6"/>
        <w:gridCol w:w="1570"/>
        <w:gridCol w:w="4509"/>
        <w:gridCol w:w="1384"/>
      </w:tblGrid>
      <w:tr w14:paraId="3101B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exact"/>
        </w:trPr>
        <w:tc>
          <w:tcPr>
            <w:tcW w:w="906" w:type="dxa"/>
            <w:noWrap w:val="0"/>
            <w:vAlign w:val="top"/>
          </w:tcPr>
          <w:p w14:paraId="05244625">
            <w:pPr>
              <w:pStyle w:val="11"/>
              <w:keepNext w:val="0"/>
              <w:keepLines w:val="0"/>
              <w:pageBreakBefore w:val="0"/>
              <w:widowControl w:val="0"/>
              <w:kinsoku/>
              <w:wordWrap/>
              <w:overflowPunct/>
              <w:topLinePunct w:val="0"/>
              <w:bidi w:val="0"/>
              <w:snapToGrid/>
              <w:spacing w:before="93" w:line="360" w:lineRule="auto"/>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570" w:type="dxa"/>
            <w:noWrap w:val="0"/>
            <w:vAlign w:val="top"/>
          </w:tcPr>
          <w:p w14:paraId="0A470031">
            <w:pPr>
              <w:pStyle w:val="11"/>
              <w:keepNext w:val="0"/>
              <w:keepLines w:val="0"/>
              <w:pageBreakBefore w:val="0"/>
              <w:widowControl w:val="0"/>
              <w:kinsoku/>
              <w:wordWrap/>
              <w:overflowPunct/>
              <w:topLinePunct w:val="0"/>
              <w:bidi w:val="0"/>
              <w:snapToGrid/>
              <w:spacing w:before="89"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课程名称</w:t>
            </w:r>
          </w:p>
        </w:tc>
        <w:tc>
          <w:tcPr>
            <w:tcW w:w="4509" w:type="dxa"/>
            <w:noWrap w:val="0"/>
            <w:vAlign w:val="top"/>
          </w:tcPr>
          <w:p w14:paraId="742339BD">
            <w:pPr>
              <w:pStyle w:val="11"/>
              <w:keepNext w:val="0"/>
              <w:keepLines w:val="0"/>
              <w:pageBreakBefore w:val="0"/>
              <w:widowControl w:val="0"/>
              <w:kinsoku/>
              <w:wordWrap/>
              <w:overflowPunct/>
              <w:topLinePunct w:val="0"/>
              <w:bidi w:val="0"/>
              <w:snapToGrid/>
              <w:spacing w:before="83"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主要教学内容和要求</w:t>
            </w:r>
          </w:p>
        </w:tc>
        <w:tc>
          <w:tcPr>
            <w:tcW w:w="1384" w:type="dxa"/>
            <w:noWrap w:val="0"/>
            <w:vAlign w:val="top"/>
          </w:tcPr>
          <w:p w14:paraId="35EFF2D7">
            <w:pPr>
              <w:pStyle w:val="11"/>
              <w:keepNext w:val="0"/>
              <w:keepLines w:val="0"/>
              <w:pageBreakBefore w:val="0"/>
              <w:widowControl w:val="0"/>
              <w:kinsoku/>
              <w:wordWrap/>
              <w:overflowPunct/>
              <w:topLinePunct w:val="0"/>
              <w:bidi w:val="0"/>
              <w:snapToGrid/>
              <w:spacing w:before="81" w:line="360" w:lineRule="auto"/>
              <w:textAlignment w:val="auto"/>
              <w:rPr>
                <w:rFonts w:hint="eastAsia" w:ascii="宋体" w:hAnsi="宋体" w:eastAsia="宋体" w:cs="宋体"/>
                <w:sz w:val="24"/>
                <w:szCs w:val="24"/>
              </w:rPr>
            </w:pPr>
            <w:r>
              <w:rPr>
                <w:rFonts w:hint="eastAsia" w:ascii="宋体" w:hAnsi="宋体" w:eastAsia="宋体" w:cs="宋体"/>
                <w:sz w:val="24"/>
                <w:szCs w:val="24"/>
              </w:rPr>
              <w:t>参考学时</w:t>
            </w:r>
          </w:p>
        </w:tc>
      </w:tr>
      <w:tr w14:paraId="7955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8" w:hRule="atLeast"/>
        </w:trPr>
        <w:tc>
          <w:tcPr>
            <w:tcW w:w="906" w:type="dxa"/>
            <w:tcBorders>
              <w:bottom w:val="single" w:color="auto" w:sz="4" w:space="0"/>
            </w:tcBorders>
            <w:noWrap w:val="0"/>
            <w:vAlign w:val="top"/>
          </w:tcPr>
          <w:p w14:paraId="181D9AC0">
            <w:pPr>
              <w:pStyle w:val="11"/>
              <w:keepNext w:val="0"/>
              <w:keepLines w:val="0"/>
              <w:pageBreakBefore w:val="0"/>
              <w:widowControl w:val="0"/>
              <w:kinsoku/>
              <w:wordWrap/>
              <w:overflowPunct/>
              <w:topLinePunct w:val="0"/>
              <w:bidi w:val="0"/>
              <w:snapToGrid/>
              <w:spacing w:before="341"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570" w:type="dxa"/>
            <w:tcBorders>
              <w:bottom w:val="single" w:color="auto" w:sz="4" w:space="0"/>
            </w:tcBorders>
            <w:noWrap w:val="0"/>
            <w:vAlign w:val="top"/>
          </w:tcPr>
          <w:p w14:paraId="4D89FA13">
            <w:pPr>
              <w:pStyle w:val="11"/>
              <w:keepNext w:val="0"/>
              <w:keepLines w:val="0"/>
              <w:pageBreakBefore w:val="0"/>
              <w:widowControl w:val="0"/>
              <w:kinsoku/>
              <w:wordWrap/>
              <w:overflowPunct/>
              <w:topLinePunct w:val="0"/>
              <w:bidi w:val="0"/>
              <w:snapToGrid/>
              <w:spacing w:before="23" w:line="360" w:lineRule="auto"/>
              <w:textAlignment w:val="auto"/>
              <w:rPr>
                <w:rFonts w:hint="eastAsia" w:ascii="宋体" w:hAnsi="宋体" w:eastAsia="宋体" w:cs="宋体"/>
                <w:sz w:val="24"/>
                <w:szCs w:val="24"/>
              </w:rPr>
            </w:pPr>
            <w:r>
              <w:rPr>
                <w:rFonts w:hint="eastAsia" w:ascii="宋体" w:hAnsi="宋体" w:eastAsia="宋体" w:cs="宋体"/>
                <w:sz w:val="24"/>
                <w:szCs w:val="24"/>
              </w:rPr>
              <w:t>汽车文化</w:t>
            </w:r>
          </w:p>
        </w:tc>
        <w:tc>
          <w:tcPr>
            <w:tcW w:w="4509" w:type="dxa"/>
            <w:tcBorders>
              <w:bottom w:val="single" w:color="auto" w:sz="4" w:space="0"/>
            </w:tcBorders>
            <w:noWrap w:val="0"/>
            <w:vAlign w:val="top"/>
          </w:tcPr>
          <w:p w14:paraId="053FA7B2">
            <w:pPr>
              <w:pStyle w:val="11"/>
              <w:keepNext w:val="0"/>
              <w:keepLines w:val="0"/>
              <w:pageBreakBefore w:val="0"/>
              <w:widowControl w:val="0"/>
              <w:kinsoku/>
              <w:wordWrap/>
              <w:overflowPunct/>
              <w:topLinePunct w:val="0"/>
              <w:bidi w:val="0"/>
              <w:snapToGrid/>
              <w:spacing w:before="89"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了解汽车的发展历史</w:t>
            </w:r>
            <w:r>
              <w:rPr>
                <w:rFonts w:hint="eastAsia" w:hAnsi="宋体" w:cs="宋体"/>
                <w:sz w:val="24"/>
                <w:szCs w:val="24"/>
                <w:lang w:eastAsia="zh-CN"/>
              </w:rPr>
              <w:t>，</w:t>
            </w:r>
            <w:r>
              <w:rPr>
                <w:rFonts w:hint="eastAsia" w:ascii="宋体" w:hAnsi="宋体" w:eastAsia="宋体" w:cs="宋体"/>
                <w:sz w:val="24"/>
                <w:szCs w:val="24"/>
              </w:rPr>
              <w:t>能简述汽车名人事迹</w:t>
            </w:r>
            <w:r>
              <w:rPr>
                <w:rFonts w:hint="eastAsia" w:hAnsi="宋体" w:cs="宋体"/>
                <w:sz w:val="24"/>
                <w:szCs w:val="24"/>
                <w:lang w:eastAsia="zh-CN"/>
              </w:rPr>
              <w:t>，</w:t>
            </w:r>
            <w:r>
              <w:rPr>
                <w:rFonts w:hint="eastAsia" w:ascii="宋体" w:hAnsi="宋体" w:eastAsia="宋体" w:cs="宋体"/>
                <w:sz w:val="24"/>
                <w:szCs w:val="24"/>
              </w:rPr>
              <w:t>掌握汽车运动等相关知识</w:t>
            </w:r>
            <w:r>
              <w:rPr>
                <w:rFonts w:hint="eastAsia" w:hAnsi="宋体" w:cs="宋体"/>
                <w:sz w:val="24"/>
                <w:szCs w:val="24"/>
                <w:lang w:eastAsia="zh-CN"/>
              </w:rPr>
              <w:t>，</w:t>
            </w:r>
            <w:r>
              <w:rPr>
                <w:rFonts w:hint="eastAsia" w:ascii="宋体" w:hAnsi="宋体" w:eastAsia="宋体" w:cs="宋体"/>
                <w:sz w:val="24"/>
                <w:szCs w:val="24"/>
              </w:rPr>
              <w:t xml:space="preserve"> 了解世界著名汽车公司和名车车标的相关知识</w:t>
            </w:r>
          </w:p>
        </w:tc>
        <w:tc>
          <w:tcPr>
            <w:tcW w:w="1384" w:type="dxa"/>
            <w:noWrap w:val="0"/>
            <w:vAlign w:val="top"/>
          </w:tcPr>
          <w:p w14:paraId="6CC9EEDD">
            <w:pPr>
              <w:pStyle w:val="11"/>
              <w:keepNext w:val="0"/>
              <w:keepLines w:val="0"/>
              <w:pageBreakBefore w:val="0"/>
              <w:widowControl w:val="0"/>
              <w:kinsoku/>
              <w:wordWrap/>
              <w:overflowPunct/>
              <w:topLinePunct w:val="0"/>
              <w:bidi w:val="0"/>
              <w:snapToGrid/>
              <w:spacing w:before="4" w:line="360" w:lineRule="auto"/>
              <w:ind w:firstLine="480" w:firstLineChars="200"/>
              <w:textAlignment w:val="auto"/>
              <w:rPr>
                <w:rFonts w:hint="default" w:ascii="宋体" w:hAnsi="宋体" w:eastAsia="宋体" w:cs="宋体"/>
                <w:sz w:val="24"/>
                <w:szCs w:val="24"/>
                <w:lang w:val="en-US" w:eastAsia="zh-CN"/>
              </w:rPr>
            </w:pPr>
            <w:r>
              <w:rPr>
                <w:rFonts w:hint="eastAsia" w:hAnsi="宋体" w:eastAsia="宋体" w:cs="宋体"/>
                <w:sz w:val="24"/>
                <w:szCs w:val="24"/>
                <w:lang w:val="en-US" w:eastAsia="zh-CN"/>
              </w:rPr>
              <w:t>72</w:t>
            </w:r>
          </w:p>
        </w:tc>
      </w:tr>
      <w:tr w14:paraId="7058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trPr>
        <w:tc>
          <w:tcPr>
            <w:tcW w:w="906" w:type="dxa"/>
            <w:noWrap w:val="0"/>
            <w:vAlign w:val="top"/>
          </w:tcPr>
          <w:p w14:paraId="11D331CB">
            <w:pPr>
              <w:pStyle w:val="11"/>
              <w:keepNext w:val="0"/>
              <w:keepLines w:val="0"/>
              <w:pageBreakBefore w:val="0"/>
              <w:widowControl w:val="0"/>
              <w:kinsoku/>
              <w:wordWrap/>
              <w:overflowPunct/>
              <w:topLinePunct w:val="0"/>
              <w:bidi w:val="0"/>
              <w:snapToGrid/>
              <w:spacing w:before="602"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570" w:type="dxa"/>
            <w:noWrap w:val="0"/>
            <w:vAlign w:val="top"/>
          </w:tcPr>
          <w:p w14:paraId="2A9221F1">
            <w:pPr>
              <w:pStyle w:val="11"/>
              <w:keepNext w:val="0"/>
              <w:keepLines w:val="0"/>
              <w:pageBreakBefore w:val="0"/>
              <w:widowControl w:val="0"/>
              <w:kinsoku/>
              <w:wordWrap/>
              <w:overflowPunct/>
              <w:topLinePunct w:val="0"/>
              <w:bidi w:val="0"/>
              <w:snapToGrid/>
              <w:spacing w:before="173" w:line="360" w:lineRule="auto"/>
              <w:textAlignment w:val="auto"/>
              <w:rPr>
                <w:rFonts w:hint="eastAsia" w:ascii="宋体" w:hAnsi="宋体" w:eastAsia="宋体" w:cs="宋体"/>
                <w:sz w:val="24"/>
                <w:szCs w:val="24"/>
              </w:rPr>
            </w:pPr>
            <w:r>
              <w:rPr>
                <w:rFonts w:hint="eastAsia" w:ascii="宋体" w:hAnsi="宋体" w:eastAsia="宋体" w:cs="宋体"/>
                <w:sz w:val="24"/>
                <w:szCs w:val="24"/>
              </w:rPr>
              <w:t>汽车维护</w:t>
            </w:r>
          </w:p>
          <w:p w14:paraId="477B989B">
            <w:pPr>
              <w:pStyle w:val="11"/>
              <w:keepNext w:val="0"/>
              <w:keepLines w:val="0"/>
              <w:pageBreakBefore w:val="0"/>
              <w:widowControl w:val="0"/>
              <w:kinsoku/>
              <w:wordWrap/>
              <w:overflowPunct/>
              <w:topLinePunct w:val="0"/>
              <w:bidi w:val="0"/>
              <w:snapToGrid/>
              <w:spacing w:before="23" w:line="360" w:lineRule="auto"/>
              <w:ind w:firstLine="480" w:firstLineChars="200"/>
              <w:textAlignment w:val="auto"/>
              <w:rPr>
                <w:rFonts w:hint="eastAsia" w:ascii="宋体" w:hAnsi="宋体" w:eastAsia="宋体" w:cs="宋体"/>
                <w:sz w:val="24"/>
                <w:szCs w:val="24"/>
              </w:rPr>
            </w:pPr>
          </w:p>
        </w:tc>
        <w:tc>
          <w:tcPr>
            <w:tcW w:w="4509" w:type="dxa"/>
            <w:noWrap w:val="0"/>
            <w:vAlign w:val="top"/>
          </w:tcPr>
          <w:p w14:paraId="501A27E7">
            <w:pPr>
              <w:pStyle w:val="11"/>
              <w:keepNext w:val="0"/>
              <w:keepLines w:val="0"/>
              <w:pageBreakBefore w:val="0"/>
              <w:widowControl w:val="0"/>
              <w:kinsoku/>
              <w:wordWrap/>
              <w:overflowPunct/>
              <w:topLinePunct w:val="0"/>
              <w:bidi w:val="0"/>
              <w:snapToGrid/>
              <w:spacing w:before="73"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了解汽车的类型、牌号</w:t>
            </w:r>
            <w:r>
              <w:rPr>
                <w:rFonts w:hint="eastAsia" w:hAnsi="宋体" w:cs="宋体"/>
                <w:sz w:val="24"/>
                <w:szCs w:val="24"/>
                <w:lang w:eastAsia="zh-CN"/>
              </w:rPr>
              <w:t>；掌握</w:t>
            </w:r>
            <w:r>
              <w:rPr>
                <w:rFonts w:hint="eastAsia" w:ascii="宋体" w:hAnsi="宋体" w:eastAsia="宋体" w:cs="宋体"/>
                <w:sz w:val="24"/>
                <w:szCs w:val="24"/>
              </w:rPr>
              <w:t>汽车各系统与总成的名称、作用、基本结构和连接关系</w:t>
            </w:r>
            <w:r>
              <w:rPr>
                <w:rFonts w:hint="eastAsia" w:hAnsi="宋体" w:cs="宋体"/>
                <w:sz w:val="24"/>
                <w:szCs w:val="24"/>
                <w:lang w:eastAsia="zh-CN"/>
              </w:rPr>
              <w:t>，</w:t>
            </w:r>
            <w:r>
              <w:rPr>
                <w:rFonts w:hint="eastAsia" w:ascii="宋体" w:hAnsi="宋体" w:eastAsia="宋体" w:cs="宋体"/>
                <w:sz w:val="24"/>
                <w:szCs w:val="24"/>
              </w:rPr>
              <w:t>能初步分析汽车基本结构</w:t>
            </w:r>
            <w:r>
              <w:rPr>
                <w:rFonts w:hint="eastAsia" w:hAnsi="宋体" w:cs="宋体"/>
                <w:sz w:val="24"/>
                <w:szCs w:val="24"/>
                <w:lang w:eastAsia="zh-CN"/>
              </w:rPr>
              <w:t>；</w:t>
            </w:r>
            <w:r>
              <w:rPr>
                <w:rFonts w:hint="eastAsia" w:ascii="宋体" w:hAnsi="宋体" w:eastAsia="宋体" w:cs="宋体"/>
                <w:sz w:val="24"/>
                <w:szCs w:val="24"/>
              </w:rPr>
              <w:t>能完成新车交车前的检测</w:t>
            </w:r>
            <w:r>
              <w:rPr>
                <w:rFonts w:hint="eastAsia" w:hAnsi="宋体" w:cs="宋体"/>
                <w:sz w:val="24"/>
                <w:szCs w:val="24"/>
                <w:lang w:eastAsia="zh-CN"/>
              </w:rPr>
              <w:t>（</w:t>
            </w:r>
            <w:r>
              <w:rPr>
                <w:rFonts w:hint="eastAsia" w:ascii="宋体" w:hAnsi="宋体" w:eastAsia="宋体" w:cs="宋体"/>
                <w:sz w:val="24"/>
                <w:szCs w:val="24"/>
              </w:rPr>
              <w:t xml:space="preserve"> PDl检测),能完成汽车5000km以内的各级维护</w:t>
            </w:r>
            <w:r>
              <w:rPr>
                <w:rFonts w:hint="eastAsia" w:hAnsi="宋体" w:cs="宋体"/>
                <w:sz w:val="24"/>
                <w:szCs w:val="24"/>
                <w:lang w:eastAsia="zh-CN"/>
              </w:rPr>
              <w:t>；</w:t>
            </w:r>
            <w:r>
              <w:rPr>
                <w:rFonts w:hint="eastAsia" w:ascii="宋体" w:hAnsi="宋体" w:eastAsia="宋体" w:cs="宋体"/>
                <w:sz w:val="24"/>
                <w:szCs w:val="24"/>
              </w:rPr>
              <w:t>培养学生认真负责的工作态度和团队协作能力</w:t>
            </w:r>
          </w:p>
        </w:tc>
        <w:tc>
          <w:tcPr>
            <w:tcW w:w="1384" w:type="dxa"/>
            <w:noWrap w:val="0"/>
            <w:vAlign w:val="top"/>
          </w:tcPr>
          <w:p w14:paraId="27C789DF">
            <w:pPr>
              <w:pStyle w:val="11"/>
              <w:keepNext w:val="0"/>
              <w:keepLines w:val="0"/>
              <w:pageBreakBefore w:val="0"/>
              <w:widowControl w:val="0"/>
              <w:kinsoku/>
              <w:wordWrap/>
              <w:overflowPunct/>
              <w:topLinePunct w:val="0"/>
              <w:bidi w:val="0"/>
              <w:snapToGrid/>
              <w:spacing w:before="4" w:line="360" w:lineRule="auto"/>
              <w:ind w:firstLine="480" w:firstLineChars="200"/>
              <w:textAlignment w:val="auto"/>
              <w:rPr>
                <w:rFonts w:hint="default" w:ascii="宋体" w:hAnsi="宋体" w:eastAsia="宋体" w:cs="宋体"/>
                <w:sz w:val="24"/>
                <w:szCs w:val="24"/>
                <w:lang w:val="en-US" w:eastAsia="zh-CN"/>
              </w:rPr>
            </w:pPr>
            <w:r>
              <w:rPr>
                <w:rFonts w:hint="eastAsia" w:hAnsi="宋体" w:eastAsia="宋体" w:cs="宋体"/>
                <w:sz w:val="24"/>
                <w:szCs w:val="24"/>
                <w:lang w:val="en-US" w:eastAsia="zh-CN"/>
              </w:rPr>
              <w:t>90</w:t>
            </w:r>
          </w:p>
        </w:tc>
      </w:tr>
      <w:tr w14:paraId="36B9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trPr>
        <w:tc>
          <w:tcPr>
            <w:tcW w:w="906" w:type="dxa"/>
            <w:noWrap w:val="0"/>
            <w:vAlign w:val="top"/>
          </w:tcPr>
          <w:p w14:paraId="303ECCB7">
            <w:pPr>
              <w:pStyle w:val="11"/>
              <w:keepNext w:val="0"/>
              <w:keepLines w:val="0"/>
              <w:pageBreakBefore w:val="0"/>
              <w:widowControl w:val="0"/>
              <w:kinsoku/>
              <w:wordWrap/>
              <w:overflowPunct/>
              <w:topLinePunct w:val="0"/>
              <w:bidi w:val="0"/>
              <w:snapToGrid/>
              <w:spacing w:before="193"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570" w:type="dxa"/>
            <w:noWrap w:val="0"/>
            <w:vAlign w:val="top"/>
          </w:tcPr>
          <w:p w14:paraId="40F00E3C">
            <w:pPr>
              <w:pStyle w:val="11"/>
              <w:keepNext w:val="0"/>
              <w:keepLines w:val="0"/>
              <w:pageBreakBefore w:val="0"/>
              <w:widowControl w:val="0"/>
              <w:kinsoku/>
              <w:wordWrap/>
              <w:overflowPunct/>
              <w:topLinePunct w:val="0"/>
              <w:bidi w:val="0"/>
              <w:snapToGrid/>
              <w:spacing w:before="73"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rPr>
              <w:t>汽车</w:t>
            </w:r>
            <w:r>
              <w:rPr>
                <w:rFonts w:hint="eastAsia" w:hAnsi="宋体" w:cs="宋体"/>
                <w:sz w:val="24"/>
                <w:szCs w:val="24"/>
                <w:lang w:val="en-US" w:eastAsia="zh-CN"/>
              </w:rPr>
              <w:t>传动结构与检修</w:t>
            </w:r>
          </w:p>
        </w:tc>
        <w:tc>
          <w:tcPr>
            <w:tcW w:w="4509" w:type="dxa"/>
            <w:noWrap w:val="0"/>
            <w:vAlign w:val="top"/>
          </w:tcPr>
          <w:p w14:paraId="45C263C1">
            <w:pPr>
              <w:pStyle w:val="11"/>
              <w:keepNext w:val="0"/>
              <w:keepLines w:val="0"/>
              <w:pageBreakBefore w:val="0"/>
              <w:widowControl w:val="0"/>
              <w:kinsoku/>
              <w:wordWrap/>
              <w:overflowPunct/>
              <w:topLinePunct w:val="0"/>
              <w:bidi w:val="0"/>
              <w:snapToGrid/>
              <w:spacing w:before="69"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了解发动机的结构和工作原理</w:t>
            </w:r>
            <w:r>
              <w:rPr>
                <w:rFonts w:hint="eastAsia" w:hAnsi="宋体" w:cs="宋体"/>
                <w:sz w:val="24"/>
                <w:szCs w:val="24"/>
                <w:lang w:eastAsia="zh-CN"/>
              </w:rPr>
              <w:t>，</w:t>
            </w:r>
            <w:r>
              <w:rPr>
                <w:rFonts w:hint="eastAsia" w:ascii="宋体" w:hAnsi="宋体" w:eastAsia="宋体" w:cs="宋体"/>
                <w:sz w:val="24"/>
                <w:szCs w:val="24"/>
              </w:rPr>
              <w:t xml:space="preserve"> 掌握发动机维护的基础知识</w:t>
            </w:r>
            <w:r>
              <w:rPr>
                <w:rFonts w:hint="eastAsia" w:hAnsi="宋体" w:cs="宋体"/>
                <w:sz w:val="24"/>
                <w:szCs w:val="24"/>
                <w:lang w:eastAsia="zh-CN"/>
              </w:rPr>
              <w:t>，</w:t>
            </w:r>
            <w:r>
              <w:rPr>
                <w:rFonts w:hint="eastAsia" w:ascii="宋体" w:hAnsi="宋体" w:eastAsia="宋体" w:cs="宋体"/>
                <w:sz w:val="24"/>
                <w:szCs w:val="24"/>
              </w:rPr>
              <w:t>能够拆卸、装配发动机</w:t>
            </w:r>
          </w:p>
        </w:tc>
        <w:tc>
          <w:tcPr>
            <w:tcW w:w="1384" w:type="dxa"/>
            <w:noWrap w:val="0"/>
            <w:vAlign w:val="top"/>
          </w:tcPr>
          <w:p w14:paraId="3D70A0E0">
            <w:pPr>
              <w:pStyle w:val="11"/>
              <w:keepNext w:val="0"/>
              <w:keepLines w:val="0"/>
              <w:pageBreakBefore w:val="0"/>
              <w:widowControl w:val="0"/>
              <w:kinsoku/>
              <w:wordWrap/>
              <w:overflowPunct/>
              <w:topLinePunct w:val="0"/>
              <w:bidi w:val="0"/>
              <w:snapToGrid/>
              <w:spacing w:before="176" w:line="360" w:lineRule="auto"/>
              <w:ind w:firstLine="480" w:firstLineChars="200"/>
              <w:textAlignment w:val="auto"/>
              <w:rPr>
                <w:rFonts w:hint="default" w:ascii="宋体" w:hAnsi="宋体" w:eastAsia="宋体" w:cs="宋体"/>
                <w:sz w:val="24"/>
                <w:szCs w:val="24"/>
                <w:lang w:val="en-US" w:eastAsia="zh-CN"/>
              </w:rPr>
            </w:pPr>
            <w:r>
              <w:rPr>
                <w:rFonts w:hint="eastAsia" w:hAnsi="宋体" w:eastAsia="宋体" w:cs="宋体"/>
                <w:sz w:val="24"/>
                <w:szCs w:val="24"/>
                <w:lang w:val="en-US" w:eastAsia="zh-CN"/>
              </w:rPr>
              <w:t>90</w:t>
            </w:r>
          </w:p>
        </w:tc>
      </w:tr>
      <w:tr w14:paraId="07D0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trPr>
        <w:tc>
          <w:tcPr>
            <w:tcW w:w="906" w:type="dxa"/>
            <w:noWrap w:val="0"/>
            <w:vAlign w:val="top"/>
          </w:tcPr>
          <w:p w14:paraId="62A38B5A">
            <w:pPr>
              <w:pStyle w:val="11"/>
              <w:keepNext w:val="0"/>
              <w:keepLines w:val="0"/>
              <w:pageBreakBefore w:val="0"/>
              <w:widowControl w:val="0"/>
              <w:kinsoku/>
              <w:wordWrap/>
              <w:overflowPunct/>
              <w:topLinePunct w:val="0"/>
              <w:bidi w:val="0"/>
              <w:snapToGrid/>
              <w:spacing w:before="198"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570" w:type="dxa"/>
            <w:noWrap w:val="0"/>
            <w:vAlign w:val="top"/>
          </w:tcPr>
          <w:p w14:paraId="64F2FC6B">
            <w:pPr>
              <w:pStyle w:val="11"/>
              <w:keepNext w:val="0"/>
              <w:keepLines w:val="0"/>
              <w:pageBreakBefore w:val="0"/>
              <w:widowControl w:val="0"/>
              <w:kinsoku/>
              <w:wordWrap/>
              <w:overflowPunct/>
              <w:topLinePunct w:val="0"/>
              <w:bidi w:val="0"/>
              <w:snapToGrid/>
              <w:spacing w:before="69"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汽车底盘构造与</w:t>
            </w:r>
            <w:r>
              <w:rPr>
                <w:rFonts w:hint="eastAsia" w:hAnsi="宋体" w:eastAsia="宋体" w:cs="宋体"/>
                <w:sz w:val="24"/>
                <w:szCs w:val="24"/>
                <w:lang w:eastAsia="zh-CN"/>
              </w:rPr>
              <w:t>维修</w:t>
            </w:r>
          </w:p>
        </w:tc>
        <w:tc>
          <w:tcPr>
            <w:tcW w:w="4509" w:type="dxa"/>
            <w:noWrap w:val="0"/>
            <w:vAlign w:val="top"/>
          </w:tcPr>
          <w:p w14:paraId="09DC30EC">
            <w:pPr>
              <w:pStyle w:val="11"/>
              <w:keepNext w:val="0"/>
              <w:keepLines w:val="0"/>
              <w:pageBreakBefore w:val="0"/>
              <w:widowControl w:val="0"/>
              <w:kinsoku/>
              <w:wordWrap/>
              <w:overflowPunct/>
              <w:topLinePunct w:val="0"/>
              <w:bidi w:val="0"/>
              <w:snapToGrid/>
              <w:spacing w:before="69"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了解汽车底盘各系统、总成和部件的结构、功用</w:t>
            </w:r>
            <w:r>
              <w:rPr>
                <w:rFonts w:hint="eastAsia" w:hAnsi="宋体" w:cs="宋体"/>
                <w:sz w:val="24"/>
                <w:szCs w:val="24"/>
                <w:lang w:eastAsia="zh-CN"/>
              </w:rPr>
              <w:t>，</w:t>
            </w:r>
            <w:r>
              <w:rPr>
                <w:rFonts w:hint="eastAsia" w:ascii="宋体" w:hAnsi="宋体" w:eastAsia="宋体" w:cs="宋体"/>
                <w:sz w:val="24"/>
                <w:szCs w:val="24"/>
              </w:rPr>
              <w:t>掌握底盘维护的基础知识</w:t>
            </w:r>
            <w:r>
              <w:rPr>
                <w:rFonts w:hint="eastAsia" w:hAnsi="宋体" w:cs="宋体"/>
                <w:sz w:val="24"/>
                <w:szCs w:val="24"/>
                <w:lang w:eastAsia="zh-CN"/>
              </w:rPr>
              <w:t>，</w:t>
            </w:r>
            <w:r>
              <w:rPr>
                <w:rFonts w:hint="eastAsia" w:ascii="宋体" w:hAnsi="宋体" w:eastAsia="宋体" w:cs="宋体"/>
                <w:sz w:val="24"/>
                <w:szCs w:val="24"/>
              </w:rPr>
              <w:t>能够拆-卸、装配汽车底盘各总成</w:t>
            </w:r>
          </w:p>
        </w:tc>
        <w:tc>
          <w:tcPr>
            <w:tcW w:w="1384" w:type="dxa"/>
            <w:noWrap w:val="0"/>
            <w:vAlign w:val="top"/>
          </w:tcPr>
          <w:p w14:paraId="0D4F6C74">
            <w:pPr>
              <w:pStyle w:val="11"/>
              <w:keepNext w:val="0"/>
              <w:keepLines w:val="0"/>
              <w:pageBreakBefore w:val="0"/>
              <w:widowControl w:val="0"/>
              <w:kinsoku/>
              <w:wordWrap/>
              <w:overflowPunct/>
              <w:topLinePunct w:val="0"/>
              <w:bidi w:val="0"/>
              <w:snapToGrid/>
              <w:spacing w:before="186" w:line="360" w:lineRule="auto"/>
              <w:ind w:firstLine="480" w:firstLineChars="200"/>
              <w:textAlignment w:val="auto"/>
              <w:rPr>
                <w:rFonts w:hint="default" w:ascii="宋体" w:hAnsi="宋体" w:eastAsia="宋体" w:cs="宋体"/>
                <w:sz w:val="24"/>
                <w:szCs w:val="24"/>
                <w:lang w:val="en-US" w:eastAsia="zh-CN"/>
              </w:rPr>
            </w:pPr>
            <w:r>
              <w:rPr>
                <w:rFonts w:hint="eastAsia" w:hAnsi="宋体" w:eastAsia="宋体" w:cs="宋体"/>
                <w:sz w:val="24"/>
                <w:szCs w:val="24"/>
                <w:lang w:val="en-US" w:eastAsia="zh-CN"/>
              </w:rPr>
              <w:t>108</w:t>
            </w:r>
          </w:p>
        </w:tc>
      </w:tr>
      <w:tr w14:paraId="5CCF4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5" w:hRule="atLeast"/>
        </w:trPr>
        <w:tc>
          <w:tcPr>
            <w:tcW w:w="906" w:type="dxa"/>
            <w:noWrap w:val="0"/>
            <w:vAlign w:val="top"/>
          </w:tcPr>
          <w:p w14:paraId="7AB65473">
            <w:pPr>
              <w:pStyle w:val="11"/>
              <w:keepNext w:val="0"/>
              <w:keepLines w:val="0"/>
              <w:pageBreakBefore w:val="0"/>
              <w:widowControl w:val="0"/>
              <w:kinsoku/>
              <w:wordWrap/>
              <w:overflowPunct/>
              <w:topLinePunct w:val="0"/>
              <w:bidi w:val="0"/>
              <w:snapToGrid/>
              <w:spacing w:before="469"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570" w:type="dxa"/>
            <w:noWrap w:val="0"/>
            <w:vAlign w:val="top"/>
          </w:tcPr>
          <w:p w14:paraId="4F66880F">
            <w:pPr>
              <w:pStyle w:val="11"/>
              <w:keepNext w:val="0"/>
              <w:keepLines w:val="0"/>
              <w:pageBreakBefore w:val="0"/>
              <w:widowControl w:val="0"/>
              <w:kinsoku/>
              <w:wordWrap/>
              <w:overflowPunct/>
              <w:topLinePunct w:val="0"/>
              <w:bidi w:val="0"/>
              <w:snapToGrid/>
              <w:spacing w:before="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发动机</w:t>
            </w:r>
            <w:r>
              <w:rPr>
                <w:rFonts w:hint="eastAsia" w:hAnsi="宋体" w:eastAsia="宋体" w:cs="宋体"/>
                <w:sz w:val="24"/>
                <w:szCs w:val="24"/>
                <w:lang w:eastAsia="zh-CN"/>
              </w:rPr>
              <w:t>拆装</w:t>
            </w:r>
            <w:r>
              <w:rPr>
                <w:rFonts w:hint="eastAsia" w:ascii="宋体" w:hAnsi="宋体" w:eastAsia="宋体" w:cs="宋体"/>
                <w:sz w:val="24"/>
                <w:szCs w:val="24"/>
              </w:rPr>
              <w:t>维修</w:t>
            </w:r>
            <w:r>
              <w:rPr>
                <w:rFonts w:hint="eastAsia" w:hAnsi="宋体" w:eastAsia="宋体" w:cs="宋体"/>
                <w:sz w:val="24"/>
                <w:szCs w:val="24"/>
                <w:lang w:eastAsia="zh-CN"/>
              </w:rPr>
              <w:t>实训</w:t>
            </w:r>
          </w:p>
        </w:tc>
        <w:tc>
          <w:tcPr>
            <w:tcW w:w="4509" w:type="dxa"/>
            <w:noWrap w:val="0"/>
            <w:vAlign w:val="top"/>
          </w:tcPr>
          <w:p w14:paraId="30009D2F">
            <w:pPr>
              <w:pStyle w:val="11"/>
              <w:keepNext w:val="0"/>
              <w:keepLines w:val="0"/>
              <w:pageBreakBefore w:val="0"/>
              <w:widowControl w:val="0"/>
              <w:kinsoku/>
              <w:wordWrap/>
              <w:overflowPunct/>
              <w:topLinePunct w:val="0"/>
              <w:bidi w:val="0"/>
              <w:snapToGrid/>
              <w:spacing w:before="66"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掌握曲柄连杆机构、配气机构、润滑系统、冷却系统等发动机机械系统的结构、组成和工作原理</w:t>
            </w:r>
            <w:r>
              <w:rPr>
                <w:rFonts w:hint="eastAsia" w:hAnsi="宋体" w:cs="宋体"/>
                <w:sz w:val="24"/>
                <w:szCs w:val="24"/>
                <w:lang w:eastAsia="zh-CN"/>
              </w:rPr>
              <w:t>；</w:t>
            </w:r>
            <w:r>
              <w:rPr>
                <w:rFonts w:hint="eastAsia" w:ascii="宋体" w:hAnsi="宋体" w:eastAsia="宋体" w:cs="宋体"/>
                <w:sz w:val="24"/>
                <w:szCs w:val="24"/>
              </w:rPr>
              <w:t>能熟练运用汽车检测设备检测发动机机械系统零部件的技术状态</w:t>
            </w:r>
            <w:r>
              <w:rPr>
                <w:rFonts w:hint="eastAsia" w:hAnsi="宋体" w:cs="宋体"/>
                <w:sz w:val="24"/>
                <w:szCs w:val="24"/>
                <w:lang w:eastAsia="zh-CN"/>
              </w:rPr>
              <w:t>，</w:t>
            </w:r>
            <w:r>
              <w:rPr>
                <w:rFonts w:hint="eastAsia" w:ascii="宋体" w:hAnsi="宋体" w:eastAsia="宋体" w:cs="宋体"/>
                <w:sz w:val="24"/>
                <w:szCs w:val="24"/>
              </w:rPr>
              <w:t>能排除发动机机械系统简易故障</w:t>
            </w:r>
          </w:p>
        </w:tc>
        <w:tc>
          <w:tcPr>
            <w:tcW w:w="1384" w:type="dxa"/>
            <w:noWrap w:val="0"/>
            <w:vAlign w:val="top"/>
          </w:tcPr>
          <w:p w14:paraId="455C2AA6">
            <w:pPr>
              <w:pStyle w:val="11"/>
              <w:keepNext w:val="0"/>
              <w:keepLines w:val="0"/>
              <w:pageBreakBefore w:val="0"/>
              <w:widowControl w:val="0"/>
              <w:kinsoku/>
              <w:wordWrap/>
              <w:overflowPunct/>
              <w:topLinePunct w:val="0"/>
              <w:bidi w:val="0"/>
              <w:snapToGrid/>
              <w:spacing w:before="148" w:line="360" w:lineRule="auto"/>
              <w:ind w:firstLine="480" w:firstLineChars="200"/>
              <w:textAlignment w:val="auto"/>
              <w:rPr>
                <w:rFonts w:hint="default" w:ascii="宋体" w:hAnsi="宋体" w:eastAsia="宋体" w:cs="宋体"/>
                <w:sz w:val="24"/>
                <w:szCs w:val="24"/>
                <w:lang w:val="en-US" w:eastAsia="zh-CN"/>
              </w:rPr>
            </w:pPr>
            <w:r>
              <w:rPr>
                <w:rFonts w:hint="eastAsia" w:hAnsi="宋体" w:eastAsia="宋体" w:cs="宋体"/>
                <w:sz w:val="24"/>
                <w:szCs w:val="24"/>
                <w:lang w:val="en-US" w:eastAsia="zh-CN"/>
              </w:rPr>
              <w:t>72</w:t>
            </w:r>
          </w:p>
        </w:tc>
      </w:tr>
      <w:tr w14:paraId="2C0B8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5" w:hRule="atLeast"/>
        </w:trPr>
        <w:tc>
          <w:tcPr>
            <w:tcW w:w="906" w:type="dxa"/>
            <w:noWrap w:val="0"/>
            <w:vAlign w:val="top"/>
          </w:tcPr>
          <w:p w14:paraId="750F72C0">
            <w:pPr>
              <w:pStyle w:val="11"/>
              <w:keepNext w:val="0"/>
              <w:keepLines w:val="0"/>
              <w:pageBreakBefore w:val="0"/>
              <w:widowControl w:val="0"/>
              <w:kinsoku/>
              <w:wordWrap/>
              <w:overflowPunct/>
              <w:topLinePunct w:val="0"/>
              <w:bidi w:val="0"/>
              <w:snapToGrid/>
              <w:spacing w:before="475"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570" w:type="dxa"/>
            <w:noWrap w:val="0"/>
            <w:vAlign w:val="top"/>
          </w:tcPr>
          <w:p w14:paraId="2135945C">
            <w:pPr>
              <w:pStyle w:val="11"/>
              <w:keepNext w:val="0"/>
              <w:keepLines w:val="0"/>
              <w:pageBreakBefore w:val="0"/>
              <w:widowControl w:val="0"/>
              <w:kinsoku/>
              <w:wordWrap/>
              <w:overflowPunct/>
              <w:topLinePunct w:val="0"/>
              <w:bidi w:val="0"/>
              <w:snapToGrid/>
              <w:spacing w:before="44"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汽车</w:t>
            </w:r>
            <w:r>
              <w:rPr>
                <w:rFonts w:hint="eastAsia" w:ascii="宋体" w:hAnsi="宋体" w:eastAsia="宋体" w:cs="宋体"/>
                <w:sz w:val="24"/>
                <w:szCs w:val="24"/>
                <w:lang w:eastAsia="zh-CN"/>
              </w:rPr>
              <w:t>常用工量具使用</w:t>
            </w:r>
          </w:p>
        </w:tc>
        <w:tc>
          <w:tcPr>
            <w:tcW w:w="4509" w:type="dxa"/>
            <w:noWrap w:val="0"/>
            <w:vAlign w:val="top"/>
          </w:tcPr>
          <w:p w14:paraId="77062A6B">
            <w:pPr>
              <w:pStyle w:val="11"/>
              <w:keepNext w:val="0"/>
              <w:keepLines w:val="0"/>
              <w:pageBreakBefore w:val="0"/>
              <w:widowControl w:val="0"/>
              <w:kinsoku/>
              <w:wordWrap/>
              <w:overflowPunct/>
              <w:topLinePunct w:val="0"/>
              <w:bidi w:val="0"/>
              <w:snapToGrid/>
              <w:spacing w:before="46"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学会掌握</w:t>
            </w:r>
            <w:r>
              <w:rPr>
                <w:rFonts w:hint="eastAsia" w:ascii="宋体" w:hAnsi="宋体" w:eastAsia="宋体" w:cs="宋体"/>
                <w:sz w:val="24"/>
                <w:szCs w:val="24"/>
              </w:rPr>
              <w:t>汽车维修手工工具的选用及使用、汽车维修电动工具的选用及使用、汽车维修气动工具的选用及使用、常用测量工具的选用及使用、汽车维修专用工具的选用及使用、汽车维修常用设备的使用、新能源汽车维修常用工具的使用</w:t>
            </w:r>
          </w:p>
        </w:tc>
        <w:tc>
          <w:tcPr>
            <w:tcW w:w="1384" w:type="dxa"/>
            <w:noWrap w:val="0"/>
            <w:vAlign w:val="top"/>
          </w:tcPr>
          <w:p w14:paraId="585F37C3">
            <w:pPr>
              <w:pStyle w:val="11"/>
              <w:keepNext w:val="0"/>
              <w:keepLines w:val="0"/>
              <w:pageBreakBefore w:val="0"/>
              <w:widowControl w:val="0"/>
              <w:kinsoku/>
              <w:wordWrap/>
              <w:overflowPunct/>
              <w:topLinePunct w:val="0"/>
              <w:bidi w:val="0"/>
              <w:snapToGrid/>
              <w:spacing w:before="136" w:line="360" w:lineRule="auto"/>
              <w:ind w:firstLine="480" w:firstLineChars="200"/>
              <w:textAlignment w:val="auto"/>
              <w:rPr>
                <w:rFonts w:hint="eastAsia" w:hAnsi="宋体" w:eastAsia="宋体" w:cs="宋体"/>
                <w:sz w:val="24"/>
                <w:szCs w:val="24"/>
                <w:lang w:val="en-US" w:eastAsia="zh-CN"/>
              </w:rPr>
            </w:pPr>
          </w:p>
          <w:p w14:paraId="0FDAFBEC">
            <w:pPr>
              <w:pStyle w:val="11"/>
              <w:keepNext w:val="0"/>
              <w:keepLines w:val="0"/>
              <w:pageBreakBefore w:val="0"/>
              <w:widowControl w:val="0"/>
              <w:kinsoku/>
              <w:wordWrap/>
              <w:overflowPunct/>
              <w:topLinePunct w:val="0"/>
              <w:bidi w:val="0"/>
              <w:snapToGrid/>
              <w:spacing w:before="136" w:line="360" w:lineRule="auto"/>
              <w:ind w:firstLine="480" w:firstLineChars="200"/>
              <w:textAlignment w:val="auto"/>
              <w:rPr>
                <w:rFonts w:hint="default" w:ascii="宋体" w:hAnsi="宋体" w:eastAsia="宋体" w:cs="宋体"/>
                <w:sz w:val="24"/>
                <w:szCs w:val="24"/>
                <w:lang w:val="en-US" w:eastAsia="zh-CN"/>
              </w:rPr>
            </w:pPr>
            <w:r>
              <w:rPr>
                <w:rFonts w:hint="eastAsia" w:hAnsi="宋体" w:eastAsia="宋体" w:cs="宋体"/>
                <w:sz w:val="24"/>
                <w:szCs w:val="24"/>
                <w:lang w:val="en-US" w:eastAsia="zh-CN"/>
              </w:rPr>
              <w:t>72</w:t>
            </w:r>
          </w:p>
        </w:tc>
      </w:tr>
      <w:tr w14:paraId="0093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0" w:hRule="atLeast"/>
        </w:trPr>
        <w:tc>
          <w:tcPr>
            <w:tcW w:w="906" w:type="dxa"/>
            <w:noWrap w:val="0"/>
            <w:vAlign w:val="top"/>
          </w:tcPr>
          <w:p w14:paraId="03E70EE7">
            <w:pPr>
              <w:pStyle w:val="11"/>
              <w:keepNext w:val="0"/>
              <w:keepLines w:val="0"/>
              <w:pageBreakBefore w:val="0"/>
              <w:widowControl w:val="0"/>
              <w:kinsoku/>
              <w:wordWrap/>
              <w:overflowPunct/>
              <w:topLinePunct w:val="0"/>
              <w:bidi w:val="0"/>
              <w:snapToGrid/>
              <w:spacing w:before="467"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570" w:type="dxa"/>
            <w:noWrap w:val="0"/>
            <w:vAlign w:val="top"/>
          </w:tcPr>
          <w:p w14:paraId="0E9A6F0E">
            <w:pPr>
              <w:pStyle w:val="11"/>
              <w:keepNext w:val="0"/>
              <w:keepLines w:val="0"/>
              <w:pageBreakBefore w:val="0"/>
              <w:widowControl w:val="0"/>
              <w:kinsoku/>
              <w:wordWrap/>
              <w:overflowPunct/>
              <w:topLinePunct w:val="0"/>
              <w:bidi w:val="0"/>
              <w:snapToGrid/>
              <w:spacing w:before="48" w:line="360" w:lineRule="auto"/>
              <w:textAlignment w:val="auto"/>
              <w:rPr>
                <w:rFonts w:hint="eastAsia" w:ascii="宋体" w:hAnsi="宋体" w:eastAsia="宋体" w:cs="宋体"/>
                <w:sz w:val="24"/>
                <w:szCs w:val="24"/>
              </w:rPr>
            </w:pPr>
            <w:r>
              <w:rPr>
                <w:rFonts w:hint="eastAsia" w:ascii="宋体" w:hAnsi="宋体" w:eastAsia="宋体" w:cs="宋体"/>
                <w:sz w:val="24"/>
                <w:szCs w:val="24"/>
              </w:rPr>
              <w:t>汽车悬挂、转向与制动系统维修</w:t>
            </w:r>
          </w:p>
        </w:tc>
        <w:tc>
          <w:tcPr>
            <w:tcW w:w="4509" w:type="dxa"/>
            <w:noWrap w:val="0"/>
            <w:vAlign w:val="top"/>
          </w:tcPr>
          <w:p w14:paraId="29CBA971">
            <w:pPr>
              <w:pStyle w:val="11"/>
              <w:keepNext w:val="0"/>
              <w:keepLines w:val="0"/>
              <w:pageBreakBefore w:val="0"/>
              <w:widowControl w:val="0"/>
              <w:kinsoku/>
              <w:wordWrap/>
              <w:overflowPunct/>
              <w:topLinePunct w:val="0"/>
              <w:bidi w:val="0"/>
              <w:snapToGrid/>
              <w:spacing w:before="71"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掌握汽车悬挂、 转向与制动系统的结构和工作原理</w:t>
            </w:r>
            <w:r>
              <w:rPr>
                <w:rFonts w:hint="eastAsia" w:hAnsi="宋体" w:cs="宋体"/>
                <w:sz w:val="24"/>
                <w:szCs w:val="24"/>
                <w:lang w:eastAsia="zh-CN"/>
              </w:rPr>
              <w:t>，</w:t>
            </w:r>
            <w:r>
              <w:rPr>
                <w:rFonts w:hint="eastAsia" w:ascii="宋体" w:hAnsi="宋体" w:eastAsia="宋体" w:cs="宋体"/>
                <w:sz w:val="24"/>
                <w:szCs w:val="24"/>
              </w:rPr>
              <w:t>能拆卸、装配和检验汽车悬挂、转向与制动系统各总成部件</w:t>
            </w:r>
            <w:r>
              <w:rPr>
                <w:rFonts w:hint="eastAsia" w:hAnsi="宋体" w:cs="宋体"/>
                <w:sz w:val="24"/>
                <w:szCs w:val="24"/>
                <w:lang w:eastAsia="zh-CN"/>
              </w:rPr>
              <w:t>，</w:t>
            </w:r>
            <w:r>
              <w:rPr>
                <w:rFonts w:hint="eastAsia" w:ascii="宋体" w:hAnsi="宋体" w:eastAsia="宋体" w:cs="宋体"/>
                <w:sz w:val="24"/>
                <w:szCs w:val="24"/>
              </w:rPr>
              <w:t>掌握AB</w:t>
            </w:r>
            <w:r>
              <w:rPr>
                <w:rFonts w:hint="eastAsia" w:hAnsi="宋体" w:eastAsia="宋体" w:cs="宋体"/>
                <w:sz w:val="24"/>
                <w:szCs w:val="24"/>
                <w:lang w:val="en-US" w:eastAsia="zh-CN"/>
              </w:rPr>
              <w:t>S</w:t>
            </w:r>
            <w:r>
              <w:rPr>
                <w:rFonts w:hint="eastAsia" w:ascii="宋体" w:hAnsi="宋体" w:eastAsia="宋体" w:cs="宋体"/>
                <w:sz w:val="24"/>
                <w:szCs w:val="24"/>
              </w:rPr>
              <w:t>制动系统的结构和工作原理。能排除悬挂、转向与制动系统简易故障</w:t>
            </w:r>
          </w:p>
        </w:tc>
        <w:tc>
          <w:tcPr>
            <w:tcW w:w="1384" w:type="dxa"/>
            <w:noWrap w:val="0"/>
            <w:vAlign w:val="top"/>
          </w:tcPr>
          <w:p w14:paraId="6E83CEE8">
            <w:pPr>
              <w:pStyle w:val="11"/>
              <w:keepNext w:val="0"/>
              <w:keepLines w:val="0"/>
              <w:pageBreakBefore w:val="0"/>
              <w:widowControl w:val="0"/>
              <w:kinsoku/>
              <w:wordWrap/>
              <w:overflowPunct/>
              <w:topLinePunct w:val="0"/>
              <w:bidi w:val="0"/>
              <w:snapToGrid/>
              <w:spacing w:before="140" w:line="360" w:lineRule="auto"/>
              <w:ind w:firstLine="480" w:firstLineChars="200"/>
              <w:textAlignment w:val="auto"/>
              <w:rPr>
                <w:rFonts w:hint="default" w:ascii="宋体" w:hAnsi="宋体" w:eastAsia="宋体" w:cs="宋体"/>
                <w:sz w:val="24"/>
                <w:szCs w:val="24"/>
                <w:lang w:val="en-US" w:eastAsia="zh-CN"/>
              </w:rPr>
            </w:pPr>
            <w:r>
              <w:rPr>
                <w:rFonts w:hint="eastAsia" w:hAnsi="宋体" w:eastAsia="宋体" w:cs="宋体"/>
                <w:sz w:val="24"/>
                <w:szCs w:val="24"/>
                <w:lang w:val="en-US" w:eastAsia="zh-CN"/>
              </w:rPr>
              <w:t>72</w:t>
            </w:r>
          </w:p>
        </w:tc>
      </w:tr>
      <w:tr w14:paraId="4C3B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5" w:hRule="atLeast"/>
        </w:trPr>
        <w:tc>
          <w:tcPr>
            <w:tcW w:w="906" w:type="dxa"/>
            <w:tcBorders>
              <w:bottom w:val="single" w:color="auto" w:sz="4" w:space="0"/>
            </w:tcBorders>
            <w:noWrap w:val="0"/>
            <w:vAlign w:val="top"/>
          </w:tcPr>
          <w:p w14:paraId="7951ACB5">
            <w:pPr>
              <w:pStyle w:val="11"/>
              <w:keepNext w:val="0"/>
              <w:keepLines w:val="0"/>
              <w:pageBreakBefore w:val="0"/>
              <w:widowControl w:val="0"/>
              <w:kinsoku/>
              <w:wordWrap/>
              <w:overflowPunct/>
              <w:topLinePunct w:val="0"/>
              <w:bidi w:val="0"/>
              <w:snapToGrid/>
              <w:spacing w:before="608"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570" w:type="dxa"/>
            <w:tcBorders>
              <w:bottom w:val="single" w:color="auto" w:sz="4" w:space="0"/>
            </w:tcBorders>
            <w:noWrap w:val="0"/>
            <w:vAlign w:val="top"/>
          </w:tcPr>
          <w:p w14:paraId="79E1449A">
            <w:pPr>
              <w:pStyle w:val="11"/>
              <w:keepNext w:val="0"/>
              <w:keepLines w:val="0"/>
              <w:pageBreakBefore w:val="0"/>
              <w:widowControl w:val="0"/>
              <w:kinsoku/>
              <w:wordWrap/>
              <w:overflowPunct/>
              <w:topLinePunct w:val="0"/>
              <w:bidi w:val="0"/>
              <w:snapToGrid/>
              <w:spacing w:before="192" w:line="360" w:lineRule="auto"/>
              <w:textAlignment w:val="auto"/>
              <w:rPr>
                <w:rFonts w:hint="eastAsia" w:ascii="宋体" w:hAnsi="宋体" w:eastAsia="宋体" w:cs="宋体"/>
                <w:sz w:val="24"/>
                <w:szCs w:val="24"/>
              </w:rPr>
            </w:pPr>
            <w:r>
              <w:rPr>
                <w:rFonts w:hint="eastAsia" w:ascii="宋体" w:hAnsi="宋体" w:eastAsia="宋体" w:cs="宋体"/>
                <w:sz w:val="24"/>
                <w:szCs w:val="24"/>
              </w:rPr>
              <w:t>汽车发动机电器与控制系统检修</w:t>
            </w:r>
          </w:p>
        </w:tc>
        <w:tc>
          <w:tcPr>
            <w:tcW w:w="4509" w:type="dxa"/>
            <w:tcBorders>
              <w:bottom w:val="single" w:color="auto" w:sz="4" w:space="0"/>
            </w:tcBorders>
            <w:noWrap w:val="0"/>
            <w:vAlign w:val="top"/>
          </w:tcPr>
          <w:p w14:paraId="268E8D3B">
            <w:pPr>
              <w:pStyle w:val="11"/>
              <w:keepNext w:val="0"/>
              <w:keepLines w:val="0"/>
              <w:pageBreakBefore w:val="0"/>
              <w:widowControl w:val="0"/>
              <w:kinsoku/>
              <w:wordWrap/>
              <w:overflowPunct/>
              <w:topLinePunct w:val="0"/>
              <w:bidi w:val="0"/>
              <w:snapToGrid/>
              <w:spacing w:before="73"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掌握蓄电池、 发电机、 起动机等发动机电器的结构和工作原理</w:t>
            </w:r>
            <w:r>
              <w:rPr>
                <w:rFonts w:hint="eastAsia" w:hAnsi="宋体" w:cs="宋体"/>
                <w:sz w:val="24"/>
                <w:szCs w:val="24"/>
                <w:lang w:eastAsia="zh-CN"/>
              </w:rPr>
              <w:t>；掌握</w:t>
            </w:r>
            <w:r>
              <w:rPr>
                <w:rFonts w:hint="eastAsia" w:ascii="宋体" w:hAnsi="宋体" w:eastAsia="宋体" w:cs="宋体"/>
                <w:sz w:val="24"/>
                <w:szCs w:val="24"/>
              </w:rPr>
              <w:t>电控发动机供油、点火、进排气、控制等系统的结构和工作原理</w:t>
            </w:r>
            <w:r>
              <w:rPr>
                <w:rFonts w:hint="eastAsia" w:hAnsi="宋体" w:cs="宋体"/>
                <w:sz w:val="24"/>
                <w:szCs w:val="24"/>
                <w:lang w:eastAsia="zh-CN"/>
              </w:rPr>
              <w:t>；</w:t>
            </w:r>
            <w:r>
              <w:rPr>
                <w:rFonts w:hint="eastAsia" w:ascii="宋体" w:hAnsi="宋体" w:eastAsia="宋体" w:cs="宋体"/>
                <w:sz w:val="24"/>
                <w:szCs w:val="24"/>
              </w:rPr>
              <w:t xml:space="preserve"> 能</w:t>
            </w:r>
            <w:r>
              <w:rPr>
                <w:rFonts w:hint="eastAsia" w:hAnsi="宋体" w:cs="宋体"/>
                <w:sz w:val="24"/>
                <w:szCs w:val="24"/>
                <w:lang w:eastAsia="zh-CN"/>
              </w:rPr>
              <w:t>选</w:t>
            </w:r>
            <w:r>
              <w:rPr>
                <w:rFonts w:hint="eastAsia" w:ascii="宋体" w:hAnsi="宋体" w:eastAsia="宋体" w:cs="宋体"/>
                <w:sz w:val="24"/>
                <w:szCs w:val="24"/>
              </w:rPr>
              <w:t>用汽车检测设备检测发动机电器与控制系统的零部件</w:t>
            </w:r>
            <w:r>
              <w:rPr>
                <w:rFonts w:hint="eastAsia" w:hAnsi="宋体" w:cs="宋体"/>
                <w:sz w:val="24"/>
                <w:szCs w:val="24"/>
                <w:lang w:eastAsia="zh-CN"/>
              </w:rPr>
              <w:t>，</w:t>
            </w:r>
            <w:r>
              <w:rPr>
                <w:rFonts w:hint="eastAsia" w:ascii="宋体" w:hAnsi="宋体" w:eastAsia="宋体" w:cs="宋体"/>
                <w:sz w:val="24"/>
                <w:szCs w:val="24"/>
              </w:rPr>
              <w:t xml:space="preserve"> 能排除发动机电器与控制系统简易</w:t>
            </w:r>
            <w:r>
              <w:rPr>
                <w:rFonts w:hint="eastAsia" w:hAnsi="宋体" w:cs="宋体"/>
                <w:sz w:val="24"/>
                <w:szCs w:val="24"/>
                <w:lang w:eastAsia="zh-CN"/>
              </w:rPr>
              <w:t>故障</w:t>
            </w:r>
          </w:p>
        </w:tc>
        <w:tc>
          <w:tcPr>
            <w:tcW w:w="1384" w:type="dxa"/>
            <w:noWrap w:val="0"/>
            <w:vAlign w:val="top"/>
          </w:tcPr>
          <w:p w14:paraId="2A95EBCB">
            <w:pPr>
              <w:pStyle w:val="11"/>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eastAsia="宋体" w:cs="宋体"/>
                <w:sz w:val="24"/>
                <w:szCs w:val="24"/>
                <w:lang w:val="en-US" w:eastAsia="zh-CN"/>
              </w:rPr>
            </w:pPr>
            <w:r>
              <w:rPr>
                <w:rFonts w:hint="eastAsia" w:hAnsi="宋体" w:eastAsia="宋体" w:cs="宋体"/>
                <w:sz w:val="24"/>
                <w:szCs w:val="24"/>
                <w:lang w:val="en-US" w:eastAsia="zh-CN"/>
              </w:rPr>
              <w:t>90</w:t>
            </w:r>
          </w:p>
        </w:tc>
      </w:tr>
      <w:tr w14:paraId="0C4A2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0" w:hRule="atLeast"/>
        </w:trPr>
        <w:tc>
          <w:tcPr>
            <w:tcW w:w="906" w:type="dxa"/>
            <w:tcBorders>
              <w:bottom w:val="single" w:color="auto" w:sz="4" w:space="0"/>
            </w:tcBorders>
            <w:noWrap w:val="0"/>
            <w:vAlign w:val="top"/>
          </w:tcPr>
          <w:p w14:paraId="66691CF2">
            <w:pPr>
              <w:pStyle w:val="11"/>
              <w:keepNext w:val="0"/>
              <w:keepLines w:val="0"/>
              <w:pageBreakBefore w:val="0"/>
              <w:widowControl w:val="0"/>
              <w:kinsoku/>
              <w:wordWrap/>
              <w:overflowPunct/>
              <w:topLinePunct w:val="0"/>
              <w:bidi w:val="0"/>
              <w:snapToGrid/>
              <w:spacing w:before="602"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1570" w:type="dxa"/>
            <w:tcBorders>
              <w:bottom w:val="single" w:color="auto" w:sz="4" w:space="0"/>
            </w:tcBorders>
            <w:noWrap w:val="0"/>
            <w:vAlign w:val="top"/>
          </w:tcPr>
          <w:p w14:paraId="3D98A4C6">
            <w:pPr>
              <w:pStyle w:val="11"/>
              <w:keepNext w:val="0"/>
              <w:keepLines w:val="0"/>
              <w:pageBreakBefore w:val="0"/>
              <w:widowControl w:val="0"/>
              <w:kinsoku/>
              <w:wordWrap/>
              <w:overflowPunct/>
              <w:topLinePunct w:val="0"/>
              <w:bidi w:val="0"/>
              <w:snapToGrid/>
              <w:spacing w:before="487" w:line="360" w:lineRule="auto"/>
              <w:textAlignment w:val="auto"/>
              <w:rPr>
                <w:rFonts w:hint="eastAsia" w:ascii="宋体" w:hAnsi="宋体" w:eastAsia="宋体" w:cs="宋体"/>
                <w:sz w:val="24"/>
                <w:szCs w:val="24"/>
              </w:rPr>
            </w:pPr>
            <w:r>
              <w:rPr>
                <w:rFonts w:hint="eastAsia" w:ascii="宋体" w:hAnsi="宋体" w:eastAsia="宋体" w:cs="宋体"/>
                <w:sz w:val="24"/>
                <w:szCs w:val="24"/>
              </w:rPr>
              <w:t>汽车电气设备检修</w:t>
            </w:r>
          </w:p>
        </w:tc>
        <w:tc>
          <w:tcPr>
            <w:tcW w:w="4509" w:type="dxa"/>
            <w:noWrap w:val="0"/>
            <w:vAlign w:val="top"/>
          </w:tcPr>
          <w:p w14:paraId="2F2E9F46">
            <w:pPr>
              <w:pStyle w:val="11"/>
              <w:keepNext w:val="0"/>
              <w:keepLines w:val="0"/>
              <w:pageBreakBefore w:val="0"/>
              <w:widowControl w:val="0"/>
              <w:kinsoku/>
              <w:wordWrap/>
              <w:overflowPunct/>
              <w:topLinePunct w:val="0"/>
              <w:bidi w:val="0"/>
              <w:snapToGrid/>
              <w:spacing w:before="69"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掌握汽车照明、仪表、中控门锁、天窗、喇叭、雨刮器、安全气囊等系统的结构和工作原理</w:t>
            </w:r>
            <w:r>
              <w:rPr>
                <w:rFonts w:hint="eastAsia" w:hAnsi="宋体" w:cs="宋体"/>
                <w:sz w:val="24"/>
                <w:szCs w:val="24"/>
                <w:lang w:eastAsia="zh-CN"/>
              </w:rPr>
              <w:t>，</w:t>
            </w:r>
            <w:r>
              <w:rPr>
                <w:rFonts w:hint="eastAsia" w:ascii="宋体" w:hAnsi="宋体" w:eastAsia="宋体" w:cs="宋体"/>
                <w:sz w:val="24"/>
                <w:szCs w:val="24"/>
              </w:rPr>
              <w:t xml:space="preserve"> 能正确运用汽车电路图、 维修手册</w:t>
            </w:r>
            <w:r>
              <w:rPr>
                <w:rFonts w:hint="eastAsia" w:hAnsi="宋体" w:cs="宋体"/>
                <w:sz w:val="24"/>
                <w:szCs w:val="24"/>
                <w:lang w:eastAsia="zh-CN"/>
              </w:rPr>
              <w:t>，</w:t>
            </w:r>
            <w:r>
              <w:rPr>
                <w:rFonts w:hint="eastAsia" w:ascii="宋体" w:hAnsi="宋体" w:eastAsia="宋体" w:cs="宋体"/>
                <w:sz w:val="24"/>
                <w:szCs w:val="24"/>
              </w:rPr>
              <w:t xml:space="preserve"> 能正确使用汽车电气设备维修基本工具、设备拆卸、检查、装配车身电气设备各总成部件</w:t>
            </w:r>
            <w:r>
              <w:rPr>
                <w:rFonts w:hint="eastAsia" w:hAnsi="宋体" w:cs="宋体"/>
                <w:sz w:val="24"/>
                <w:szCs w:val="24"/>
                <w:lang w:eastAsia="zh-CN"/>
              </w:rPr>
              <w:t>，</w:t>
            </w:r>
            <w:r>
              <w:rPr>
                <w:rFonts w:hint="eastAsia" w:ascii="宋体" w:hAnsi="宋体" w:eastAsia="宋体" w:cs="宋体"/>
                <w:sz w:val="24"/>
                <w:szCs w:val="24"/>
              </w:rPr>
              <w:t>能排除汽车车身电气设备常见故障</w:t>
            </w:r>
          </w:p>
        </w:tc>
        <w:tc>
          <w:tcPr>
            <w:tcW w:w="1384" w:type="dxa"/>
            <w:noWrap w:val="0"/>
            <w:vAlign w:val="top"/>
          </w:tcPr>
          <w:p w14:paraId="59427395">
            <w:pPr>
              <w:pStyle w:val="11"/>
              <w:keepNext w:val="0"/>
              <w:keepLines w:val="0"/>
              <w:pageBreakBefore w:val="0"/>
              <w:widowControl w:val="0"/>
              <w:kinsoku/>
              <w:wordWrap/>
              <w:overflowPunct/>
              <w:topLinePunct w:val="0"/>
              <w:bidi w:val="0"/>
              <w:snapToGrid/>
              <w:spacing w:line="360" w:lineRule="auto"/>
              <w:textAlignment w:val="auto"/>
              <w:rPr>
                <w:rFonts w:hint="default" w:ascii="宋体" w:hAnsi="宋体" w:eastAsia="宋体" w:cs="宋体"/>
                <w:sz w:val="24"/>
                <w:szCs w:val="24"/>
                <w:lang w:val="en-US" w:eastAsia="zh-CN"/>
              </w:rPr>
            </w:pPr>
            <w:r>
              <w:rPr>
                <w:rFonts w:hint="eastAsia" w:hAnsi="宋体" w:eastAsia="宋体" w:cs="宋体"/>
                <w:sz w:val="24"/>
                <w:szCs w:val="24"/>
                <w:lang w:val="en-US" w:eastAsia="zh-CN"/>
              </w:rPr>
              <w:t>90</w:t>
            </w:r>
          </w:p>
        </w:tc>
      </w:tr>
      <w:tr w14:paraId="2D22F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0" w:hRule="atLeast"/>
        </w:trPr>
        <w:tc>
          <w:tcPr>
            <w:tcW w:w="906" w:type="dxa"/>
            <w:noWrap w:val="0"/>
            <w:vAlign w:val="top"/>
          </w:tcPr>
          <w:p w14:paraId="773A419E">
            <w:pPr>
              <w:pStyle w:val="11"/>
              <w:keepNext w:val="0"/>
              <w:keepLines w:val="0"/>
              <w:pageBreakBefore w:val="0"/>
              <w:widowControl w:val="0"/>
              <w:kinsoku/>
              <w:wordWrap/>
              <w:overflowPunct/>
              <w:topLinePunct w:val="0"/>
              <w:bidi w:val="0"/>
              <w:snapToGrid/>
              <w:spacing w:before="602"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1570" w:type="dxa"/>
            <w:noWrap w:val="0"/>
            <w:vAlign w:val="top"/>
          </w:tcPr>
          <w:p w14:paraId="6732DC51">
            <w:pPr>
              <w:pStyle w:val="11"/>
              <w:keepNext w:val="0"/>
              <w:keepLines w:val="0"/>
              <w:pageBreakBefore w:val="0"/>
              <w:widowControl w:val="0"/>
              <w:kinsoku/>
              <w:wordWrap/>
              <w:overflowPunct/>
              <w:topLinePunct w:val="0"/>
              <w:bidi w:val="0"/>
              <w:snapToGrid/>
              <w:spacing w:before="487" w:line="360" w:lineRule="auto"/>
              <w:textAlignment w:val="auto"/>
              <w:rPr>
                <w:rFonts w:hint="eastAsia" w:ascii="宋体" w:hAnsi="宋体" w:eastAsia="宋体" w:cs="宋体"/>
                <w:sz w:val="24"/>
                <w:szCs w:val="24"/>
              </w:rPr>
            </w:pPr>
            <w:r>
              <w:rPr>
                <w:rFonts w:hint="eastAsia" w:ascii="宋体" w:hAnsi="宋体" w:eastAsia="宋体" w:cs="宋体"/>
                <w:sz w:val="24"/>
                <w:szCs w:val="24"/>
              </w:rPr>
              <w:t>汽车空调系统检修</w:t>
            </w:r>
          </w:p>
        </w:tc>
        <w:tc>
          <w:tcPr>
            <w:tcW w:w="4509" w:type="dxa"/>
            <w:noWrap w:val="0"/>
            <w:vAlign w:val="top"/>
          </w:tcPr>
          <w:p w14:paraId="487E14F4">
            <w:pPr>
              <w:pStyle w:val="11"/>
              <w:keepNext w:val="0"/>
              <w:keepLines w:val="0"/>
              <w:pageBreakBefore w:val="0"/>
              <w:widowControl w:val="0"/>
              <w:kinsoku/>
              <w:wordWrap/>
              <w:overflowPunct/>
              <w:topLinePunct w:val="0"/>
              <w:bidi w:val="0"/>
              <w:snapToGrid/>
              <w:spacing w:before="41"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掌握汽车空调（含自动空调）的结构和工作原理，能正确使用汽车空调系统检修工具、设备进行制冷剂的回收、净化和加注作业，能拆卸、装配和检验汽车空调系统各总成部件及控制系统。能排除汽车空调系统简易故障</w:t>
            </w:r>
          </w:p>
        </w:tc>
        <w:tc>
          <w:tcPr>
            <w:tcW w:w="1384" w:type="dxa"/>
            <w:noWrap w:val="0"/>
            <w:vAlign w:val="top"/>
          </w:tcPr>
          <w:p w14:paraId="25D3C174">
            <w:pPr>
              <w:pStyle w:val="11"/>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eastAsia="宋体" w:cs="宋体"/>
                <w:sz w:val="24"/>
                <w:szCs w:val="24"/>
                <w:lang w:val="en-US" w:eastAsia="zh-CN"/>
              </w:rPr>
            </w:pPr>
            <w:r>
              <w:rPr>
                <w:rFonts w:hint="eastAsia" w:hAnsi="宋体" w:eastAsia="宋体" w:cs="宋体"/>
                <w:sz w:val="24"/>
                <w:szCs w:val="24"/>
                <w:lang w:val="en-US" w:eastAsia="zh-CN"/>
              </w:rPr>
              <w:t>72</w:t>
            </w:r>
          </w:p>
        </w:tc>
      </w:tr>
      <w:tr w14:paraId="19CFC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0" w:hRule="atLeast"/>
        </w:trPr>
        <w:tc>
          <w:tcPr>
            <w:tcW w:w="906" w:type="dxa"/>
            <w:noWrap w:val="0"/>
            <w:vAlign w:val="top"/>
          </w:tcPr>
          <w:p w14:paraId="58C2FEBD">
            <w:pPr>
              <w:pStyle w:val="11"/>
              <w:keepNext w:val="0"/>
              <w:keepLines w:val="0"/>
              <w:pageBreakBefore w:val="0"/>
              <w:widowControl w:val="0"/>
              <w:kinsoku/>
              <w:wordWrap/>
              <w:overflowPunct/>
              <w:topLinePunct w:val="0"/>
              <w:bidi w:val="0"/>
              <w:snapToGrid/>
              <w:spacing w:before="602" w:line="360" w:lineRule="auto"/>
              <w:ind w:firstLine="480" w:firstLineChars="200"/>
              <w:textAlignment w:val="auto"/>
              <w:rPr>
                <w:rFonts w:hint="default" w:ascii="宋体" w:hAnsi="宋体" w:eastAsia="宋体" w:cs="宋体"/>
                <w:sz w:val="24"/>
                <w:szCs w:val="24"/>
                <w:lang w:val="en-US" w:eastAsia="zh-CN"/>
              </w:rPr>
            </w:pPr>
            <w:r>
              <w:rPr>
                <w:rFonts w:hint="eastAsia" w:hAnsi="宋体" w:eastAsia="宋体" w:cs="宋体"/>
                <w:sz w:val="24"/>
                <w:szCs w:val="24"/>
                <w:lang w:val="en-US" w:eastAsia="zh-CN"/>
              </w:rPr>
              <w:t>11</w:t>
            </w:r>
          </w:p>
        </w:tc>
        <w:tc>
          <w:tcPr>
            <w:tcW w:w="1570" w:type="dxa"/>
            <w:noWrap w:val="0"/>
            <w:vAlign w:val="top"/>
          </w:tcPr>
          <w:p w14:paraId="2F8B00FD">
            <w:pPr>
              <w:pStyle w:val="11"/>
              <w:keepNext w:val="0"/>
              <w:keepLines w:val="0"/>
              <w:pageBreakBefore w:val="0"/>
              <w:widowControl w:val="0"/>
              <w:kinsoku/>
              <w:wordWrap/>
              <w:overflowPunct/>
              <w:topLinePunct w:val="0"/>
              <w:bidi w:val="0"/>
              <w:snapToGrid/>
              <w:spacing w:before="487" w:line="360" w:lineRule="auto"/>
              <w:textAlignment w:val="auto"/>
              <w:rPr>
                <w:rFonts w:hint="eastAsia" w:ascii="宋体" w:hAnsi="宋体" w:eastAsia="宋体" w:cs="宋体"/>
                <w:sz w:val="24"/>
                <w:szCs w:val="24"/>
                <w:lang w:eastAsia="zh-CN"/>
              </w:rPr>
            </w:pPr>
            <w:r>
              <w:rPr>
                <w:rFonts w:hint="eastAsia" w:hAnsi="宋体" w:eastAsia="宋体" w:cs="宋体"/>
                <w:sz w:val="24"/>
                <w:szCs w:val="24"/>
                <w:lang w:eastAsia="zh-CN"/>
              </w:rPr>
              <w:t>汽车机械基础</w:t>
            </w:r>
          </w:p>
        </w:tc>
        <w:tc>
          <w:tcPr>
            <w:tcW w:w="4509" w:type="dxa"/>
            <w:noWrap w:val="0"/>
            <w:vAlign w:val="top"/>
          </w:tcPr>
          <w:p w14:paraId="0A270448">
            <w:pPr>
              <w:pStyle w:val="11"/>
              <w:keepNext w:val="0"/>
              <w:keepLines w:val="0"/>
              <w:pageBreakBefore w:val="0"/>
              <w:widowControl w:val="0"/>
              <w:kinsoku/>
              <w:wordWrap/>
              <w:overflowPunct/>
              <w:topLinePunct w:val="0"/>
              <w:bidi w:val="0"/>
              <w:snapToGrid/>
              <w:spacing w:before="41" w:line="360" w:lineRule="auto"/>
              <w:ind w:firstLine="480" w:firstLineChars="200"/>
              <w:textAlignment w:val="auto"/>
              <w:rPr>
                <w:rFonts w:hint="eastAsia" w:ascii="宋体" w:hAnsi="宋体" w:eastAsia="宋体" w:cs="宋体"/>
                <w:sz w:val="24"/>
                <w:szCs w:val="24"/>
                <w:lang w:eastAsia="zh-CN"/>
              </w:rPr>
            </w:pPr>
            <w:r>
              <w:rPr>
                <w:rFonts w:hint="eastAsia" w:hAnsi="宋体" w:eastAsia="宋体" w:cs="宋体"/>
                <w:sz w:val="24"/>
                <w:szCs w:val="24"/>
                <w:lang w:eastAsia="zh-CN"/>
              </w:rPr>
              <w:t>掌握汽车常见零部件的结构，能正确对汽车主要零部件进行测量，掌握汽车常见零部件测量的工具与设备的使用。</w:t>
            </w:r>
          </w:p>
        </w:tc>
        <w:tc>
          <w:tcPr>
            <w:tcW w:w="1384" w:type="dxa"/>
            <w:noWrap w:val="0"/>
            <w:vAlign w:val="top"/>
          </w:tcPr>
          <w:p w14:paraId="074DE63F">
            <w:pPr>
              <w:pStyle w:val="11"/>
              <w:keepNext w:val="0"/>
              <w:keepLines w:val="0"/>
              <w:pageBreakBefore w:val="0"/>
              <w:widowControl w:val="0"/>
              <w:kinsoku/>
              <w:wordWrap/>
              <w:overflowPunct/>
              <w:topLinePunct w:val="0"/>
              <w:bidi w:val="0"/>
              <w:snapToGrid/>
              <w:spacing w:line="360" w:lineRule="auto"/>
              <w:ind w:firstLine="240" w:firstLineChars="100"/>
              <w:textAlignment w:val="auto"/>
              <w:rPr>
                <w:rFonts w:hint="default" w:hAnsi="宋体" w:eastAsia="宋体" w:cs="宋体"/>
                <w:sz w:val="24"/>
                <w:szCs w:val="24"/>
                <w:lang w:val="en-US" w:eastAsia="zh-CN"/>
              </w:rPr>
            </w:pPr>
            <w:r>
              <w:rPr>
                <w:rFonts w:hint="eastAsia" w:hAnsi="宋体" w:eastAsia="宋体" w:cs="宋体"/>
                <w:sz w:val="24"/>
                <w:szCs w:val="24"/>
                <w:lang w:val="en-US" w:eastAsia="zh-CN"/>
              </w:rPr>
              <w:t>72</w:t>
            </w:r>
          </w:p>
        </w:tc>
      </w:tr>
      <w:tr w14:paraId="35D61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0" w:hRule="atLeast"/>
        </w:trPr>
        <w:tc>
          <w:tcPr>
            <w:tcW w:w="906" w:type="dxa"/>
            <w:tcBorders>
              <w:bottom w:val="single" w:color="auto" w:sz="4" w:space="0"/>
            </w:tcBorders>
            <w:noWrap w:val="0"/>
            <w:vAlign w:val="top"/>
          </w:tcPr>
          <w:p w14:paraId="53630217">
            <w:pPr>
              <w:pStyle w:val="11"/>
              <w:keepNext w:val="0"/>
              <w:keepLines w:val="0"/>
              <w:pageBreakBefore w:val="0"/>
              <w:widowControl w:val="0"/>
              <w:kinsoku/>
              <w:wordWrap/>
              <w:overflowPunct/>
              <w:topLinePunct w:val="0"/>
              <w:bidi w:val="0"/>
              <w:snapToGrid/>
              <w:spacing w:before="602" w:line="360" w:lineRule="auto"/>
              <w:ind w:firstLine="480" w:firstLineChars="200"/>
              <w:textAlignment w:val="auto"/>
              <w:rPr>
                <w:rFonts w:hint="default" w:ascii="宋体" w:hAnsi="宋体" w:eastAsia="宋体" w:cs="宋体"/>
                <w:sz w:val="24"/>
                <w:szCs w:val="24"/>
                <w:lang w:val="en-US" w:eastAsia="zh-CN"/>
              </w:rPr>
            </w:pPr>
            <w:r>
              <w:rPr>
                <w:rFonts w:hint="eastAsia" w:hAnsi="宋体" w:eastAsia="宋体" w:cs="宋体"/>
                <w:sz w:val="24"/>
                <w:szCs w:val="24"/>
                <w:lang w:val="en-US" w:eastAsia="zh-CN"/>
              </w:rPr>
              <w:t>12</w:t>
            </w:r>
          </w:p>
        </w:tc>
        <w:tc>
          <w:tcPr>
            <w:tcW w:w="1570" w:type="dxa"/>
            <w:tcBorders>
              <w:bottom w:val="single" w:color="auto" w:sz="4" w:space="0"/>
            </w:tcBorders>
            <w:noWrap w:val="0"/>
            <w:vAlign w:val="top"/>
          </w:tcPr>
          <w:p w14:paraId="33AB54F3">
            <w:pPr>
              <w:pStyle w:val="11"/>
              <w:keepNext w:val="0"/>
              <w:keepLines w:val="0"/>
              <w:pageBreakBefore w:val="0"/>
              <w:widowControl w:val="0"/>
              <w:kinsoku/>
              <w:wordWrap/>
              <w:overflowPunct/>
              <w:topLinePunct w:val="0"/>
              <w:bidi w:val="0"/>
              <w:snapToGrid/>
              <w:spacing w:before="487" w:line="360" w:lineRule="auto"/>
              <w:textAlignment w:val="auto"/>
              <w:rPr>
                <w:rFonts w:hint="eastAsia" w:ascii="宋体" w:hAnsi="宋体" w:eastAsia="宋体" w:cs="宋体"/>
                <w:sz w:val="24"/>
                <w:szCs w:val="24"/>
                <w:lang w:eastAsia="zh-CN"/>
              </w:rPr>
            </w:pPr>
            <w:r>
              <w:rPr>
                <w:rFonts w:hint="eastAsia" w:hAnsi="宋体" w:eastAsia="宋体" w:cs="宋体"/>
                <w:sz w:val="24"/>
                <w:szCs w:val="24"/>
                <w:lang w:eastAsia="zh-CN"/>
              </w:rPr>
              <w:t>汽车电工与电子基础</w:t>
            </w:r>
          </w:p>
        </w:tc>
        <w:tc>
          <w:tcPr>
            <w:tcW w:w="4509" w:type="dxa"/>
            <w:noWrap w:val="0"/>
            <w:vAlign w:val="top"/>
          </w:tcPr>
          <w:p w14:paraId="5987EF45">
            <w:pPr>
              <w:pStyle w:val="11"/>
              <w:keepNext w:val="0"/>
              <w:keepLines w:val="0"/>
              <w:pageBreakBefore w:val="0"/>
              <w:widowControl w:val="0"/>
              <w:kinsoku/>
              <w:wordWrap/>
              <w:overflowPunct/>
              <w:topLinePunct w:val="0"/>
              <w:bidi w:val="0"/>
              <w:snapToGrid/>
              <w:spacing w:before="41" w:line="360" w:lineRule="auto"/>
              <w:ind w:firstLine="480" w:firstLineChars="200"/>
              <w:textAlignment w:val="auto"/>
              <w:rPr>
                <w:rFonts w:hint="eastAsia" w:ascii="宋体" w:hAnsi="宋体" w:eastAsia="宋体" w:cs="宋体"/>
                <w:sz w:val="24"/>
                <w:szCs w:val="24"/>
                <w:lang w:eastAsia="zh-CN"/>
              </w:rPr>
            </w:pPr>
            <w:r>
              <w:rPr>
                <w:rFonts w:hint="eastAsia" w:hAnsi="宋体" w:eastAsia="宋体" w:cs="宋体"/>
                <w:sz w:val="24"/>
                <w:szCs w:val="24"/>
                <w:lang w:eastAsia="zh-CN"/>
              </w:rPr>
              <w:t>掌握基本测量、识图与安全规范，基本操作技能与素养。掌握直流电路与交流电路的基本概念，掌握汽车电气系统核心组件与原理</w:t>
            </w:r>
            <w:r>
              <w:rPr>
                <w:rFonts w:hint="eastAsia" w:hAnsi="宋体" w:cs="宋体"/>
                <w:sz w:val="24"/>
                <w:szCs w:val="24"/>
                <w:lang w:eastAsia="zh-CN"/>
              </w:rPr>
              <w:t>。</w:t>
            </w:r>
          </w:p>
        </w:tc>
        <w:tc>
          <w:tcPr>
            <w:tcW w:w="1384" w:type="dxa"/>
            <w:noWrap w:val="0"/>
            <w:vAlign w:val="top"/>
          </w:tcPr>
          <w:p w14:paraId="33782D08">
            <w:pPr>
              <w:pStyle w:val="11"/>
              <w:keepNext w:val="0"/>
              <w:keepLines w:val="0"/>
              <w:pageBreakBefore w:val="0"/>
              <w:widowControl w:val="0"/>
              <w:kinsoku/>
              <w:wordWrap/>
              <w:overflowPunct/>
              <w:topLinePunct w:val="0"/>
              <w:bidi w:val="0"/>
              <w:snapToGrid/>
              <w:spacing w:line="360" w:lineRule="auto"/>
              <w:ind w:firstLine="480" w:firstLineChars="200"/>
              <w:textAlignment w:val="auto"/>
              <w:rPr>
                <w:rFonts w:hint="default" w:hAnsi="宋体" w:eastAsia="宋体" w:cs="宋体"/>
                <w:sz w:val="24"/>
                <w:szCs w:val="24"/>
                <w:lang w:val="en-US" w:eastAsia="zh-CN"/>
              </w:rPr>
            </w:pPr>
            <w:r>
              <w:rPr>
                <w:rFonts w:hint="eastAsia" w:hAnsi="宋体" w:eastAsia="宋体" w:cs="宋体"/>
                <w:sz w:val="24"/>
                <w:szCs w:val="24"/>
                <w:lang w:val="en-US" w:eastAsia="zh-CN"/>
              </w:rPr>
              <w:t>72</w:t>
            </w:r>
          </w:p>
        </w:tc>
      </w:tr>
    </w:tbl>
    <w:p w14:paraId="0CBCB037">
      <w:pPr>
        <w:pStyle w:val="11"/>
        <w:keepNext w:val="0"/>
        <w:keepLines w:val="0"/>
        <w:pageBreakBefore w:val="0"/>
        <w:widowControl w:val="0"/>
        <w:kinsoku/>
        <w:wordWrap/>
        <w:overflowPunct/>
        <w:topLinePunct w:val="0"/>
        <w:bidi w:val="0"/>
        <w:snapToGrid/>
        <w:spacing w:before="89" w:line="360" w:lineRule="auto"/>
        <w:ind w:right="-131"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2.专业</w:t>
      </w:r>
      <w:r>
        <w:rPr>
          <w:rFonts w:hint="eastAsia" w:hAnsi="宋体" w:cs="宋体"/>
          <w:sz w:val="24"/>
          <w:szCs w:val="24"/>
          <w:lang w:val="zh-CN"/>
        </w:rPr>
        <w:t>（</w:t>
      </w:r>
      <w:r>
        <w:rPr>
          <w:rFonts w:hint="eastAsia" w:ascii="宋体" w:hAnsi="宋体" w:eastAsia="宋体" w:cs="宋体"/>
          <w:sz w:val="24"/>
          <w:szCs w:val="24"/>
          <w:lang w:val="zh-CN"/>
        </w:rPr>
        <w:t>技能</w:t>
      </w:r>
      <w:r>
        <w:rPr>
          <w:rFonts w:hint="eastAsia" w:hAnsi="宋体" w:cs="宋体"/>
          <w:sz w:val="24"/>
          <w:szCs w:val="24"/>
          <w:lang w:val="zh-CN"/>
        </w:rPr>
        <w:t>）</w:t>
      </w:r>
      <w:r>
        <w:rPr>
          <w:rFonts w:hint="eastAsia" w:ascii="宋体" w:hAnsi="宋体" w:eastAsia="宋体" w:cs="宋体"/>
          <w:sz w:val="24"/>
          <w:szCs w:val="24"/>
          <w:lang w:val="zh-CN"/>
        </w:rPr>
        <w:t>方向课</w:t>
      </w:r>
    </w:p>
    <w:p w14:paraId="48511371">
      <w:pPr>
        <w:pStyle w:val="11"/>
        <w:keepNext w:val="0"/>
        <w:keepLines w:val="0"/>
        <w:pageBreakBefore w:val="0"/>
        <w:widowControl w:val="0"/>
        <w:kinsoku/>
        <w:wordWrap/>
        <w:overflowPunct/>
        <w:topLinePunct w:val="0"/>
        <w:bidi w:val="0"/>
        <w:snapToGrid/>
        <w:spacing w:before="89" w:line="360" w:lineRule="auto"/>
        <w:ind w:right="-131" w:firstLine="480" w:firstLineChars="200"/>
        <w:textAlignment w:val="auto"/>
        <w:rPr>
          <w:rFonts w:hint="eastAsia" w:ascii="宋体" w:hAnsi="宋体" w:eastAsia="宋体" w:cs="宋体"/>
          <w:sz w:val="24"/>
          <w:szCs w:val="24"/>
          <w:lang w:val="zh-CN"/>
        </w:rPr>
      </w:pPr>
      <w:r>
        <w:rPr>
          <w:rFonts w:hint="eastAsia" w:hAnsi="宋体" w:cs="宋体"/>
          <w:sz w:val="24"/>
          <w:szCs w:val="24"/>
          <w:lang w:val="zh-CN"/>
        </w:rPr>
        <w:t>（</w:t>
      </w:r>
      <w:r>
        <w:rPr>
          <w:rFonts w:hint="eastAsia" w:ascii="宋体" w:hAnsi="宋体" w:eastAsia="宋体" w:cs="宋体"/>
          <w:sz w:val="24"/>
          <w:szCs w:val="24"/>
          <w:lang w:val="zh-CN"/>
        </w:rPr>
        <w:t>1</w:t>
      </w:r>
      <w:r>
        <w:rPr>
          <w:rFonts w:hint="eastAsia" w:hAnsi="宋体" w:cs="宋体"/>
          <w:sz w:val="24"/>
          <w:szCs w:val="24"/>
          <w:lang w:val="zh-CN"/>
        </w:rPr>
        <w:t>）</w:t>
      </w:r>
      <w:r>
        <w:rPr>
          <w:rFonts w:hint="eastAsia" w:ascii="宋体" w:hAnsi="宋体" w:eastAsia="宋体" w:cs="宋体"/>
          <w:sz w:val="24"/>
          <w:szCs w:val="24"/>
          <w:lang w:val="zh-CN"/>
        </w:rPr>
        <w:t>汽车机修</w:t>
      </w:r>
    </w:p>
    <w:tbl>
      <w:tblPr>
        <w:tblStyle w:val="5"/>
        <w:tblpPr w:topFromText="35" w:vertAnchor="text" w:horzAnchor="margin" w:tblpXSpec="center" w:tblpY="154"/>
        <w:tblW w:w="80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1674"/>
        <w:gridCol w:w="4509"/>
        <w:gridCol w:w="1237"/>
      </w:tblGrid>
      <w:tr w14:paraId="0F431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trPr>
        <w:tc>
          <w:tcPr>
            <w:tcW w:w="660" w:type="dxa"/>
            <w:noWrap w:val="0"/>
            <w:vAlign w:val="top"/>
          </w:tcPr>
          <w:p w14:paraId="0459ACF3">
            <w:pPr>
              <w:pStyle w:val="11"/>
              <w:keepNext w:val="0"/>
              <w:keepLines w:val="0"/>
              <w:pageBreakBefore w:val="0"/>
              <w:widowControl w:val="0"/>
              <w:kinsoku/>
              <w:wordWrap/>
              <w:overflowPunct/>
              <w:topLinePunct w:val="0"/>
              <w:bidi w:val="0"/>
              <w:snapToGrid/>
              <w:spacing w:before="93" w:line="360" w:lineRule="auto"/>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674" w:type="dxa"/>
            <w:noWrap w:val="0"/>
            <w:vAlign w:val="top"/>
          </w:tcPr>
          <w:p w14:paraId="69D3F611">
            <w:pPr>
              <w:pStyle w:val="11"/>
              <w:keepNext w:val="0"/>
              <w:keepLines w:val="0"/>
              <w:pageBreakBefore w:val="0"/>
              <w:widowControl w:val="0"/>
              <w:kinsoku/>
              <w:wordWrap/>
              <w:overflowPunct/>
              <w:topLinePunct w:val="0"/>
              <w:bidi w:val="0"/>
              <w:snapToGrid/>
              <w:spacing w:before="89"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课程名称</w:t>
            </w:r>
          </w:p>
        </w:tc>
        <w:tc>
          <w:tcPr>
            <w:tcW w:w="4509" w:type="dxa"/>
            <w:noWrap w:val="0"/>
            <w:vAlign w:val="top"/>
          </w:tcPr>
          <w:p w14:paraId="1715674F">
            <w:pPr>
              <w:pStyle w:val="11"/>
              <w:keepNext w:val="0"/>
              <w:keepLines w:val="0"/>
              <w:pageBreakBefore w:val="0"/>
              <w:widowControl w:val="0"/>
              <w:kinsoku/>
              <w:wordWrap/>
              <w:overflowPunct/>
              <w:topLinePunct w:val="0"/>
              <w:bidi w:val="0"/>
              <w:snapToGrid/>
              <w:spacing w:before="83"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主要教学内容和要求</w:t>
            </w:r>
          </w:p>
        </w:tc>
        <w:tc>
          <w:tcPr>
            <w:tcW w:w="1237" w:type="dxa"/>
            <w:noWrap w:val="0"/>
            <w:vAlign w:val="top"/>
          </w:tcPr>
          <w:p w14:paraId="5CE8081D">
            <w:pPr>
              <w:pStyle w:val="11"/>
              <w:keepNext w:val="0"/>
              <w:keepLines w:val="0"/>
              <w:pageBreakBefore w:val="0"/>
              <w:widowControl w:val="0"/>
              <w:kinsoku/>
              <w:wordWrap/>
              <w:overflowPunct/>
              <w:topLinePunct w:val="0"/>
              <w:bidi w:val="0"/>
              <w:snapToGrid/>
              <w:spacing w:before="81" w:line="360" w:lineRule="auto"/>
              <w:textAlignment w:val="auto"/>
              <w:rPr>
                <w:rFonts w:hint="eastAsia" w:ascii="宋体" w:hAnsi="宋体" w:eastAsia="宋体" w:cs="宋体"/>
                <w:sz w:val="24"/>
                <w:szCs w:val="24"/>
              </w:rPr>
            </w:pPr>
            <w:r>
              <w:rPr>
                <w:rFonts w:hint="eastAsia" w:ascii="宋体" w:hAnsi="宋体" w:eastAsia="宋体" w:cs="宋体"/>
                <w:sz w:val="24"/>
                <w:szCs w:val="24"/>
              </w:rPr>
              <w:t>参考学时</w:t>
            </w:r>
          </w:p>
        </w:tc>
      </w:tr>
      <w:tr w14:paraId="79C55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trPr>
        <w:tc>
          <w:tcPr>
            <w:tcW w:w="660" w:type="dxa"/>
            <w:noWrap w:val="0"/>
            <w:vAlign w:val="top"/>
          </w:tcPr>
          <w:p w14:paraId="47D13ACE">
            <w:pPr>
              <w:pStyle w:val="11"/>
              <w:keepNext w:val="0"/>
              <w:keepLines w:val="0"/>
              <w:pageBreakBefore w:val="0"/>
              <w:widowControl w:val="0"/>
              <w:kinsoku/>
              <w:wordWrap/>
              <w:overflowPunct/>
              <w:topLinePunct w:val="0"/>
              <w:bidi w:val="0"/>
              <w:snapToGrid/>
              <w:spacing w:before="602"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674" w:type="dxa"/>
            <w:noWrap w:val="0"/>
            <w:vAlign w:val="top"/>
          </w:tcPr>
          <w:p w14:paraId="6CE10D06">
            <w:pPr>
              <w:pStyle w:val="11"/>
              <w:keepNext w:val="0"/>
              <w:keepLines w:val="0"/>
              <w:pageBreakBefore w:val="0"/>
              <w:widowControl w:val="0"/>
              <w:kinsoku/>
              <w:wordWrap/>
              <w:overflowPunct/>
              <w:topLinePunct w:val="0"/>
              <w:bidi w:val="0"/>
              <w:snapToGrid/>
              <w:spacing w:before="23" w:line="360" w:lineRule="auto"/>
              <w:textAlignment w:val="auto"/>
              <w:rPr>
                <w:rFonts w:hint="eastAsia" w:ascii="宋体" w:hAnsi="宋体" w:eastAsia="宋体" w:cs="宋体"/>
                <w:sz w:val="24"/>
                <w:szCs w:val="24"/>
              </w:rPr>
            </w:pPr>
            <w:r>
              <w:rPr>
                <w:rFonts w:hint="eastAsia" w:ascii="宋体" w:hAnsi="宋体" w:eastAsia="宋体" w:cs="宋体"/>
                <w:sz w:val="24"/>
                <w:szCs w:val="24"/>
              </w:rPr>
              <w:t>汽车机械基础</w:t>
            </w:r>
          </w:p>
        </w:tc>
        <w:tc>
          <w:tcPr>
            <w:tcW w:w="4509" w:type="dxa"/>
            <w:noWrap w:val="0"/>
            <w:vAlign w:val="top"/>
          </w:tcPr>
          <w:p w14:paraId="09927688">
            <w:pPr>
              <w:pStyle w:val="11"/>
              <w:keepNext w:val="0"/>
              <w:keepLines w:val="0"/>
              <w:pageBreakBefore w:val="0"/>
              <w:widowControl w:val="0"/>
              <w:kinsoku/>
              <w:wordWrap/>
              <w:overflowPunct/>
              <w:topLinePunct w:val="0"/>
              <w:bidi w:val="0"/>
              <w:snapToGrid/>
              <w:spacing w:before="37"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在相关课程的基础上，进一步学习现代汽车电控发动机和底盘的构造，以及维修与检测设备、维修资料的使用方法等，能初步分析汽车发动机和底盘综合故障，能够诊断与排除电控发动机和底盘的一般故障</w:t>
            </w:r>
          </w:p>
        </w:tc>
        <w:tc>
          <w:tcPr>
            <w:tcW w:w="1237" w:type="dxa"/>
            <w:noWrap w:val="0"/>
            <w:vAlign w:val="top"/>
          </w:tcPr>
          <w:p w14:paraId="6D89B25C">
            <w:pPr>
              <w:pStyle w:val="11"/>
              <w:keepNext w:val="0"/>
              <w:keepLines w:val="0"/>
              <w:pageBreakBefore w:val="0"/>
              <w:widowControl w:val="0"/>
              <w:kinsoku/>
              <w:wordWrap/>
              <w:overflowPunct/>
              <w:topLinePunct w:val="0"/>
              <w:bidi w:val="0"/>
              <w:snapToGrid/>
              <w:spacing w:before="4" w:line="360" w:lineRule="auto"/>
              <w:ind w:firstLine="480" w:firstLineChars="200"/>
              <w:textAlignment w:val="auto"/>
              <w:rPr>
                <w:rFonts w:hint="default" w:ascii="宋体" w:hAnsi="宋体" w:eastAsia="宋体" w:cs="宋体"/>
                <w:sz w:val="24"/>
                <w:szCs w:val="24"/>
                <w:lang w:val="en-US" w:eastAsia="zh-CN"/>
              </w:rPr>
            </w:pPr>
            <w:r>
              <w:rPr>
                <w:rFonts w:hint="eastAsia" w:hAnsi="宋体" w:eastAsia="宋体" w:cs="宋体"/>
                <w:sz w:val="24"/>
                <w:szCs w:val="24"/>
                <w:lang w:val="en-US" w:eastAsia="zh-CN"/>
              </w:rPr>
              <w:t>80</w:t>
            </w:r>
          </w:p>
        </w:tc>
      </w:tr>
      <w:tr w14:paraId="01A51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trPr>
        <w:tc>
          <w:tcPr>
            <w:tcW w:w="660" w:type="dxa"/>
            <w:noWrap w:val="0"/>
            <w:vAlign w:val="top"/>
          </w:tcPr>
          <w:p w14:paraId="7EA5E4FB">
            <w:pPr>
              <w:pStyle w:val="11"/>
              <w:keepNext w:val="0"/>
              <w:keepLines w:val="0"/>
              <w:pageBreakBefore w:val="0"/>
              <w:widowControl w:val="0"/>
              <w:kinsoku/>
              <w:wordWrap/>
              <w:overflowPunct/>
              <w:topLinePunct w:val="0"/>
              <w:bidi w:val="0"/>
              <w:snapToGrid/>
              <w:spacing w:before="602"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674" w:type="dxa"/>
            <w:noWrap w:val="0"/>
            <w:vAlign w:val="top"/>
          </w:tcPr>
          <w:p w14:paraId="77CEC2CC">
            <w:pPr>
              <w:pStyle w:val="11"/>
              <w:keepNext w:val="0"/>
              <w:keepLines w:val="0"/>
              <w:pageBreakBefore w:val="0"/>
              <w:widowControl w:val="0"/>
              <w:kinsoku/>
              <w:wordWrap/>
              <w:overflowPunct/>
              <w:topLinePunct w:val="0"/>
              <w:bidi w:val="0"/>
              <w:snapToGrid/>
              <w:spacing w:before="23" w:line="360" w:lineRule="auto"/>
              <w:textAlignment w:val="auto"/>
              <w:rPr>
                <w:rFonts w:hint="eastAsia" w:ascii="宋体" w:hAnsi="宋体" w:eastAsia="宋体" w:cs="宋体"/>
                <w:sz w:val="24"/>
                <w:szCs w:val="24"/>
              </w:rPr>
            </w:pPr>
            <w:r>
              <w:rPr>
                <w:rFonts w:hint="eastAsia" w:ascii="宋体" w:hAnsi="宋体" w:eastAsia="宋体" w:cs="宋体"/>
                <w:sz w:val="24"/>
                <w:szCs w:val="24"/>
              </w:rPr>
              <w:t>汽车自动变速器维修</w:t>
            </w:r>
          </w:p>
        </w:tc>
        <w:tc>
          <w:tcPr>
            <w:tcW w:w="4509" w:type="dxa"/>
            <w:noWrap w:val="0"/>
            <w:vAlign w:val="top"/>
          </w:tcPr>
          <w:p w14:paraId="0DC3391A">
            <w:pPr>
              <w:pStyle w:val="11"/>
              <w:keepNext w:val="0"/>
              <w:keepLines w:val="0"/>
              <w:pageBreakBefore w:val="0"/>
              <w:widowControl w:val="0"/>
              <w:kinsoku/>
              <w:wordWrap/>
              <w:overflowPunct/>
              <w:topLinePunct w:val="0"/>
              <w:bidi w:val="0"/>
              <w:snapToGrid/>
              <w:spacing w:before="37"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在相关课程的基础上，进一步学习汽车自动变速器的结构和工作原理，能对自动变速器的液力变矩器、机械传动系统、液压控制系统、电子控制系统进行维修</w:t>
            </w:r>
          </w:p>
        </w:tc>
        <w:tc>
          <w:tcPr>
            <w:tcW w:w="1237" w:type="dxa"/>
            <w:noWrap w:val="0"/>
            <w:vAlign w:val="top"/>
          </w:tcPr>
          <w:p w14:paraId="51EC3CD1">
            <w:pPr>
              <w:pStyle w:val="11"/>
              <w:keepNext w:val="0"/>
              <w:keepLines w:val="0"/>
              <w:pageBreakBefore w:val="0"/>
              <w:widowControl w:val="0"/>
              <w:kinsoku/>
              <w:wordWrap/>
              <w:overflowPunct/>
              <w:topLinePunct w:val="0"/>
              <w:bidi w:val="0"/>
              <w:snapToGrid/>
              <w:spacing w:before="4" w:line="360" w:lineRule="auto"/>
              <w:ind w:firstLine="480" w:firstLineChars="200"/>
              <w:textAlignment w:val="auto"/>
              <w:rPr>
                <w:rFonts w:hint="default" w:ascii="宋体" w:hAnsi="宋体" w:eastAsia="宋体" w:cs="宋体"/>
                <w:sz w:val="24"/>
                <w:szCs w:val="24"/>
                <w:lang w:val="en-US" w:eastAsia="zh-CN"/>
              </w:rPr>
            </w:pPr>
            <w:r>
              <w:rPr>
                <w:rFonts w:hint="eastAsia" w:hAnsi="宋体" w:eastAsia="宋体" w:cs="宋体"/>
                <w:sz w:val="24"/>
                <w:szCs w:val="24"/>
                <w:lang w:val="en-US" w:eastAsia="zh-CN"/>
              </w:rPr>
              <w:t>90</w:t>
            </w:r>
          </w:p>
        </w:tc>
      </w:tr>
    </w:tbl>
    <w:p w14:paraId="06566280">
      <w:pPr>
        <w:pStyle w:val="11"/>
        <w:keepNext w:val="0"/>
        <w:keepLines w:val="0"/>
        <w:pageBreakBefore w:val="0"/>
        <w:widowControl w:val="0"/>
        <w:kinsoku/>
        <w:wordWrap/>
        <w:overflowPunct/>
        <w:topLinePunct w:val="0"/>
        <w:bidi w:val="0"/>
        <w:snapToGrid/>
        <w:spacing w:before="89" w:line="360" w:lineRule="auto"/>
        <w:ind w:right="-131" w:firstLine="480" w:firstLineChars="200"/>
        <w:textAlignment w:val="auto"/>
        <w:rPr>
          <w:rFonts w:hint="eastAsia" w:ascii="宋体" w:hAnsi="宋体" w:eastAsia="宋体" w:cs="宋体"/>
          <w:sz w:val="24"/>
          <w:szCs w:val="24"/>
          <w:lang w:val="zh-CN"/>
        </w:rPr>
      </w:pPr>
      <w:r>
        <w:rPr>
          <w:rFonts w:hint="eastAsia" w:hAnsi="宋体" w:cs="宋体"/>
          <w:sz w:val="24"/>
          <w:szCs w:val="24"/>
          <w:lang w:val="zh-CN"/>
        </w:rPr>
        <w:t>（</w:t>
      </w:r>
      <w:r>
        <w:rPr>
          <w:rFonts w:hint="eastAsia" w:ascii="宋体" w:hAnsi="宋体" w:eastAsia="宋体" w:cs="宋体"/>
          <w:sz w:val="24"/>
          <w:szCs w:val="24"/>
          <w:lang w:val="zh-CN"/>
        </w:rPr>
        <w:t>2</w:t>
      </w:r>
      <w:r>
        <w:rPr>
          <w:rFonts w:hint="eastAsia" w:hAnsi="宋体" w:cs="宋体"/>
          <w:sz w:val="24"/>
          <w:szCs w:val="24"/>
          <w:lang w:val="zh-CN"/>
        </w:rPr>
        <w:t>）</w:t>
      </w:r>
      <w:r>
        <w:rPr>
          <w:rFonts w:hint="eastAsia" w:ascii="宋体" w:hAnsi="宋体" w:eastAsia="宋体" w:cs="宋体"/>
          <w:sz w:val="24"/>
          <w:szCs w:val="24"/>
          <w:lang w:val="zh-CN"/>
        </w:rPr>
        <w:t>汽车电器维修</w:t>
      </w:r>
    </w:p>
    <w:tbl>
      <w:tblPr>
        <w:tblStyle w:val="5"/>
        <w:tblpPr w:topFromText="35" w:vertAnchor="text" w:horzAnchor="margin" w:tblpXSpec="center" w:tblpY="154"/>
        <w:tblW w:w="780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7"/>
        <w:gridCol w:w="1570"/>
        <w:gridCol w:w="4509"/>
        <w:gridCol w:w="1096"/>
      </w:tblGrid>
      <w:tr w14:paraId="1DBA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trPr>
        <w:tc>
          <w:tcPr>
            <w:tcW w:w="627" w:type="dxa"/>
            <w:noWrap w:val="0"/>
            <w:vAlign w:val="top"/>
          </w:tcPr>
          <w:p w14:paraId="3A74072C">
            <w:pPr>
              <w:pStyle w:val="11"/>
              <w:keepNext w:val="0"/>
              <w:keepLines w:val="0"/>
              <w:pageBreakBefore w:val="0"/>
              <w:widowControl w:val="0"/>
              <w:kinsoku/>
              <w:wordWrap/>
              <w:overflowPunct/>
              <w:topLinePunct w:val="0"/>
              <w:bidi w:val="0"/>
              <w:snapToGrid/>
              <w:spacing w:before="93" w:line="360" w:lineRule="auto"/>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570" w:type="dxa"/>
            <w:noWrap w:val="0"/>
            <w:vAlign w:val="top"/>
          </w:tcPr>
          <w:p w14:paraId="5F8FACEC">
            <w:pPr>
              <w:pStyle w:val="11"/>
              <w:keepNext w:val="0"/>
              <w:keepLines w:val="0"/>
              <w:pageBreakBefore w:val="0"/>
              <w:widowControl w:val="0"/>
              <w:kinsoku/>
              <w:wordWrap/>
              <w:overflowPunct/>
              <w:topLinePunct w:val="0"/>
              <w:bidi w:val="0"/>
              <w:snapToGrid/>
              <w:spacing w:before="89"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课程名称</w:t>
            </w:r>
          </w:p>
        </w:tc>
        <w:tc>
          <w:tcPr>
            <w:tcW w:w="4509" w:type="dxa"/>
            <w:noWrap w:val="0"/>
            <w:vAlign w:val="top"/>
          </w:tcPr>
          <w:p w14:paraId="7E61B7C3">
            <w:pPr>
              <w:pStyle w:val="11"/>
              <w:keepNext w:val="0"/>
              <w:keepLines w:val="0"/>
              <w:pageBreakBefore w:val="0"/>
              <w:widowControl w:val="0"/>
              <w:kinsoku/>
              <w:wordWrap/>
              <w:overflowPunct/>
              <w:topLinePunct w:val="0"/>
              <w:bidi w:val="0"/>
              <w:snapToGrid/>
              <w:spacing w:before="83"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主要教学内容和要求</w:t>
            </w:r>
          </w:p>
        </w:tc>
        <w:tc>
          <w:tcPr>
            <w:tcW w:w="1096" w:type="dxa"/>
            <w:noWrap w:val="0"/>
            <w:vAlign w:val="top"/>
          </w:tcPr>
          <w:p w14:paraId="32D3E14F">
            <w:pPr>
              <w:pStyle w:val="11"/>
              <w:keepNext w:val="0"/>
              <w:keepLines w:val="0"/>
              <w:pageBreakBefore w:val="0"/>
              <w:widowControl w:val="0"/>
              <w:kinsoku/>
              <w:wordWrap/>
              <w:overflowPunct/>
              <w:topLinePunct w:val="0"/>
              <w:bidi w:val="0"/>
              <w:snapToGrid/>
              <w:spacing w:before="81" w:line="360" w:lineRule="auto"/>
              <w:textAlignment w:val="auto"/>
              <w:rPr>
                <w:rFonts w:hint="eastAsia" w:ascii="宋体" w:hAnsi="宋体" w:eastAsia="宋体" w:cs="宋体"/>
                <w:sz w:val="24"/>
                <w:szCs w:val="24"/>
              </w:rPr>
            </w:pPr>
            <w:r>
              <w:rPr>
                <w:rFonts w:hint="eastAsia" w:ascii="宋体" w:hAnsi="宋体" w:eastAsia="宋体" w:cs="宋体"/>
                <w:sz w:val="24"/>
                <w:szCs w:val="24"/>
              </w:rPr>
              <w:t>参考学时</w:t>
            </w:r>
          </w:p>
        </w:tc>
      </w:tr>
      <w:tr w14:paraId="2F80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trPr>
        <w:tc>
          <w:tcPr>
            <w:tcW w:w="627" w:type="dxa"/>
            <w:noWrap w:val="0"/>
            <w:vAlign w:val="top"/>
          </w:tcPr>
          <w:p w14:paraId="642EA541">
            <w:pPr>
              <w:pStyle w:val="11"/>
              <w:keepNext w:val="0"/>
              <w:keepLines w:val="0"/>
              <w:pageBreakBefore w:val="0"/>
              <w:widowControl w:val="0"/>
              <w:kinsoku/>
              <w:wordWrap/>
              <w:overflowPunct/>
              <w:topLinePunct w:val="0"/>
              <w:bidi w:val="0"/>
              <w:snapToGrid/>
              <w:spacing w:before="602"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570" w:type="dxa"/>
            <w:noWrap w:val="0"/>
            <w:vAlign w:val="top"/>
          </w:tcPr>
          <w:p w14:paraId="10DAA057">
            <w:pPr>
              <w:pStyle w:val="11"/>
              <w:keepNext w:val="0"/>
              <w:keepLines w:val="0"/>
              <w:pageBreakBefore w:val="0"/>
              <w:widowControl w:val="0"/>
              <w:kinsoku/>
              <w:wordWrap/>
              <w:overflowPunct/>
              <w:topLinePunct w:val="0"/>
              <w:bidi w:val="0"/>
              <w:snapToGrid/>
              <w:spacing w:before="23" w:line="360" w:lineRule="auto"/>
              <w:textAlignment w:val="auto"/>
              <w:rPr>
                <w:rFonts w:hint="eastAsia" w:ascii="宋体" w:hAnsi="宋体" w:eastAsia="宋体" w:cs="宋体"/>
                <w:sz w:val="24"/>
                <w:szCs w:val="24"/>
                <w:lang w:eastAsia="zh-CN"/>
              </w:rPr>
            </w:pPr>
            <w:r>
              <w:rPr>
                <w:rFonts w:hint="eastAsia" w:hAnsi="宋体" w:eastAsia="宋体" w:cs="宋体"/>
                <w:sz w:val="24"/>
                <w:szCs w:val="24"/>
                <w:lang w:eastAsia="zh-CN"/>
              </w:rPr>
              <w:t>汽车发动机结构与检修</w:t>
            </w:r>
          </w:p>
        </w:tc>
        <w:tc>
          <w:tcPr>
            <w:tcW w:w="4509" w:type="dxa"/>
            <w:noWrap w:val="0"/>
            <w:vAlign w:val="top"/>
          </w:tcPr>
          <w:p w14:paraId="26FE8BA1">
            <w:pPr>
              <w:pStyle w:val="4"/>
              <w:keepNext w:val="0"/>
              <w:keepLines w:val="0"/>
              <w:widowControl/>
              <w:suppressLineNumbers w:val="0"/>
              <w:spacing w:before="0" w:beforeAutospacing="1" w:after="0" w:afterAutospacing="1"/>
              <w:ind w:left="0" w:right="0"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val="en-US" w:eastAsia="zh-CN" w:bidi="ar-SA"/>
              </w:rPr>
              <w:t>在相关课程的基础上，掌握发动机各系统结构、工作原理及相互关系；理解电控系统（如EFI、ESA）的控制逻辑与传感器作用；熟悉主流技术（缸内直喷、涡轮增压、启停系统）的实现方式；了解新能源发动机（增程式、混动）的特殊结构与维护要点。能规范操作，遵守安全规范，养成良好的职业素养，会故障诊断、掌握核心检修技术。</w:t>
            </w:r>
          </w:p>
        </w:tc>
        <w:tc>
          <w:tcPr>
            <w:tcW w:w="1096" w:type="dxa"/>
            <w:noWrap w:val="0"/>
            <w:vAlign w:val="top"/>
          </w:tcPr>
          <w:p w14:paraId="551E0E39">
            <w:pPr>
              <w:pStyle w:val="11"/>
              <w:keepNext w:val="0"/>
              <w:keepLines w:val="0"/>
              <w:pageBreakBefore w:val="0"/>
              <w:widowControl w:val="0"/>
              <w:kinsoku/>
              <w:wordWrap/>
              <w:overflowPunct/>
              <w:topLinePunct w:val="0"/>
              <w:bidi w:val="0"/>
              <w:snapToGrid/>
              <w:spacing w:before="4" w:line="360" w:lineRule="auto"/>
              <w:ind w:firstLine="480" w:firstLineChars="200"/>
              <w:textAlignment w:val="auto"/>
              <w:rPr>
                <w:rFonts w:hint="default" w:ascii="宋体" w:hAnsi="宋体" w:eastAsia="宋体" w:cs="宋体"/>
                <w:sz w:val="24"/>
                <w:szCs w:val="24"/>
                <w:lang w:val="en-US" w:eastAsia="zh-CN"/>
              </w:rPr>
            </w:pPr>
            <w:r>
              <w:rPr>
                <w:rFonts w:hint="eastAsia" w:hAnsi="宋体" w:eastAsia="宋体" w:cs="宋体"/>
                <w:sz w:val="24"/>
                <w:szCs w:val="24"/>
                <w:lang w:val="en-US" w:eastAsia="zh-CN"/>
              </w:rPr>
              <w:t>81</w:t>
            </w:r>
          </w:p>
        </w:tc>
      </w:tr>
      <w:tr w14:paraId="6F89D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trPr>
        <w:tc>
          <w:tcPr>
            <w:tcW w:w="627" w:type="dxa"/>
            <w:noWrap w:val="0"/>
            <w:vAlign w:val="top"/>
          </w:tcPr>
          <w:p w14:paraId="4E726D7C">
            <w:pPr>
              <w:pStyle w:val="11"/>
              <w:keepNext w:val="0"/>
              <w:keepLines w:val="0"/>
              <w:pageBreakBefore w:val="0"/>
              <w:widowControl w:val="0"/>
              <w:kinsoku/>
              <w:wordWrap/>
              <w:overflowPunct/>
              <w:topLinePunct w:val="0"/>
              <w:bidi w:val="0"/>
              <w:snapToGrid/>
              <w:spacing w:before="602"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570" w:type="dxa"/>
            <w:noWrap w:val="0"/>
            <w:vAlign w:val="top"/>
          </w:tcPr>
          <w:p w14:paraId="6609409E">
            <w:pPr>
              <w:pStyle w:val="11"/>
              <w:keepNext w:val="0"/>
              <w:keepLines w:val="0"/>
              <w:pageBreakBefore w:val="0"/>
              <w:widowControl w:val="0"/>
              <w:kinsoku/>
              <w:wordWrap/>
              <w:overflowPunct/>
              <w:topLinePunct w:val="0"/>
              <w:bidi w:val="0"/>
              <w:snapToGrid/>
              <w:spacing w:before="23" w:line="360" w:lineRule="auto"/>
              <w:textAlignment w:val="auto"/>
              <w:rPr>
                <w:rFonts w:hint="eastAsia" w:ascii="宋体" w:hAnsi="宋体" w:eastAsia="宋体" w:cs="宋体"/>
                <w:sz w:val="24"/>
                <w:szCs w:val="24"/>
              </w:rPr>
            </w:pPr>
            <w:r>
              <w:rPr>
                <w:rFonts w:hint="eastAsia" w:ascii="宋体" w:hAnsi="宋体" w:eastAsia="宋体" w:cs="宋体"/>
                <w:sz w:val="24"/>
                <w:szCs w:val="24"/>
              </w:rPr>
              <w:t>汽车电工与电子基础</w:t>
            </w:r>
          </w:p>
        </w:tc>
        <w:tc>
          <w:tcPr>
            <w:tcW w:w="4509" w:type="dxa"/>
            <w:noWrap w:val="0"/>
            <w:vAlign w:val="top"/>
          </w:tcPr>
          <w:p w14:paraId="6590266C">
            <w:pPr>
              <w:pStyle w:val="11"/>
              <w:keepNext w:val="0"/>
              <w:keepLines w:val="0"/>
              <w:pageBreakBefore w:val="0"/>
              <w:widowControl w:val="0"/>
              <w:kinsoku/>
              <w:wordWrap/>
              <w:overflowPunct/>
              <w:topLinePunct w:val="0"/>
              <w:bidi w:val="0"/>
              <w:snapToGrid/>
              <w:spacing w:before="37"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color w:val="000000"/>
                <w:sz w:val="24"/>
                <w:szCs w:val="24"/>
              </w:rPr>
              <w:t>汽车电工技术和电子技术，了解汽车电路控制和结构及汽车音视频产品及维修，并与专业实际和行业发展密切结合。</w:t>
            </w:r>
          </w:p>
        </w:tc>
        <w:tc>
          <w:tcPr>
            <w:tcW w:w="1096" w:type="dxa"/>
            <w:noWrap w:val="0"/>
            <w:vAlign w:val="top"/>
          </w:tcPr>
          <w:p w14:paraId="45FD8347">
            <w:pPr>
              <w:pStyle w:val="11"/>
              <w:keepNext w:val="0"/>
              <w:keepLines w:val="0"/>
              <w:pageBreakBefore w:val="0"/>
              <w:widowControl w:val="0"/>
              <w:kinsoku/>
              <w:wordWrap/>
              <w:overflowPunct/>
              <w:topLinePunct w:val="0"/>
              <w:bidi w:val="0"/>
              <w:snapToGrid/>
              <w:spacing w:before="4"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90</w:t>
            </w:r>
          </w:p>
        </w:tc>
      </w:tr>
    </w:tbl>
    <w:p w14:paraId="17B08299">
      <w:pPr>
        <w:pStyle w:val="11"/>
        <w:keepNext w:val="0"/>
        <w:keepLines w:val="0"/>
        <w:pageBreakBefore w:val="0"/>
        <w:widowControl w:val="0"/>
        <w:kinsoku/>
        <w:wordWrap/>
        <w:overflowPunct/>
        <w:topLinePunct w:val="0"/>
        <w:bidi w:val="0"/>
        <w:snapToGrid/>
        <w:spacing w:before="89" w:line="360" w:lineRule="auto"/>
        <w:ind w:right="-131" w:firstLine="480" w:firstLineChars="200"/>
        <w:textAlignment w:val="auto"/>
        <w:rPr>
          <w:rFonts w:hint="eastAsia" w:ascii="宋体" w:hAnsi="宋体" w:eastAsia="宋体" w:cs="宋体"/>
          <w:sz w:val="24"/>
          <w:szCs w:val="24"/>
          <w:lang w:val="zh-CN"/>
        </w:rPr>
      </w:pPr>
    </w:p>
    <w:p w14:paraId="3C945E72">
      <w:pPr>
        <w:pStyle w:val="11"/>
        <w:keepNext w:val="0"/>
        <w:keepLines w:val="0"/>
        <w:pageBreakBefore w:val="0"/>
        <w:widowControl w:val="0"/>
        <w:kinsoku/>
        <w:wordWrap/>
        <w:overflowPunct/>
        <w:topLinePunct w:val="0"/>
        <w:bidi w:val="0"/>
        <w:snapToGrid/>
        <w:spacing w:before="89" w:line="360" w:lineRule="auto"/>
        <w:ind w:right="-131" w:firstLine="480" w:firstLineChars="200"/>
        <w:textAlignment w:val="auto"/>
        <w:rPr>
          <w:rFonts w:hint="eastAsia" w:ascii="宋体" w:hAnsi="宋体" w:eastAsia="宋体" w:cs="宋体"/>
          <w:sz w:val="24"/>
          <w:szCs w:val="24"/>
          <w:lang w:val="zh-CN"/>
        </w:rPr>
      </w:pPr>
    </w:p>
    <w:p w14:paraId="0FE73546">
      <w:pPr>
        <w:pStyle w:val="11"/>
        <w:keepNext w:val="0"/>
        <w:keepLines w:val="0"/>
        <w:pageBreakBefore w:val="0"/>
        <w:widowControl w:val="0"/>
        <w:kinsoku/>
        <w:wordWrap/>
        <w:overflowPunct/>
        <w:topLinePunct w:val="0"/>
        <w:bidi w:val="0"/>
        <w:snapToGrid/>
        <w:spacing w:before="89" w:line="360" w:lineRule="auto"/>
        <w:ind w:right="-131" w:firstLine="480" w:firstLineChars="200"/>
        <w:textAlignment w:val="auto"/>
        <w:rPr>
          <w:rFonts w:hint="eastAsia" w:ascii="宋体" w:hAnsi="宋体" w:eastAsia="宋体" w:cs="宋体"/>
          <w:sz w:val="24"/>
          <w:szCs w:val="24"/>
          <w:lang w:val="zh-CN"/>
        </w:rPr>
      </w:pPr>
    </w:p>
    <w:p w14:paraId="5950740F">
      <w:pPr>
        <w:pStyle w:val="11"/>
        <w:keepNext w:val="0"/>
        <w:keepLines w:val="0"/>
        <w:pageBreakBefore w:val="0"/>
        <w:widowControl w:val="0"/>
        <w:kinsoku/>
        <w:wordWrap/>
        <w:overflowPunct/>
        <w:topLinePunct w:val="0"/>
        <w:bidi w:val="0"/>
        <w:snapToGrid/>
        <w:spacing w:before="89" w:line="360" w:lineRule="auto"/>
        <w:ind w:right="-131" w:firstLine="480" w:firstLineChars="200"/>
        <w:textAlignment w:val="auto"/>
        <w:rPr>
          <w:rFonts w:hint="eastAsia" w:ascii="宋体" w:hAnsi="宋体" w:eastAsia="宋体" w:cs="宋体"/>
          <w:sz w:val="24"/>
          <w:szCs w:val="24"/>
          <w:lang w:val="zh-CN"/>
        </w:rPr>
      </w:pPr>
    </w:p>
    <w:p w14:paraId="577375EC">
      <w:pPr>
        <w:pStyle w:val="11"/>
        <w:keepNext w:val="0"/>
        <w:keepLines w:val="0"/>
        <w:pageBreakBefore w:val="0"/>
        <w:widowControl w:val="0"/>
        <w:kinsoku/>
        <w:wordWrap/>
        <w:overflowPunct/>
        <w:topLinePunct w:val="0"/>
        <w:bidi w:val="0"/>
        <w:snapToGrid/>
        <w:spacing w:before="89" w:line="360" w:lineRule="auto"/>
        <w:ind w:right="-131" w:firstLine="480" w:firstLineChars="200"/>
        <w:textAlignment w:val="auto"/>
        <w:rPr>
          <w:rFonts w:hint="eastAsia" w:ascii="宋体" w:hAnsi="宋体" w:eastAsia="宋体" w:cs="宋体"/>
          <w:sz w:val="24"/>
          <w:szCs w:val="24"/>
          <w:lang w:val="zh-CN"/>
        </w:rPr>
      </w:pPr>
    </w:p>
    <w:p w14:paraId="59BEA897">
      <w:pPr>
        <w:pStyle w:val="11"/>
        <w:keepNext w:val="0"/>
        <w:keepLines w:val="0"/>
        <w:pageBreakBefore w:val="0"/>
        <w:widowControl w:val="0"/>
        <w:kinsoku/>
        <w:wordWrap/>
        <w:overflowPunct/>
        <w:topLinePunct w:val="0"/>
        <w:bidi w:val="0"/>
        <w:snapToGrid/>
        <w:spacing w:before="89" w:line="360" w:lineRule="auto"/>
        <w:ind w:right="-131" w:firstLine="480" w:firstLineChars="200"/>
        <w:textAlignment w:val="auto"/>
        <w:rPr>
          <w:rFonts w:hint="eastAsia" w:ascii="宋体" w:hAnsi="宋体" w:eastAsia="宋体" w:cs="宋体"/>
          <w:sz w:val="24"/>
          <w:szCs w:val="24"/>
          <w:lang w:val="zh-CN"/>
        </w:rPr>
      </w:pPr>
    </w:p>
    <w:p w14:paraId="24E56582">
      <w:pPr>
        <w:pStyle w:val="11"/>
        <w:keepNext w:val="0"/>
        <w:keepLines w:val="0"/>
        <w:pageBreakBefore w:val="0"/>
        <w:widowControl w:val="0"/>
        <w:kinsoku/>
        <w:wordWrap/>
        <w:overflowPunct/>
        <w:topLinePunct w:val="0"/>
        <w:bidi w:val="0"/>
        <w:snapToGrid/>
        <w:spacing w:before="89" w:line="360" w:lineRule="auto"/>
        <w:ind w:right="-131" w:firstLine="480" w:firstLineChars="200"/>
        <w:textAlignment w:val="auto"/>
        <w:rPr>
          <w:rFonts w:hint="eastAsia" w:ascii="宋体" w:hAnsi="宋体" w:eastAsia="宋体" w:cs="宋体"/>
          <w:sz w:val="24"/>
          <w:szCs w:val="24"/>
          <w:lang w:val="zh-CN"/>
        </w:rPr>
      </w:pPr>
    </w:p>
    <w:p w14:paraId="683FE884">
      <w:pPr>
        <w:pStyle w:val="11"/>
        <w:keepNext w:val="0"/>
        <w:keepLines w:val="0"/>
        <w:pageBreakBefore w:val="0"/>
        <w:widowControl w:val="0"/>
        <w:kinsoku/>
        <w:wordWrap/>
        <w:overflowPunct/>
        <w:topLinePunct w:val="0"/>
        <w:bidi w:val="0"/>
        <w:snapToGrid/>
        <w:spacing w:before="89" w:line="360" w:lineRule="auto"/>
        <w:ind w:right="-131" w:firstLine="480" w:firstLineChars="200"/>
        <w:textAlignment w:val="auto"/>
        <w:rPr>
          <w:rFonts w:hint="eastAsia" w:ascii="宋体" w:hAnsi="宋体" w:eastAsia="宋体" w:cs="宋体"/>
          <w:sz w:val="24"/>
          <w:szCs w:val="24"/>
          <w:lang w:val="zh-CN"/>
        </w:rPr>
      </w:pPr>
    </w:p>
    <w:p w14:paraId="0AA8E211">
      <w:pPr>
        <w:pStyle w:val="11"/>
        <w:keepNext w:val="0"/>
        <w:keepLines w:val="0"/>
        <w:pageBreakBefore w:val="0"/>
        <w:widowControl w:val="0"/>
        <w:kinsoku/>
        <w:wordWrap/>
        <w:overflowPunct/>
        <w:topLinePunct w:val="0"/>
        <w:bidi w:val="0"/>
        <w:snapToGrid/>
        <w:spacing w:before="89" w:line="360" w:lineRule="auto"/>
        <w:ind w:right="-131" w:firstLine="480" w:firstLineChars="200"/>
        <w:textAlignment w:val="auto"/>
        <w:rPr>
          <w:rFonts w:hint="eastAsia" w:ascii="宋体" w:hAnsi="宋体" w:eastAsia="宋体" w:cs="宋体"/>
          <w:sz w:val="24"/>
          <w:szCs w:val="24"/>
          <w:lang w:val="zh-CN"/>
        </w:rPr>
      </w:pPr>
    </w:p>
    <w:p w14:paraId="569DC12C">
      <w:pPr>
        <w:pStyle w:val="11"/>
        <w:keepNext w:val="0"/>
        <w:keepLines w:val="0"/>
        <w:pageBreakBefore w:val="0"/>
        <w:widowControl w:val="0"/>
        <w:numPr>
          <w:ilvl w:val="0"/>
          <w:numId w:val="0"/>
        </w:numPr>
        <w:kinsoku/>
        <w:wordWrap/>
        <w:overflowPunct/>
        <w:topLinePunct w:val="0"/>
        <w:bidi w:val="0"/>
        <w:snapToGrid/>
        <w:spacing w:before="89" w:line="360" w:lineRule="auto"/>
        <w:ind w:right="-131" w:rightChars="0" w:firstLine="240" w:firstLineChars="100"/>
        <w:textAlignment w:val="auto"/>
        <w:rPr>
          <w:rFonts w:hint="eastAsia" w:ascii="宋体" w:hAnsi="宋体" w:eastAsia="宋体" w:cs="宋体"/>
          <w:sz w:val="24"/>
          <w:szCs w:val="24"/>
          <w:lang w:val="zh-CN"/>
        </w:rPr>
      </w:pPr>
      <w:r>
        <w:rPr>
          <w:rFonts w:hint="eastAsia" w:hAnsi="宋体" w:cs="宋体"/>
          <w:sz w:val="24"/>
          <w:szCs w:val="24"/>
          <w:lang w:val="zh-CN"/>
        </w:rPr>
        <w:t>(3)</w:t>
      </w:r>
      <w:r>
        <w:rPr>
          <w:rFonts w:hint="eastAsia" w:ascii="宋体" w:hAnsi="宋体" w:eastAsia="宋体" w:cs="宋体"/>
          <w:sz w:val="24"/>
          <w:szCs w:val="24"/>
          <w:lang w:val="zh-CN"/>
        </w:rPr>
        <w:t>汽车性能检测</w:t>
      </w:r>
    </w:p>
    <w:tbl>
      <w:tblPr>
        <w:tblStyle w:val="5"/>
        <w:tblpPr w:topFromText="35" w:vertAnchor="text" w:horzAnchor="margin" w:tblpXSpec="center" w:tblpY="154"/>
        <w:tblW w:w="762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7"/>
        <w:gridCol w:w="1570"/>
        <w:gridCol w:w="4509"/>
        <w:gridCol w:w="920"/>
      </w:tblGrid>
      <w:tr w14:paraId="5FB29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trPr>
        <w:tc>
          <w:tcPr>
            <w:tcW w:w="627" w:type="dxa"/>
            <w:noWrap w:val="0"/>
            <w:vAlign w:val="top"/>
          </w:tcPr>
          <w:p w14:paraId="040D4545">
            <w:pPr>
              <w:pStyle w:val="11"/>
              <w:keepNext w:val="0"/>
              <w:keepLines w:val="0"/>
              <w:pageBreakBefore w:val="0"/>
              <w:widowControl w:val="0"/>
              <w:kinsoku/>
              <w:wordWrap/>
              <w:overflowPunct/>
              <w:topLinePunct w:val="0"/>
              <w:bidi w:val="0"/>
              <w:snapToGrid/>
              <w:spacing w:before="93" w:line="360" w:lineRule="auto"/>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570" w:type="dxa"/>
            <w:noWrap w:val="0"/>
            <w:vAlign w:val="top"/>
          </w:tcPr>
          <w:p w14:paraId="7DF13FE6">
            <w:pPr>
              <w:pStyle w:val="11"/>
              <w:keepNext w:val="0"/>
              <w:keepLines w:val="0"/>
              <w:pageBreakBefore w:val="0"/>
              <w:widowControl w:val="0"/>
              <w:kinsoku/>
              <w:wordWrap/>
              <w:overflowPunct/>
              <w:topLinePunct w:val="0"/>
              <w:bidi w:val="0"/>
              <w:snapToGrid/>
              <w:spacing w:before="89"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课程名称</w:t>
            </w:r>
          </w:p>
        </w:tc>
        <w:tc>
          <w:tcPr>
            <w:tcW w:w="4509" w:type="dxa"/>
            <w:noWrap w:val="0"/>
            <w:vAlign w:val="top"/>
          </w:tcPr>
          <w:p w14:paraId="6E02381C">
            <w:pPr>
              <w:pStyle w:val="11"/>
              <w:keepNext w:val="0"/>
              <w:keepLines w:val="0"/>
              <w:pageBreakBefore w:val="0"/>
              <w:widowControl w:val="0"/>
              <w:kinsoku/>
              <w:wordWrap/>
              <w:overflowPunct/>
              <w:topLinePunct w:val="0"/>
              <w:bidi w:val="0"/>
              <w:snapToGrid/>
              <w:spacing w:before="83"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主要教学内容和要求</w:t>
            </w:r>
          </w:p>
        </w:tc>
        <w:tc>
          <w:tcPr>
            <w:tcW w:w="920" w:type="dxa"/>
            <w:noWrap w:val="0"/>
            <w:vAlign w:val="top"/>
          </w:tcPr>
          <w:p w14:paraId="18CAAE56">
            <w:pPr>
              <w:pStyle w:val="11"/>
              <w:keepNext w:val="0"/>
              <w:keepLines w:val="0"/>
              <w:pageBreakBefore w:val="0"/>
              <w:widowControl w:val="0"/>
              <w:kinsoku/>
              <w:wordWrap/>
              <w:overflowPunct/>
              <w:topLinePunct w:val="0"/>
              <w:bidi w:val="0"/>
              <w:snapToGrid/>
              <w:spacing w:before="81" w:line="360" w:lineRule="auto"/>
              <w:textAlignment w:val="auto"/>
              <w:rPr>
                <w:rFonts w:hint="eastAsia" w:ascii="宋体" w:hAnsi="宋体" w:eastAsia="宋体" w:cs="宋体"/>
                <w:sz w:val="24"/>
                <w:szCs w:val="24"/>
              </w:rPr>
            </w:pPr>
            <w:r>
              <w:rPr>
                <w:rFonts w:hint="eastAsia" w:ascii="宋体" w:hAnsi="宋体" w:eastAsia="宋体" w:cs="宋体"/>
                <w:sz w:val="24"/>
                <w:szCs w:val="24"/>
              </w:rPr>
              <w:t>参考学时</w:t>
            </w:r>
          </w:p>
        </w:tc>
      </w:tr>
      <w:tr w14:paraId="7199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trPr>
        <w:tc>
          <w:tcPr>
            <w:tcW w:w="627" w:type="dxa"/>
            <w:noWrap w:val="0"/>
            <w:vAlign w:val="top"/>
          </w:tcPr>
          <w:p w14:paraId="1200AD57">
            <w:pPr>
              <w:pStyle w:val="11"/>
              <w:keepNext w:val="0"/>
              <w:keepLines w:val="0"/>
              <w:pageBreakBefore w:val="0"/>
              <w:widowControl w:val="0"/>
              <w:kinsoku/>
              <w:wordWrap/>
              <w:overflowPunct/>
              <w:topLinePunct w:val="0"/>
              <w:bidi w:val="0"/>
              <w:snapToGrid/>
              <w:spacing w:before="602"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570" w:type="dxa"/>
            <w:noWrap w:val="0"/>
            <w:vAlign w:val="top"/>
          </w:tcPr>
          <w:p w14:paraId="47F9FF00">
            <w:pPr>
              <w:pStyle w:val="11"/>
              <w:keepNext w:val="0"/>
              <w:keepLines w:val="0"/>
              <w:pageBreakBefore w:val="0"/>
              <w:widowControl w:val="0"/>
              <w:kinsoku/>
              <w:wordWrap/>
              <w:overflowPunct/>
              <w:topLinePunct w:val="0"/>
              <w:bidi w:val="0"/>
              <w:snapToGrid/>
              <w:spacing w:before="133" w:line="360" w:lineRule="auto"/>
              <w:textAlignment w:val="auto"/>
              <w:rPr>
                <w:rFonts w:hint="eastAsia" w:ascii="宋体" w:hAnsi="宋体" w:eastAsia="宋体" w:cs="宋体"/>
                <w:sz w:val="24"/>
                <w:szCs w:val="24"/>
              </w:rPr>
            </w:pPr>
            <w:r>
              <w:rPr>
                <w:rFonts w:hint="eastAsia" w:ascii="宋体" w:hAnsi="宋体" w:eastAsia="宋体" w:cs="宋体"/>
                <w:sz w:val="24"/>
                <w:szCs w:val="24"/>
              </w:rPr>
              <w:t>汽车发动机及底盘常见故障维修</w:t>
            </w:r>
          </w:p>
          <w:p w14:paraId="37266248">
            <w:pPr>
              <w:pStyle w:val="11"/>
              <w:keepNext w:val="0"/>
              <w:keepLines w:val="0"/>
              <w:pageBreakBefore w:val="0"/>
              <w:widowControl w:val="0"/>
              <w:kinsoku/>
              <w:wordWrap/>
              <w:overflowPunct/>
              <w:topLinePunct w:val="0"/>
              <w:bidi w:val="0"/>
              <w:snapToGrid/>
              <w:spacing w:before="23" w:line="360" w:lineRule="auto"/>
              <w:ind w:firstLine="480" w:firstLineChars="200"/>
              <w:textAlignment w:val="auto"/>
              <w:rPr>
                <w:rFonts w:hint="eastAsia" w:ascii="宋体" w:hAnsi="宋体" w:eastAsia="宋体" w:cs="宋体"/>
                <w:sz w:val="24"/>
                <w:szCs w:val="24"/>
              </w:rPr>
            </w:pPr>
          </w:p>
        </w:tc>
        <w:tc>
          <w:tcPr>
            <w:tcW w:w="4509" w:type="dxa"/>
            <w:noWrap w:val="0"/>
            <w:vAlign w:val="top"/>
          </w:tcPr>
          <w:p w14:paraId="23D5C372">
            <w:pPr>
              <w:pStyle w:val="11"/>
              <w:keepNext w:val="0"/>
              <w:keepLines w:val="0"/>
              <w:pageBreakBefore w:val="0"/>
              <w:widowControl w:val="0"/>
              <w:kinsoku/>
              <w:wordWrap/>
              <w:overflowPunct/>
              <w:topLinePunct w:val="0"/>
              <w:bidi w:val="0"/>
              <w:snapToGrid/>
              <w:spacing w:before="83"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掌握汽车的基本原理与性能</w:t>
            </w:r>
            <w:r>
              <w:rPr>
                <w:rFonts w:hint="eastAsia" w:hAnsi="宋体" w:cs="宋体"/>
                <w:sz w:val="24"/>
                <w:szCs w:val="24"/>
                <w:lang w:eastAsia="zh-CN"/>
              </w:rPr>
              <w:t>；</w:t>
            </w:r>
            <w:r>
              <w:rPr>
                <w:rFonts w:hint="eastAsia" w:ascii="宋体" w:hAnsi="宋体" w:eastAsia="宋体" w:cs="宋体"/>
                <w:sz w:val="24"/>
                <w:szCs w:val="24"/>
              </w:rPr>
              <w:t xml:space="preserve"> 掌握汽车检测流程、检测规范</w:t>
            </w:r>
            <w:r>
              <w:rPr>
                <w:rFonts w:hint="eastAsia" w:hAnsi="宋体" w:cs="宋体"/>
                <w:sz w:val="24"/>
                <w:szCs w:val="24"/>
                <w:lang w:eastAsia="zh-CN"/>
              </w:rPr>
              <w:t>，</w:t>
            </w:r>
            <w:r>
              <w:rPr>
                <w:rFonts w:hint="eastAsia" w:ascii="宋体" w:hAnsi="宋体" w:eastAsia="宋体" w:cs="宋体"/>
                <w:sz w:val="24"/>
                <w:szCs w:val="24"/>
              </w:rPr>
              <w:t>以及常见的检测技术、方法和标准</w:t>
            </w:r>
            <w:r>
              <w:rPr>
                <w:rFonts w:hint="eastAsia" w:hAnsi="宋体" w:cs="宋体"/>
                <w:sz w:val="24"/>
                <w:szCs w:val="24"/>
                <w:lang w:eastAsia="zh-CN"/>
              </w:rPr>
              <w:t>；</w:t>
            </w:r>
            <w:r>
              <w:rPr>
                <w:rFonts w:hint="eastAsia" w:ascii="宋体" w:hAnsi="宋体" w:eastAsia="宋体" w:cs="宋体"/>
                <w:sz w:val="24"/>
                <w:szCs w:val="24"/>
              </w:rPr>
              <w:t>了解汽车检测站管理的相关知识</w:t>
            </w:r>
            <w:r>
              <w:rPr>
                <w:rFonts w:hint="eastAsia" w:hAnsi="宋体" w:cs="宋体"/>
                <w:sz w:val="24"/>
                <w:szCs w:val="24"/>
                <w:lang w:eastAsia="zh-CN"/>
              </w:rPr>
              <w:t>；</w:t>
            </w:r>
            <w:r>
              <w:rPr>
                <w:rFonts w:hint="eastAsia" w:ascii="宋体" w:hAnsi="宋体" w:eastAsia="宋体" w:cs="宋体"/>
                <w:sz w:val="24"/>
                <w:szCs w:val="24"/>
              </w:rPr>
              <w:t>能对汽车的动力性能、制动性能、前照灯、尾气、侧滑性能等进行正确的检测</w:t>
            </w:r>
            <w:r>
              <w:rPr>
                <w:rFonts w:hint="eastAsia" w:hAnsi="宋体" w:cs="宋体"/>
                <w:sz w:val="24"/>
                <w:szCs w:val="24"/>
                <w:lang w:eastAsia="zh-CN"/>
              </w:rPr>
              <w:t>，</w:t>
            </w:r>
            <w:r>
              <w:rPr>
                <w:rFonts w:hint="eastAsia" w:ascii="宋体" w:hAnsi="宋体" w:eastAsia="宋体" w:cs="宋体"/>
                <w:sz w:val="24"/>
                <w:szCs w:val="24"/>
              </w:rPr>
              <w:t>确定汽车技术状况</w:t>
            </w:r>
            <w:r>
              <w:rPr>
                <w:rFonts w:hint="eastAsia" w:hAnsi="宋体" w:cs="宋体"/>
                <w:sz w:val="24"/>
                <w:szCs w:val="24"/>
                <w:lang w:eastAsia="zh-CN"/>
              </w:rPr>
              <w:t>，</w:t>
            </w:r>
            <w:r>
              <w:rPr>
                <w:rFonts w:hint="eastAsia" w:ascii="宋体" w:hAnsi="宋体" w:eastAsia="宋体" w:cs="宋体"/>
                <w:sz w:val="24"/>
                <w:szCs w:val="24"/>
              </w:rPr>
              <w:t xml:space="preserve"> 并依据检测结果给出维修意见</w:t>
            </w:r>
          </w:p>
        </w:tc>
        <w:tc>
          <w:tcPr>
            <w:tcW w:w="920" w:type="dxa"/>
            <w:noWrap w:val="0"/>
            <w:vAlign w:val="top"/>
          </w:tcPr>
          <w:p w14:paraId="0F6134F3">
            <w:pPr>
              <w:pStyle w:val="11"/>
              <w:keepNext w:val="0"/>
              <w:keepLines w:val="0"/>
              <w:pageBreakBefore w:val="0"/>
              <w:widowControl w:val="0"/>
              <w:kinsoku/>
              <w:wordWrap/>
              <w:overflowPunct/>
              <w:topLinePunct w:val="0"/>
              <w:bidi w:val="0"/>
              <w:snapToGrid/>
              <w:spacing w:before="4" w:line="360" w:lineRule="auto"/>
              <w:ind w:firstLine="480" w:firstLineChars="200"/>
              <w:textAlignment w:val="auto"/>
              <w:rPr>
                <w:rFonts w:hint="default" w:ascii="宋体" w:hAnsi="宋体" w:eastAsia="宋体" w:cs="宋体"/>
                <w:sz w:val="24"/>
                <w:szCs w:val="24"/>
                <w:lang w:val="en-US" w:eastAsia="zh-CN"/>
              </w:rPr>
            </w:pPr>
            <w:r>
              <w:rPr>
                <w:rFonts w:hint="eastAsia" w:hAnsi="宋体" w:eastAsia="宋体" w:cs="宋体"/>
                <w:sz w:val="24"/>
                <w:szCs w:val="24"/>
                <w:lang w:val="en-US" w:eastAsia="zh-CN"/>
              </w:rPr>
              <w:t>72</w:t>
            </w:r>
          </w:p>
        </w:tc>
      </w:tr>
      <w:tr w14:paraId="23E5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trPr>
        <w:tc>
          <w:tcPr>
            <w:tcW w:w="627" w:type="dxa"/>
            <w:noWrap w:val="0"/>
            <w:vAlign w:val="top"/>
          </w:tcPr>
          <w:p w14:paraId="70E6F619">
            <w:pPr>
              <w:pStyle w:val="11"/>
              <w:keepNext w:val="0"/>
              <w:keepLines w:val="0"/>
              <w:pageBreakBefore w:val="0"/>
              <w:widowControl w:val="0"/>
              <w:kinsoku/>
              <w:wordWrap/>
              <w:overflowPunct/>
              <w:topLinePunct w:val="0"/>
              <w:bidi w:val="0"/>
              <w:snapToGrid/>
              <w:spacing w:before="602"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570" w:type="dxa"/>
            <w:noWrap w:val="0"/>
            <w:vAlign w:val="top"/>
          </w:tcPr>
          <w:p w14:paraId="2CEAFE4A">
            <w:pPr>
              <w:pStyle w:val="11"/>
              <w:keepNext w:val="0"/>
              <w:keepLines w:val="0"/>
              <w:pageBreakBefore w:val="0"/>
              <w:widowControl w:val="0"/>
              <w:kinsoku/>
              <w:wordWrap/>
              <w:overflowPunct/>
              <w:topLinePunct w:val="0"/>
              <w:bidi w:val="0"/>
              <w:snapToGrid/>
              <w:spacing w:before="133" w:line="360" w:lineRule="auto"/>
              <w:textAlignment w:val="auto"/>
              <w:rPr>
                <w:rFonts w:hint="eastAsia" w:ascii="宋体" w:hAnsi="宋体" w:eastAsia="宋体" w:cs="宋体"/>
                <w:sz w:val="24"/>
                <w:szCs w:val="24"/>
              </w:rPr>
            </w:pPr>
            <w:r>
              <w:rPr>
                <w:rFonts w:hint="eastAsia" w:ascii="宋体" w:hAnsi="宋体" w:eastAsia="宋体" w:cs="宋体"/>
                <w:sz w:val="24"/>
                <w:szCs w:val="24"/>
              </w:rPr>
              <w:t>汽车维修机具设备</w:t>
            </w:r>
          </w:p>
        </w:tc>
        <w:tc>
          <w:tcPr>
            <w:tcW w:w="4509" w:type="dxa"/>
            <w:noWrap w:val="0"/>
            <w:vAlign w:val="top"/>
          </w:tcPr>
          <w:p w14:paraId="613D97CD">
            <w:pPr>
              <w:pStyle w:val="11"/>
              <w:keepNext w:val="0"/>
              <w:keepLines w:val="0"/>
              <w:pageBreakBefore w:val="0"/>
              <w:widowControl w:val="0"/>
              <w:kinsoku/>
              <w:wordWrap/>
              <w:overflowPunct/>
              <w:topLinePunct w:val="0"/>
              <w:bidi w:val="0"/>
              <w:snapToGrid/>
              <w:spacing w:before="133"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熟练掌握常用汽车专项性能检测设备的使用方法</w:t>
            </w:r>
            <w:r>
              <w:rPr>
                <w:rFonts w:hint="eastAsia" w:hAnsi="宋体" w:cs="宋体"/>
                <w:sz w:val="24"/>
                <w:szCs w:val="24"/>
                <w:lang w:eastAsia="zh-CN"/>
              </w:rPr>
              <w:t>，</w:t>
            </w:r>
            <w:r>
              <w:rPr>
                <w:rFonts w:hint="eastAsia" w:ascii="宋体" w:hAnsi="宋体" w:eastAsia="宋体" w:cs="宋体"/>
                <w:sz w:val="24"/>
                <w:szCs w:val="24"/>
              </w:rPr>
              <w:t>知道各种汽车检测设备的工作原理</w:t>
            </w:r>
            <w:r>
              <w:rPr>
                <w:rFonts w:hint="eastAsia" w:hAnsi="宋体" w:cs="宋体"/>
                <w:sz w:val="24"/>
                <w:szCs w:val="24"/>
                <w:lang w:eastAsia="zh-CN"/>
              </w:rPr>
              <w:t>，</w:t>
            </w:r>
            <w:r>
              <w:rPr>
                <w:rFonts w:hint="eastAsia" w:ascii="宋体" w:hAnsi="宋体" w:eastAsia="宋体" w:cs="宋体"/>
                <w:sz w:val="24"/>
                <w:szCs w:val="24"/>
              </w:rPr>
              <w:t xml:space="preserve"> 能对各种汽车检测设备进行</w:t>
            </w:r>
            <w:r>
              <w:rPr>
                <w:rFonts w:hint="eastAsia" w:hAnsi="宋体" w:cs="宋体"/>
                <w:sz w:val="24"/>
                <w:szCs w:val="24"/>
                <w:lang w:eastAsia="zh-CN"/>
              </w:rPr>
              <w:t>检查</w:t>
            </w:r>
            <w:r>
              <w:rPr>
                <w:rFonts w:hint="eastAsia" w:ascii="宋体" w:hAnsi="宋体" w:eastAsia="宋体" w:cs="宋体"/>
                <w:sz w:val="24"/>
                <w:szCs w:val="24"/>
              </w:rPr>
              <w:t>、 维护和</w:t>
            </w:r>
            <w:r>
              <w:rPr>
                <w:rFonts w:hint="eastAsia" w:hAnsi="宋体" w:cs="宋体"/>
                <w:sz w:val="24"/>
                <w:szCs w:val="24"/>
                <w:lang w:eastAsia="zh-CN"/>
              </w:rPr>
              <w:t>简单</w:t>
            </w:r>
            <w:r>
              <w:rPr>
                <w:rFonts w:hint="eastAsia" w:ascii="宋体" w:hAnsi="宋体" w:eastAsia="宋体" w:cs="宋体"/>
                <w:sz w:val="24"/>
                <w:szCs w:val="24"/>
              </w:rPr>
              <w:t>的调试</w:t>
            </w:r>
          </w:p>
        </w:tc>
        <w:tc>
          <w:tcPr>
            <w:tcW w:w="920" w:type="dxa"/>
            <w:noWrap w:val="0"/>
            <w:vAlign w:val="top"/>
          </w:tcPr>
          <w:p w14:paraId="4B690624">
            <w:pPr>
              <w:pStyle w:val="11"/>
              <w:keepNext w:val="0"/>
              <w:keepLines w:val="0"/>
              <w:pageBreakBefore w:val="0"/>
              <w:widowControl w:val="0"/>
              <w:kinsoku/>
              <w:wordWrap/>
              <w:overflowPunct/>
              <w:topLinePunct w:val="0"/>
              <w:bidi w:val="0"/>
              <w:snapToGrid/>
              <w:spacing w:before="4" w:line="360" w:lineRule="auto"/>
              <w:textAlignment w:val="auto"/>
              <w:rPr>
                <w:rFonts w:hint="default" w:ascii="宋体" w:hAnsi="宋体" w:eastAsia="宋体" w:cs="宋体"/>
                <w:sz w:val="24"/>
                <w:szCs w:val="24"/>
                <w:lang w:val="en-US" w:eastAsia="zh-CN"/>
              </w:rPr>
            </w:pPr>
            <w:r>
              <w:rPr>
                <w:rFonts w:hint="eastAsia" w:hAnsi="宋体" w:eastAsia="宋体" w:cs="宋体"/>
                <w:sz w:val="24"/>
                <w:szCs w:val="24"/>
                <w:lang w:val="en-US" w:eastAsia="zh-CN"/>
              </w:rPr>
              <w:t>90</w:t>
            </w:r>
          </w:p>
        </w:tc>
      </w:tr>
    </w:tbl>
    <w:p w14:paraId="07D23D25">
      <w:pPr>
        <w:pStyle w:val="11"/>
        <w:keepNext w:val="0"/>
        <w:keepLines w:val="0"/>
        <w:pageBreakBefore w:val="0"/>
        <w:widowControl w:val="0"/>
        <w:kinsoku/>
        <w:wordWrap/>
        <w:overflowPunct/>
        <w:topLinePunct w:val="0"/>
        <w:bidi w:val="0"/>
        <w:snapToGrid/>
        <w:spacing w:before="89" w:line="360" w:lineRule="auto"/>
        <w:ind w:right="-131" w:firstLine="480" w:firstLineChars="200"/>
        <w:textAlignment w:val="auto"/>
        <w:rPr>
          <w:rFonts w:hint="eastAsia" w:ascii="宋体" w:hAnsi="宋体" w:eastAsia="宋体" w:cs="宋体"/>
          <w:sz w:val="24"/>
          <w:szCs w:val="24"/>
          <w:lang w:val="zh-CN"/>
        </w:rPr>
      </w:pPr>
    </w:p>
    <w:p w14:paraId="06CB557C">
      <w:pPr>
        <w:pStyle w:val="11"/>
        <w:keepNext w:val="0"/>
        <w:keepLines w:val="0"/>
        <w:pageBreakBefore w:val="0"/>
        <w:widowControl w:val="0"/>
        <w:kinsoku/>
        <w:wordWrap/>
        <w:overflowPunct/>
        <w:topLinePunct w:val="0"/>
        <w:bidi w:val="0"/>
        <w:snapToGrid/>
        <w:spacing w:before="89" w:line="360" w:lineRule="auto"/>
        <w:ind w:right="-131" w:firstLine="480" w:firstLineChars="200"/>
        <w:textAlignment w:val="auto"/>
        <w:rPr>
          <w:rFonts w:hint="eastAsia" w:ascii="宋体" w:hAnsi="宋体" w:eastAsia="宋体" w:cs="宋体"/>
          <w:sz w:val="24"/>
          <w:szCs w:val="24"/>
          <w:lang w:val="zh-CN"/>
        </w:rPr>
      </w:pPr>
    </w:p>
    <w:p w14:paraId="0549DB41">
      <w:pPr>
        <w:pStyle w:val="11"/>
        <w:keepNext w:val="0"/>
        <w:keepLines w:val="0"/>
        <w:pageBreakBefore w:val="0"/>
        <w:widowControl w:val="0"/>
        <w:kinsoku/>
        <w:wordWrap/>
        <w:overflowPunct/>
        <w:topLinePunct w:val="0"/>
        <w:bidi w:val="0"/>
        <w:snapToGrid/>
        <w:spacing w:before="89" w:line="360" w:lineRule="auto"/>
        <w:ind w:right="-131" w:firstLine="480" w:firstLineChars="200"/>
        <w:textAlignment w:val="auto"/>
        <w:rPr>
          <w:rFonts w:hint="eastAsia" w:ascii="宋体" w:hAnsi="宋体" w:eastAsia="宋体" w:cs="宋体"/>
          <w:sz w:val="24"/>
          <w:szCs w:val="24"/>
          <w:lang w:val="zh-CN"/>
        </w:rPr>
      </w:pPr>
    </w:p>
    <w:p w14:paraId="6B464B30">
      <w:pPr>
        <w:pStyle w:val="11"/>
        <w:keepNext w:val="0"/>
        <w:keepLines w:val="0"/>
        <w:pageBreakBefore w:val="0"/>
        <w:widowControl w:val="0"/>
        <w:kinsoku/>
        <w:wordWrap/>
        <w:overflowPunct/>
        <w:topLinePunct w:val="0"/>
        <w:bidi w:val="0"/>
        <w:snapToGrid/>
        <w:spacing w:before="89" w:line="360" w:lineRule="auto"/>
        <w:ind w:right="-131" w:firstLine="480" w:firstLineChars="200"/>
        <w:textAlignment w:val="auto"/>
        <w:rPr>
          <w:rFonts w:hint="eastAsia" w:ascii="宋体" w:hAnsi="宋体" w:eastAsia="宋体" w:cs="宋体"/>
          <w:sz w:val="24"/>
          <w:szCs w:val="24"/>
          <w:lang w:val="zh-CN"/>
        </w:rPr>
      </w:pPr>
    </w:p>
    <w:p w14:paraId="45886A0B">
      <w:pPr>
        <w:pStyle w:val="11"/>
        <w:keepNext w:val="0"/>
        <w:keepLines w:val="0"/>
        <w:pageBreakBefore w:val="0"/>
        <w:widowControl w:val="0"/>
        <w:kinsoku/>
        <w:wordWrap/>
        <w:overflowPunct/>
        <w:topLinePunct w:val="0"/>
        <w:bidi w:val="0"/>
        <w:snapToGrid/>
        <w:spacing w:before="89" w:line="360" w:lineRule="auto"/>
        <w:ind w:right="-131" w:firstLine="480" w:firstLineChars="200"/>
        <w:textAlignment w:val="auto"/>
        <w:rPr>
          <w:rFonts w:hint="eastAsia" w:ascii="宋体" w:hAnsi="宋体" w:eastAsia="宋体" w:cs="宋体"/>
          <w:sz w:val="24"/>
          <w:szCs w:val="24"/>
          <w:lang w:val="zh-CN"/>
        </w:rPr>
      </w:pPr>
    </w:p>
    <w:p w14:paraId="0A728A21">
      <w:pPr>
        <w:pStyle w:val="11"/>
        <w:keepNext w:val="0"/>
        <w:keepLines w:val="0"/>
        <w:pageBreakBefore w:val="0"/>
        <w:widowControl w:val="0"/>
        <w:kinsoku/>
        <w:wordWrap/>
        <w:overflowPunct/>
        <w:topLinePunct w:val="0"/>
        <w:bidi w:val="0"/>
        <w:snapToGrid/>
        <w:spacing w:before="89" w:line="360" w:lineRule="auto"/>
        <w:ind w:right="-131" w:firstLine="480" w:firstLineChars="200"/>
        <w:textAlignment w:val="auto"/>
        <w:rPr>
          <w:rFonts w:hint="eastAsia" w:ascii="宋体" w:hAnsi="宋体" w:eastAsia="宋体" w:cs="宋体"/>
          <w:sz w:val="24"/>
          <w:szCs w:val="24"/>
          <w:lang w:val="zh-CN"/>
        </w:rPr>
      </w:pPr>
    </w:p>
    <w:p w14:paraId="022EE372">
      <w:pPr>
        <w:pStyle w:val="11"/>
        <w:keepNext w:val="0"/>
        <w:keepLines w:val="0"/>
        <w:pageBreakBefore w:val="0"/>
        <w:widowControl w:val="0"/>
        <w:kinsoku/>
        <w:wordWrap/>
        <w:overflowPunct/>
        <w:topLinePunct w:val="0"/>
        <w:bidi w:val="0"/>
        <w:snapToGrid/>
        <w:spacing w:before="89" w:line="360" w:lineRule="auto"/>
        <w:ind w:right="-131" w:firstLine="480" w:firstLineChars="200"/>
        <w:textAlignment w:val="auto"/>
        <w:rPr>
          <w:rFonts w:hint="eastAsia" w:ascii="宋体" w:hAnsi="宋体" w:eastAsia="宋体" w:cs="宋体"/>
          <w:sz w:val="24"/>
          <w:szCs w:val="24"/>
          <w:lang w:val="zh-CN"/>
        </w:rPr>
      </w:pPr>
    </w:p>
    <w:p w14:paraId="68EE1EDB">
      <w:pPr>
        <w:pStyle w:val="11"/>
        <w:keepNext w:val="0"/>
        <w:keepLines w:val="0"/>
        <w:pageBreakBefore w:val="0"/>
        <w:widowControl w:val="0"/>
        <w:kinsoku/>
        <w:wordWrap/>
        <w:overflowPunct/>
        <w:topLinePunct w:val="0"/>
        <w:bidi w:val="0"/>
        <w:snapToGrid/>
        <w:spacing w:before="89" w:line="360" w:lineRule="auto"/>
        <w:ind w:right="-131" w:firstLine="480" w:firstLineChars="200"/>
        <w:textAlignment w:val="auto"/>
        <w:rPr>
          <w:rFonts w:hint="eastAsia" w:ascii="宋体" w:hAnsi="宋体" w:eastAsia="宋体" w:cs="宋体"/>
          <w:sz w:val="24"/>
          <w:szCs w:val="24"/>
          <w:lang w:val="zh-CN"/>
        </w:rPr>
      </w:pPr>
    </w:p>
    <w:p w14:paraId="581A2189">
      <w:pPr>
        <w:pStyle w:val="11"/>
        <w:keepNext w:val="0"/>
        <w:keepLines w:val="0"/>
        <w:pageBreakBefore w:val="0"/>
        <w:widowControl w:val="0"/>
        <w:kinsoku/>
        <w:wordWrap/>
        <w:overflowPunct/>
        <w:topLinePunct w:val="0"/>
        <w:bidi w:val="0"/>
        <w:snapToGrid/>
        <w:spacing w:before="89" w:line="360" w:lineRule="auto"/>
        <w:ind w:right="-131" w:firstLine="480" w:firstLineChars="200"/>
        <w:textAlignment w:val="auto"/>
        <w:rPr>
          <w:rFonts w:hint="eastAsia" w:ascii="宋体" w:hAnsi="宋体" w:eastAsia="宋体" w:cs="宋体"/>
          <w:sz w:val="24"/>
          <w:szCs w:val="24"/>
          <w:lang w:val="zh-CN"/>
        </w:rPr>
      </w:pPr>
      <w:r>
        <w:rPr>
          <w:rFonts w:hint="eastAsia" w:hAnsi="宋体" w:cs="宋体"/>
          <w:sz w:val="24"/>
          <w:szCs w:val="24"/>
          <w:lang w:val="zh-CN"/>
        </w:rPr>
        <w:t>（</w:t>
      </w:r>
      <w:r>
        <w:rPr>
          <w:rFonts w:hint="eastAsia" w:ascii="宋体" w:hAnsi="宋体" w:eastAsia="宋体" w:cs="宋体"/>
          <w:sz w:val="24"/>
          <w:szCs w:val="24"/>
          <w:lang w:val="zh-CN"/>
        </w:rPr>
        <w:t>4</w:t>
      </w:r>
      <w:r>
        <w:rPr>
          <w:rFonts w:hint="eastAsia" w:hAnsi="宋体" w:cs="宋体"/>
          <w:sz w:val="24"/>
          <w:szCs w:val="24"/>
          <w:lang w:val="zh-CN"/>
        </w:rPr>
        <w:t>）</w:t>
      </w:r>
      <w:r>
        <w:rPr>
          <w:rFonts w:hint="eastAsia" w:ascii="宋体" w:hAnsi="宋体" w:eastAsia="宋体" w:cs="宋体"/>
          <w:sz w:val="24"/>
          <w:szCs w:val="24"/>
          <w:lang w:val="zh-CN"/>
        </w:rPr>
        <w:t>汽车维修业务接待</w:t>
      </w:r>
    </w:p>
    <w:tbl>
      <w:tblPr>
        <w:tblStyle w:val="5"/>
        <w:tblpPr w:topFromText="35" w:vertAnchor="text" w:horzAnchor="margin" w:tblpXSpec="center" w:tblpY="154"/>
        <w:tblW w:w="762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7"/>
        <w:gridCol w:w="1570"/>
        <w:gridCol w:w="4509"/>
        <w:gridCol w:w="920"/>
      </w:tblGrid>
      <w:tr w14:paraId="7028D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trPr>
        <w:tc>
          <w:tcPr>
            <w:tcW w:w="627" w:type="dxa"/>
            <w:noWrap w:val="0"/>
            <w:vAlign w:val="top"/>
          </w:tcPr>
          <w:p w14:paraId="686C47E2">
            <w:pPr>
              <w:pStyle w:val="11"/>
              <w:keepNext w:val="0"/>
              <w:keepLines w:val="0"/>
              <w:pageBreakBefore w:val="0"/>
              <w:widowControl w:val="0"/>
              <w:kinsoku/>
              <w:wordWrap/>
              <w:overflowPunct/>
              <w:topLinePunct w:val="0"/>
              <w:bidi w:val="0"/>
              <w:snapToGrid/>
              <w:spacing w:before="93" w:line="360" w:lineRule="auto"/>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570" w:type="dxa"/>
            <w:noWrap w:val="0"/>
            <w:vAlign w:val="top"/>
          </w:tcPr>
          <w:p w14:paraId="78106B4B">
            <w:pPr>
              <w:pStyle w:val="11"/>
              <w:keepNext w:val="0"/>
              <w:keepLines w:val="0"/>
              <w:pageBreakBefore w:val="0"/>
              <w:widowControl w:val="0"/>
              <w:kinsoku/>
              <w:wordWrap/>
              <w:overflowPunct/>
              <w:topLinePunct w:val="0"/>
              <w:bidi w:val="0"/>
              <w:snapToGrid/>
              <w:spacing w:before="89"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课程名称</w:t>
            </w:r>
          </w:p>
        </w:tc>
        <w:tc>
          <w:tcPr>
            <w:tcW w:w="4509" w:type="dxa"/>
            <w:noWrap w:val="0"/>
            <w:vAlign w:val="top"/>
          </w:tcPr>
          <w:p w14:paraId="6036FF2C">
            <w:pPr>
              <w:pStyle w:val="11"/>
              <w:keepNext w:val="0"/>
              <w:keepLines w:val="0"/>
              <w:pageBreakBefore w:val="0"/>
              <w:widowControl w:val="0"/>
              <w:kinsoku/>
              <w:wordWrap/>
              <w:overflowPunct/>
              <w:topLinePunct w:val="0"/>
              <w:bidi w:val="0"/>
              <w:snapToGrid/>
              <w:spacing w:before="83"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主要教学内容和要求</w:t>
            </w:r>
          </w:p>
        </w:tc>
        <w:tc>
          <w:tcPr>
            <w:tcW w:w="920" w:type="dxa"/>
            <w:noWrap w:val="0"/>
            <w:vAlign w:val="top"/>
          </w:tcPr>
          <w:p w14:paraId="619BB5F0">
            <w:pPr>
              <w:pStyle w:val="11"/>
              <w:keepNext w:val="0"/>
              <w:keepLines w:val="0"/>
              <w:pageBreakBefore w:val="0"/>
              <w:widowControl w:val="0"/>
              <w:kinsoku/>
              <w:wordWrap/>
              <w:overflowPunct/>
              <w:topLinePunct w:val="0"/>
              <w:bidi w:val="0"/>
              <w:snapToGrid/>
              <w:spacing w:before="81" w:line="360" w:lineRule="auto"/>
              <w:textAlignment w:val="auto"/>
              <w:rPr>
                <w:rFonts w:hint="eastAsia" w:ascii="宋体" w:hAnsi="宋体" w:eastAsia="宋体" w:cs="宋体"/>
                <w:sz w:val="24"/>
                <w:szCs w:val="24"/>
              </w:rPr>
            </w:pPr>
            <w:r>
              <w:rPr>
                <w:rFonts w:hint="eastAsia" w:ascii="宋体" w:hAnsi="宋体" w:eastAsia="宋体" w:cs="宋体"/>
                <w:sz w:val="24"/>
                <w:szCs w:val="24"/>
              </w:rPr>
              <w:t>参考学时</w:t>
            </w:r>
          </w:p>
        </w:tc>
      </w:tr>
      <w:tr w14:paraId="7C2D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trPr>
        <w:tc>
          <w:tcPr>
            <w:tcW w:w="627" w:type="dxa"/>
            <w:noWrap w:val="0"/>
            <w:vAlign w:val="top"/>
          </w:tcPr>
          <w:p w14:paraId="72A55C9F">
            <w:pPr>
              <w:pStyle w:val="11"/>
              <w:keepNext w:val="0"/>
              <w:keepLines w:val="0"/>
              <w:pageBreakBefore w:val="0"/>
              <w:widowControl w:val="0"/>
              <w:kinsoku/>
              <w:wordWrap/>
              <w:overflowPunct/>
              <w:topLinePunct w:val="0"/>
              <w:bidi w:val="0"/>
              <w:snapToGrid/>
              <w:spacing w:before="133"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570" w:type="dxa"/>
            <w:noWrap w:val="0"/>
            <w:vAlign w:val="top"/>
          </w:tcPr>
          <w:p w14:paraId="4C1DF30D">
            <w:pPr>
              <w:pStyle w:val="11"/>
              <w:keepNext w:val="0"/>
              <w:keepLines w:val="0"/>
              <w:pageBreakBefore w:val="0"/>
              <w:widowControl w:val="0"/>
              <w:kinsoku/>
              <w:wordWrap/>
              <w:overflowPunct/>
              <w:topLinePunct w:val="0"/>
              <w:bidi w:val="0"/>
              <w:snapToGrid/>
              <w:spacing w:before="133" w:line="360" w:lineRule="auto"/>
              <w:textAlignment w:val="auto"/>
              <w:rPr>
                <w:rFonts w:hint="eastAsia" w:ascii="宋体" w:hAnsi="宋体" w:eastAsia="宋体" w:cs="宋体"/>
                <w:sz w:val="24"/>
                <w:szCs w:val="24"/>
              </w:rPr>
            </w:pPr>
            <w:r>
              <w:rPr>
                <w:rFonts w:hint="eastAsia" w:ascii="宋体" w:hAnsi="宋体" w:eastAsia="宋体" w:cs="宋体"/>
                <w:sz w:val="24"/>
                <w:szCs w:val="24"/>
              </w:rPr>
              <w:t>汽车保险与理赔</w:t>
            </w:r>
          </w:p>
        </w:tc>
        <w:tc>
          <w:tcPr>
            <w:tcW w:w="4509" w:type="dxa"/>
            <w:noWrap w:val="0"/>
            <w:vAlign w:val="top"/>
          </w:tcPr>
          <w:p w14:paraId="3984E17B">
            <w:pPr>
              <w:pStyle w:val="11"/>
              <w:keepNext w:val="0"/>
              <w:keepLines w:val="0"/>
              <w:pageBreakBefore w:val="0"/>
              <w:widowControl w:val="0"/>
              <w:kinsoku/>
              <w:wordWrap/>
              <w:overflowPunct/>
              <w:topLinePunct w:val="0"/>
              <w:bidi w:val="0"/>
              <w:snapToGrid/>
              <w:spacing w:before="133"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了解保险学的基本理论、汽车保险险种、保险条款、道路交通安全法等基本知识</w:t>
            </w:r>
            <w:r>
              <w:rPr>
                <w:rFonts w:hint="eastAsia" w:hAnsi="宋体" w:cs="宋体"/>
                <w:sz w:val="24"/>
                <w:szCs w:val="24"/>
                <w:lang w:eastAsia="zh-CN"/>
              </w:rPr>
              <w:t>；</w:t>
            </w:r>
            <w:r>
              <w:rPr>
                <w:rFonts w:hint="eastAsia" w:ascii="宋体" w:hAnsi="宋体" w:eastAsia="宋体" w:cs="宋体"/>
                <w:sz w:val="24"/>
                <w:szCs w:val="24"/>
              </w:rPr>
              <w:t>熟悉汽车</w:t>
            </w:r>
            <w:r>
              <w:rPr>
                <w:rFonts w:hint="eastAsia" w:hAnsi="宋体" w:cs="宋体"/>
                <w:sz w:val="24"/>
                <w:szCs w:val="24"/>
                <w:lang w:eastAsia="zh-CN"/>
              </w:rPr>
              <w:t>查</w:t>
            </w:r>
            <w:r>
              <w:rPr>
                <w:rFonts w:hint="eastAsia" w:ascii="宋体" w:hAnsi="宋体" w:eastAsia="宋体" w:cs="宋体"/>
                <w:sz w:val="24"/>
                <w:szCs w:val="24"/>
              </w:rPr>
              <w:t>勘定损、理赔流程</w:t>
            </w:r>
            <w:r>
              <w:rPr>
                <w:rFonts w:hint="eastAsia" w:hAnsi="宋体" w:cs="宋体"/>
                <w:sz w:val="24"/>
                <w:szCs w:val="24"/>
                <w:lang w:eastAsia="zh-CN"/>
              </w:rPr>
              <w:t>；</w:t>
            </w:r>
            <w:r>
              <w:rPr>
                <w:rFonts w:hint="eastAsia" w:ascii="宋体" w:hAnsi="宋体" w:eastAsia="宋体" w:cs="宋体"/>
                <w:sz w:val="24"/>
                <w:szCs w:val="24"/>
              </w:rPr>
              <w:t>能熟练开展汽车定损、理赔业务</w:t>
            </w:r>
          </w:p>
        </w:tc>
        <w:tc>
          <w:tcPr>
            <w:tcW w:w="920" w:type="dxa"/>
            <w:noWrap w:val="0"/>
            <w:vAlign w:val="top"/>
          </w:tcPr>
          <w:p w14:paraId="3DB5EBDD">
            <w:pPr>
              <w:pStyle w:val="11"/>
              <w:keepNext w:val="0"/>
              <w:keepLines w:val="0"/>
              <w:pageBreakBefore w:val="0"/>
              <w:widowControl w:val="0"/>
              <w:kinsoku/>
              <w:wordWrap/>
              <w:overflowPunct/>
              <w:topLinePunct w:val="0"/>
              <w:bidi w:val="0"/>
              <w:snapToGrid/>
              <w:spacing w:before="133" w:line="360" w:lineRule="auto"/>
              <w:textAlignment w:val="auto"/>
              <w:rPr>
                <w:rFonts w:hint="default" w:ascii="宋体" w:hAnsi="宋体" w:eastAsia="宋体" w:cs="宋体"/>
                <w:sz w:val="24"/>
                <w:szCs w:val="24"/>
                <w:lang w:val="en-US" w:eastAsia="zh-CN"/>
              </w:rPr>
            </w:pPr>
            <w:r>
              <w:rPr>
                <w:rFonts w:hint="eastAsia" w:hAnsi="宋体" w:eastAsia="宋体" w:cs="宋体"/>
                <w:sz w:val="24"/>
                <w:szCs w:val="24"/>
                <w:lang w:val="en-US" w:eastAsia="zh-CN"/>
              </w:rPr>
              <w:t>72</w:t>
            </w:r>
          </w:p>
        </w:tc>
      </w:tr>
    </w:tbl>
    <w:p w14:paraId="2A0F1176">
      <w:pPr>
        <w:pStyle w:val="11"/>
        <w:keepNext w:val="0"/>
        <w:keepLines w:val="0"/>
        <w:pageBreakBefore w:val="0"/>
        <w:widowControl w:val="0"/>
        <w:kinsoku/>
        <w:wordWrap/>
        <w:overflowPunct/>
        <w:topLinePunct w:val="0"/>
        <w:bidi w:val="0"/>
        <w:snapToGrid/>
        <w:spacing w:before="89" w:line="360" w:lineRule="auto"/>
        <w:ind w:right="-131" w:firstLine="480" w:firstLineChars="200"/>
        <w:textAlignment w:val="auto"/>
        <w:rPr>
          <w:rFonts w:hint="eastAsia" w:ascii="宋体" w:hAnsi="宋体" w:eastAsia="宋体" w:cs="宋体"/>
          <w:sz w:val="24"/>
          <w:szCs w:val="24"/>
          <w:lang w:val="zh-CN"/>
        </w:rPr>
      </w:pPr>
    </w:p>
    <w:p w14:paraId="0BEDC03B">
      <w:pPr>
        <w:pStyle w:val="11"/>
        <w:keepNext w:val="0"/>
        <w:keepLines w:val="0"/>
        <w:pageBreakBefore w:val="0"/>
        <w:widowControl w:val="0"/>
        <w:kinsoku/>
        <w:wordWrap/>
        <w:overflowPunct/>
        <w:topLinePunct w:val="0"/>
        <w:bidi w:val="0"/>
        <w:snapToGrid/>
        <w:spacing w:before="89" w:line="360" w:lineRule="auto"/>
        <w:ind w:right="-131" w:firstLine="480" w:firstLineChars="200"/>
        <w:textAlignment w:val="auto"/>
        <w:rPr>
          <w:rFonts w:hint="eastAsia" w:ascii="宋体" w:hAnsi="宋体" w:eastAsia="宋体" w:cs="宋体"/>
          <w:sz w:val="24"/>
          <w:szCs w:val="24"/>
          <w:lang w:val="zh-CN"/>
        </w:rPr>
      </w:pPr>
    </w:p>
    <w:p w14:paraId="7E202ED1">
      <w:pPr>
        <w:pStyle w:val="11"/>
        <w:keepNext w:val="0"/>
        <w:keepLines w:val="0"/>
        <w:pageBreakBefore w:val="0"/>
        <w:widowControl w:val="0"/>
        <w:kinsoku/>
        <w:wordWrap/>
        <w:overflowPunct/>
        <w:topLinePunct w:val="0"/>
        <w:bidi w:val="0"/>
        <w:snapToGrid/>
        <w:spacing w:before="89" w:line="360" w:lineRule="auto"/>
        <w:ind w:right="-131" w:firstLine="480" w:firstLineChars="200"/>
        <w:textAlignment w:val="auto"/>
        <w:rPr>
          <w:rFonts w:hint="eastAsia" w:ascii="宋体" w:hAnsi="宋体" w:eastAsia="宋体" w:cs="宋体"/>
          <w:sz w:val="24"/>
          <w:szCs w:val="24"/>
          <w:lang w:val="zh-CN"/>
        </w:rPr>
      </w:pPr>
    </w:p>
    <w:p w14:paraId="38257737">
      <w:pPr>
        <w:pStyle w:val="11"/>
        <w:keepNext w:val="0"/>
        <w:keepLines w:val="0"/>
        <w:pageBreakBefore w:val="0"/>
        <w:widowControl w:val="0"/>
        <w:kinsoku/>
        <w:wordWrap/>
        <w:overflowPunct/>
        <w:topLinePunct w:val="0"/>
        <w:bidi w:val="0"/>
        <w:snapToGrid/>
        <w:spacing w:before="89" w:line="360" w:lineRule="auto"/>
        <w:ind w:right="-131"/>
        <w:textAlignment w:val="auto"/>
        <w:outlineLvl w:val="1"/>
        <w:rPr>
          <w:rFonts w:hint="eastAsia" w:ascii="宋体" w:hAnsi="宋体" w:eastAsia="宋体" w:cs="宋体"/>
          <w:sz w:val="24"/>
          <w:szCs w:val="24"/>
          <w:lang w:val="zh-CN"/>
        </w:rPr>
      </w:pPr>
    </w:p>
    <w:p w14:paraId="33E9C4A8">
      <w:pPr>
        <w:pStyle w:val="11"/>
        <w:keepNext w:val="0"/>
        <w:keepLines w:val="0"/>
        <w:pageBreakBefore w:val="0"/>
        <w:widowControl w:val="0"/>
        <w:kinsoku/>
        <w:wordWrap/>
        <w:overflowPunct/>
        <w:topLinePunct w:val="0"/>
        <w:bidi w:val="0"/>
        <w:snapToGrid/>
        <w:spacing w:before="89" w:line="360" w:lineRule="auto"/>
        <w:ind w:right="-131" w:firstLine="480" w:firstLineChars="200"/>
        <w:textAlignment w:val="auto"/>
        <w:outlineLvl w:val="1"/>
        <w:rPr>
          <w:rFonts w:hint="eastAsia" w:ascii="宋体" w:hAnsi="宋体" w:eastAsia="宋体" w:cs="宋体"/>
          <w:sz w:val="24"/>
          <w:szCs w:val="24"/>
          <w:lang w:val="zh-CN"/>
        </w:rPr>
      </w:pPr>
      <w:r>
        <w:rPr>
          <w:rFonts w:hint="eastAsia" w:ascii="宋体" w:hAnsi="宋体" w:eastAsia="宋体" w:cs="宋体"/>
          <w:sz w:val="24"/>
          <w:szCs w:val="24"/>
          <w:lang w:val="zh-CN"/>
        </w:rPr>
        <w:t>3.专业选修课</w:t>
      </w:r>
    </w:p>
    <w:p w14:paraId="3B744ED9">
      <w:pPr>
        <w:pStyle w:val="11"/>
        <w:keepNext w:val="0"/>
        <w:keepLines w:val="0"/>
        <w:pageBreakBefore w:val="0"/>
        <w:widowControl w:val="0"/>
        <w:kinsoku/>
        <w:wordWrap/>
        <w:overflowPunct/>
        <w:topLinePunct w:val="0"/>
        <w:bidi w:val="0"/>
        <w:snapToGrid/>
        <w:spacing w:before="89" w:line="360" w:lineRule="auto"/>
        <w:ind w:right="-131" w:firstLine="480" w:firstLineChars="200"/>
        <w:textAlignment w:val="auto"/>
        <w:rPr>
          <w:rFonts w:hint="eastAsia" w:ascii="宋体" w:hAnsi="宋体" w:eastAsia="宋体" w:cs="宋体"/>
          <w:sz w:val="24"/>
          <w:szCs w:val="24"/>
          <w:lang w:val="zh-CN"/>
        </w:rPr>
      </w:pPr>
      <w:r>
        <w:rPr>
          <w:rFonts w:hint="eastAsia" w:hAnsi="宋体" w:cs="宋体"/>
          <w:sz w:val="24"/>
          <w:szCs w:val="24"/>
          <w:lang w:val="zh-CN"/>
        </w:rPr>
        <w:t>（</w:t>
      </w:r>
      <w:r>
        <w:rPr>
          <w:rFonts w:hint="eastAsia" w:ascii="宋体" w:hAnsi="宋体" w:eastAsia="宋体" w:cs="宋体"/>
          <w:sz w:val="24"/>
          <w:szCs w:val="24"/>
          <w:lang w:val="zh-CN"/>
        </w:rPr>
        <w:t xml:space="preserve"> 1 </w:t>
      </w:r>
      <w:r>
        <w:rPr>
          <w:rFonts w:hint="eastAsia" w:hAnsi="宋体" w:cs="宋体"/>
          <w:sz w:val="24"/>
          <w:szCs w:val="24"/>
          <w:lang w:val="zh-CN"/>
        </w:rPr>
        <w:t>）</w:t>
      </w:r>
      <w:r>
        <w:rPr>
          <w:rFonts w:hint="eastAsia" w:ascii="宋体" w:hAnsi="宋体" w:eastAsia="宋体" w:cs="宋体"/>
          <w:sz w:val="24"/>
          <w:szCs w:val="24"/>
          <w:lang w:val="zh-CN"/>
        </w:rPr>
        <w:t>汽车配件及仓库管理。</w:t>
      </w:r>
    </w:p>
    <w:p w14:paraId="6DA40ED2">
      <w:pPr>
        <w:pStyle w:val="11"/>
        <w:keepNext w:val="0"/>
        <w:keepLines w:val="0"/>
        <w:pageBreakBefore w:val="0"/>
        <w:widowControl w:val="0"/>
        <w:kinsoku/>
        <w:wordWrap/>
        <w:overflowPunct/>
        <w:topLinePunct w:val="0"/>
        <w:bidi w:val="0"/>
        <w:snapToGrid/>
        <w:spacing w:before="89" w:line="360" w:lineRule="auto"/>
        <w:ind w:right="-131" w:firstLine="480" w:firstLineChars="200"/>
        <w:textAlignment w:val="auto"/>
        <w:rPr>
          <w:rFonts w:hint="eastAsia" w:ascii="宋体" w:hAnsi="宋体" w:eastAsia="宋体" w:cs="宋体"/>
          <w:sz w:val="24"/>
          <w:szCs w:val="24"/>
          <w:lang w:val="zh-CN"/>
        </w:rPr>
      </w:pPr>
      <w:r>
        <w:rPr>
          <w:rFonts w:hint="eastAsia" w:hAnsi="宋体" w:cs="宋体"/>
          <w:sz w:val="24"/>
          <w:szCs w:val="24"/>
          <w:lang w:val="zh-CN"/>
        </w:rPr>
        <w:t>（</w:t>
      </w:r>
      <w:r>
        <w:rPr>
          <w:rFonts w:hint="eastAsia" w:ascii="宋体" w:hAnsi="宋体" w:eastAsia="宋体" w:cs="宋体"/>
          <w:sz w:val="24"/>
          <w:szCs w:val="24"/>
          <w:lang w:val="zh-CN"/>
        </w:rPr>
        <w:t xml:space="preserve"> 2 </w:t>
      </w:r>
      <w:r>
        <w:rPr>
          <w:rFonts w:hint="eastAsia" w:hAnsi="宋体" w:cs="宋体"/>
          <w:sz w:val="24"/>
          <w:szCs w:val="24"/>
          <w:lang w:val="zh-CN"/>
        </w:rPr>
        <w:t>）</w:t>
      </w:r>
      <w:r>
        <w:rPr>
          <w:rFonts w:hint="eastAsia" w:ascii="宋体" w:hAnsi="宋体" w:eastAsia="宋体" w:cs="宋体"/>
          <w:sz w:val="24"/>
          <w:szCs w:val="24"/>
          <w:lang w:val="zh-CN"/>
        </w:rPr>
        <w:t>汽车内外饰加</w:t>
      </w:r>
      <w:r>
        <w:rPr>
          <w:rFonts w:hint="eastAsia" w:hAnsi="宋体" w:cs="宋体"/>
          <w:sz w:val="24"/>
          <w:szCs w:val="24"/>
          <w:lang w:val="zh-CN"/>
        </w:rPr>
        <w:t>装</w:t>
      </w:r>
      <w:r>
        <w:rPr>
          <w:rFonts w:hint="eastAsia" w:ascii="宋体" w:hAnsi="宋体" w:eastAsia="宋体" w:cs="宋体"/>
          <w:sz w:val="24"/>
          <w:szCs w:val="24"/>
          <w:lang w:val="zh-CN"/>
        </w:rPr>
        <w:t>。</w:t>
      </w:r>
    </w:p>
    <w:p w14:paraId="59224653">
      <w:pPr>
        <w:pStyle w:val="11"/>
        <w:keepNext w:val="0"/>
        <w:keepLines w:val="0"/>
        <w:pageBreakBefore w:val="0"/>
        <w:widowControl w:val="0"/>
        <w:kinsoku/>
        <w:wordWrap/>
        <w:overflowPunct/>
        <w:topLinePunct w:val="0"/>
        <w:bidi w:val="0"/>
        <w:snapToGrid/>
        <w:spacing w:before="89" w:line="360" w:lineRule="auto"/>
        <w:ind w:right="-131" w:firstLine="480" w:firstLineChars="200"/>
        <w:textAlignment w:val="auto"/>
        <w:rPr>
          <w:rFonts w:hint="eastAsia" w:ascii="宋体" w:hAnsi="宋体" w:eastAsia="宋体" w:cs="宋体"/>
          <w:sz w:val="24"/>
          <w:szCs w:val="24"/>
          <w:lang w:val="zh-CN"/>
        </w:rPr>
      </w:pPr>
      <w:r>
        <w:rPr>
          <w:rFonts w:hint="eastAsia" w:hAnsi="宋体" w:cs="宋体"/>
          <w:sz w:val="24"/>
          <w:szCs w:val="24"/>
          <w:lang w:val="zh-CN"/>
        </w:rPr>
        <w:t>（</w:t>
      </w:r>
      <w:r>
        <w:rPr>
          <w:rFonts w:hint="eastAsia" w:ascii="宋体" w:hAnsi="宋体" w:eastAsia="宋体" w:cs="宋体"/>
          <w:sz w:val="24"/>
          <w:szCs w:val="24"/>
          <w:lang w:val="zh-CN"/>
        </w:rPr>
        <w:t xml:space="preserve"> 3 </w:t>
      </w:r>
      <w:r>
        <w:rPr>
          <w:rFonts w:hint="eastAsia" w:hAnsi="宋体" w:cs="宋体"/>
          <w:sz w:val="24"/>
          <w:szCs w:val="24"/>
          <w:lang w:val="zh-CN"/>
        </w:rPr>
        <w:t>）</w:t>
      </w:r>
      <w:r>
        <w:rPr>
          <w:rFonts w:hint="eastAsia" w:ascii="宋体" w:hAnsi="宋体" w:eastAsia="宋体" w:cs="宋体"/>
          <w:sz w:val="24"/>
          <w:szCs w:val="24"/>
          <w:lang w:val="zh-CN"/>
        </w:rPr>
        <w:t xml:space="preserve">汽车柴油机电控系统检修。 </w:t>
      </w:r>
    </w:p>
    <w:p w14:paraId="7EF7B3EB">
      <w:pPr>
        <w:pStyle w:val="11"/>
        <w:keepNext w:val="0"/>
        <w:keepLines w:val="0"/>
        <w:pageBreakBefore w:val="0"/>
        <w:widowControl w:val="0"/>
        <w:kinsoku/>
        <w:wordWrap/>
        <w:overflowPunct/>
        <w:topLinePunct w:val="0"/>
        <w:bidi w:val="0"/>
        <w:snapToGrid/>
        <w:spacing w:before="89" w:line="360" w:lineRule="auto"/>
        <w:ind w:right="-131"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4.综合实训</w:t>
      </w:r>
    </w:p>
    <w:tbl>
      <w:tblPr>
        <w:tblStyle w:val="5"/>
        <w:tblpPr w:topFromText="35" w:vertAnchor="text" w:horzAnchor="margin" w:tblpXSpec="center" w:tblpY="154"/>
        <w:tblW w:w="794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4"/>
        <w:gridCol w:w="1570"/>
        <w:gridCol w:w="4509"/>
        <w:gridCol w:w="1100"/>
      </w:tblGrid>
      <w:tr w14:paraId="01831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trPr>
        <w:tc>
          <w:tcPr>
            <w:tcW w:w="764" w:type="dxa"/>
            <w:noWrap w:val="0"/>
            <w:vAlign w:val="top"/>
          </w:tcPr>
          <w:p w14:paraId="4A805838">
            <w:pPr>
              <w:pStyle w:val="11"/>
              <w:keepNext w:val="0"/>
              <w:keepLines w:val="0"/>
              <w:pageBreakBefore w:val="0"/>
              <w:widowControl w:val="0"/>
              <w:kinsoku/>
              <w:wordWrap/>
              <w:overflowPunct/>
              <w:topLinePunct w:val="0"/>
              <w:bidi w:val="0"/>
              <w:snapToGrid/>
              <w:spacing w:before="93" w:line="360" w:lineRule="auto"/>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570" w:type="dxa"/>
            <w:noWrap w:val="0"/>
            <w:vAlign w:val="top"/>
          </w:tcPr>
          <w:p w14:paraId="7EC8BAF2">
            <w:pPr>
              <w:pStyle w:val="11"/>
              <w:keepNext w:val="0"/>
              <w:keepLines w:val="0"/>
              <w:pageBreakBefore w:val="0"/>
              <w:widowControl w:val="0"/>
              <w:kinsoku/>
              <w:wordWrap/>
              <w:overflowPunct/>
              <w:topLinePunct w:val="0"/>
              <w:bidi w:val="0"/>
              <w:snapToGrid/>
              <w:spacing w:before="89"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课程名称</w:t>
            </w:r>
          </w:p>
        </w:tc>
        <w:tc>
          <w:tcPr>
            <w:tcW w:w="4509" w:type="dxa"/>
            <w:noWrap w:val="0"/>
            <w:vAlign w:val="top"/>
          </w:tcPr>
          <w:p w14:paraId="16186C44">
            <w:pPr>
              <w:pStyle w:val="11"/>
              <w:keepNext w:val="0"/>
              <w:keepLines w:val="0"/>
              <w:pageBreakBefore w:val="0"/>
              <w:widowControl w:val="0"/>
              <w:kinsoku/>
              <w:wordWrap/>
              <w:overflowPunct/>
              <w:topLinePunct w:val="0"/>
              <w:bidi w:val="0"/>
              <w:snapToGrid/>
              <w:spacing w:before="83"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主要教学内容和要求</w:t>
            </w:r>
          </w:p>
        </w:tc>
        <w:tc>
          <w:tcPr>
            <w:tcW w:w="1100" w:type="dxa"/>
            <w:noWrap w:val="0"/>
            <w:vAlign w:val="top"/>
          </w:tcPr>
          <w:p w14:paraId="5DDAC10E">
            <w:pPr>
              <w:pStyle w:val="11"/>
              <w:keepNext w:val="0"/>
              <w:keepLines w:val="0"/>
              <w:pageBreakBefore w:val="0"/>
              <w:widowControl w:val="0"/>
              <w:kinsoku/>
              <w:wordWrap/>
              <w:overflowPunct/>
              <w:topLinePunct w:val="0"/>
              <w:bidi w:val="0"/>
              <w:snapToGrid/>
              <w:spacing w:before="81" w:line="360" w:lineRule="auto"/>
              <w:textAlignment w:val="auto"/>
              <w:rPr>
                <w:rFonts w:hint="eastAsia" w:ascii="宋体" w:hAnsi="宋体" w:eastAsia="宋体" w:cs="宋体"/>
                <w:sz w:val="24"/>
                <w:szCs w:val="24"/>
              </w:rPr>
            </w:pPr>
            <w:r>
              <w:rPr>
                <w:rFonts w:hint="eastAsia" w:ascii="宋体" w:hAnsi="宋体" w:eastAsia="宋体" w:cs="宋体"/>
                <w:sz w:val="24"/>
                <w:szCs w:val="24"/>
              </w:rPr>
              <w:t>参考学时</w:t>
            </w:r>
          </w:p>
        </w:tc>
      </w:tr>
      <w:tr w14:paraId="316A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trPr>
        <w:tc>
          <w:tcPr>
            <w:tcW w:w="764" w:type="dxa"/>
            <w:noWrap w:val="0"/>
            <w:vAlign w:val="top"/>
          </w:tcPr>
          <w:p w14:paraId="478026CD">
            <w:pPr>
              <w:pStyle w:val="11"/>
              <w:keepNext w:val="0"/>
              <w:keepLines w:val="0"/>
              <w:pageBreakBefore w:val="0"/>
              <w:widowControl w:val="0"/>
              <w:kinsoku/>
              <w:wordWrap/>
              <w:overflowPunct/>
              <w:topLinePunct w:val="0"/>
              <w:bidi w:val="0"/>
              <w:snapToGrid/>
              <w:spacing w:before="133"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570" w:type="dxa"/>
            <w:noWrap w:val="0"/>
            <w:vAlign w:val="top"/>
          </w:tcPr>
          <w:p w14:paraId="78E49BE2">
            <w:pPr>
              <w:pStyle w:val="11"/>
              <w:keepNext w:val="0"/>
              <w:keepLines w:val="0"/>
              <w:pageBreakBefore w:val="0"/>
              <w:widowControl w:val="0"/>
              <w:kinsoku/>
              <w:wordWrap/>
              <w:overflowPunct/>
              <w:topLinePunct w:val="0"/>
              <w:bidi w:val="0"/>
              <w:snapToGrid/>
              <w:spacing w:before="133" w:line="360" w:lineRule="auto"/>
              <w:textAlignment w:val="auto"/>
              <w:rPr>
                <w:rFonts w:hint="eastAsia" w:ascii="宋体" w:hAnsi="宋体" w:eastAsia="宋体" w:cs="宋体"/>
                <w:sz w:val="24"/>
                <w:szCs w:val="24"/>
              </w:rPr>
            </w:pPr>
            <w:r>
              <w:rPr>
                <w:rFonts w:hint="eastAsia" w:ascii="宋体" w:hAnsi="宋体" w:eastAsia="宋体" w:cs="宋体"/>
                <w:sz w:val="24"/>
                <w:szCs w:val="24"/>
              </w:rPr>
              <w:t>钳工实训</w:t>
            </w:r>
          </w:p>
        </w:tc>
        <w:tc>
          <w:tcPr>
            <w:tcW w:w="4509" w:type="dxa"/>
            <w:noWrap w:val="0"/>
            <w:vAlign w:val="top"/>
          </w:tcPr>
          <w:p w14:paraId="1577F269">
            <w:pPr>
              <w:pStyle w:val="11"/>
              <w:keepNext w:val="0"/>
              <w:keepLines w:val="0"/>
              <w:pageBreakBefore w:val="0"/>
              <w:widowControl w:val="0"/>
              <w:kinsoku/>
              <w:wordWrap/>
              <w:overflowPunct/>
              <w:topLinePunct w:val="0"/>
              <w:bidi w:val="0"/>
              <w:snapToGrid/>
              <w:spacing w:before="81"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掌握钳工常用工具、量具和设备的使用方法</w:t>
            </w:r>
            <w:r>
              <w:rPr>
                <w:rFonts w:hint="eastAsia" w:hAnsi="宋体" w:cs="宋体"/>
                <w:sz w:val="24"/>
                <w:szCs w:val="24"/>
                <w:lang w:eastAsia="zh-CN"/>
              </w:rPr>
              <w:t>，</w:t>
            </w:r>
            <w:r>
              <w:rPr>
                <w:rFonts w:hint="eastAsia" w:ascii="宋体" w:hAnsi="宋体" w:eastAsia="宋体" w:cs="宋体"/>
                <w:sz w:val="24"/>
                <w:szCs w:val="24"/>
              </w:rPr>
              <w:t>能够初步进行测量、划线、据锉、塞切、钻孔、攻螺纹、刮削和装配等钳工操作</w:t>
            </w:r>
            <w:r>
              <w:rPr>
                <w:rFonts w:hint="eastAsia" w:hAnsi="宋体" w:cs="宋体"/>
                <w:sz w:val="24"/>
                <w:szCs w:val="24"/>
                <w:lang w:eastAsia="zh-CN"/>
              </w:rPr>
              <w:t>；</w:t>
            </w:r>
            <w:r>
              <w:rPr>
                <w:rFonts w:hint="eastAsia" w:ascii="宋体" w:hAnsi="宋体" w:eastAsia="宋体" w:cs="宋体"/>
                <w:sz w:val="24"/>
                <w:szCs w:val="24"/>
              </w:rPr>
              <w:t xml:space="preserve"> 了解金属切削加工的方法和设备的使用方法</w:t>
            </w:r>
            <w:r>
              <w:rPr>
                <w:rFonts w:hint="eastAsia" w:hAnsi="宋体" w:cs="宋体"/>
                <w:sz w:val="24"/>
                <w:szCs w:val="24"/>
                <w:lang w:eastAsia="zh-CN"/>
              </w:rPr>
              <w:t>；</w:t>
            </w:r>
            <w:r>
              <w:rPr>
                <w:rFonts w:hint="eastAsia" w:ascii="宋体" w:hAnsi="宋体" w:eastAsia="宋体" w:cs="宋体"/>
                <w:sz w:val="24"/>
                <w:szCs w:val="24"/>
              </w:rPr>
              <w:t>培养实事求是、严肃认真的科学态度与工作作风</w:t>
            </w:r>
          </w:p>
        </w:tc>
        <w:tc>
          <w:tcPr>
            <w:tcW w:w="1100" w:type="dxa"/>
            <w:noWrap w:val="0"/>
            <w:vAlign w:val="top"/>
          </w:tcPr>
          <w:p w14:paraId="6B20D050">
            <w:pPr>
              <w:pStyle w:val="11"/>
              <w:keepNext w:val="0"/>
              <w:keepLines w:val="0"/>
              <w:pageBreakBefore w:val="0"/>
              <w:widowControl w:val="0"/>
              <w:kinsoku/>
              <w:wordWrap/>
              <w:overflowPunct/>
              <w:topLinePunct w:val="0"/>
              <w:bidi w:val="0"/>
              <w:snapToGrid/>
              <w:spacing w:before="133" w:line="360" w:lineRule="auto"/>
              <w:textAlignment w:val="auto"/>
              <w:rPr>
                <w:rFonts w:hint="eastAsia" w:ascii="宋体" w:hAnsi="宋体" w:eastAsia="宋体" w:cs="宋体"/>
                <w:sz w:val="24"/>
                <w:szCs w:val="24"/>
              </w:rPr>
            </w:pPr>
            <w:r>
              <w:rPr>
                <w:rFonts w:hint="eastAsia" w:ascii="宋体" w:hAnsi="宋体" w:eastAsia="宋体" w:cs="宋体"/>
                <w:sz w:val="24"/>
                <w:szCs w:val="24"/>
              </w:rPr>
              <w:t>130</w:t>
            </w:r>
          </w:p>
        </w:tc>
      </w:tr>
      <w:tr w14:paraId="0814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7" w:hRule="atLeast"/>
        </w:trPr>
        <w:tc>
          <w:tcPr>
            <w:tcW w:w="764" w:type="dxa"/>
            <w:noWrap w:val="0"/>
            <w:vAlign w:val="top"/>
          </w:tcPr>
          <w:p w14:paraId="23A41E02">
            <w:pPr>
              <w:pStyle w:val="11"/>
              <w:keepNext w:val="0"/>
              <w:keepLines w:val="0"/>
              <w:pageBreakBefore w:val="0"/>
              <w:widowControl w:val="0"/>
              <w:kinsoku/>
              <w:wordWrap/>
              <w:overflowPunct/>
              <w:topLinePunct w:val="0"/>
              <w:bidi w:val="0"/>
              <w:snapToGrid/>
              <w:spacing w:before="133"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570" w:type="dxa"/>
            <w:noWrap w:val="0"/>
            <w:vAlign w:val="top"/>
          </w:tcPr>
          <w:p w14:paraId="3F4FD7FF">
            <w:pPr>
              <w:pStyle w:val="11"/>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p>
          <w:p w14:paraId="0186EDA9">
            <w:pPr>
              <w:pStyle w:val="11"/>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汽车维修中级工考证实训</w:t>
            </w:r>
          </w:p>
        </w:tc>
        <w:tc>
          <w:tcPr>
            <w:tcW w:w="4509" w:type="dxa"/>
            <w:noWrap w:val="0"/>
            <w:vAlign w:val="top"/>
          </w:tcPr>
          <w:p w14:paraId="6AA14E0D">
            <w:pPr>
              <w:pStyle w:val="11"/>
              <w:keepNext w:val="0"/>
              <w:keepLines w:val="0"/>
              <w:pageBreakBefore w:val="0"/>
              <w:widowControl w:val="0"/>
              <w:kinsoku/>
              <w:wordWrap/>
              <w:overflowPunct/>
              <w:topLinePunct w:val="0"/>
              <w:bidi w:val="0"/>
              <w:snapToGrid/>
              <w:spacing w:before="89"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针对汽车维修中级工考证所涉及的实训项目进行强化训练</w:t>
            </w:r>
            <w:r>
              <w:rPr>
                <w:rFonts w:hint="eastAsia" w:hAnsi="宋体" w:cs="宋体"/>
                <w:sz w:val="24"/>
                <w:szCs w:val="24"/>
                <w:lang w:eastAsia="zh-CN"/>
              </w:rPr>
              <w:t>，</w:t>
            </w:r>
            <w:r>
              <w:rPr>
                <w:rFonts w:hint="eastAsia" w:ascii="宋体" w:hAnsi="宋体" w:eastAsia="宋体" w:cs="宋体"/>
                <w:sz w:val="24"/>
                <w:szCs w:val="24"/>
              </w:rPr>
              <w:t xml:space="preserve"> 使学生能够完成凸轮轴、 汽油泵和转向机的检修</w:t>
            </w:r>
            <w:r>
              <w:rPr>
                <w:rFonts w:hint="eastAsia" w:hAnsi="宋体" w:cs="宋体"/>
                <w:sz w:val="24"/>
                <w:szCs w:val="24"/>
                <w:lang w:eastAsia="zh-CN"/>
              </w:rPr>
              <w:t>，</w:t>
            </w:r>
            <w:r>
              <w:rPr>
                <w:rFonts w:hint="eastAsia" w:ascii="宋体" w:hAnsi="宋体" w:eastAsia="宋体" w:cs="宋体"/>
                <w:sz w:val="24"/>
                <w:szCs w:val="24"/>
              </w:rPr>
              <w:t>以及制动器和离合器的调整与检修等考证项目</w:t>
            </w:r>
            <w:r>
              <w:rPr>
                <w:rFonts w:hint="eastAsia" w:hAnsi="宋体" w:cs="宋体"/>
                <w:sz w:val="24"/>
                <w:szCs w:val="24"/>
                <w:lang w:eastAsia="zh-CN"/>
              </w:rPr>
              <w:t>，</w:t>
            </w:r>
            <w:r>
              <w:rPr>
                <w:rFonts w:hint="eastAsia" w:ascii="宋体" w:hAnsi="宋体" w:eastAsia="宋体" w:cs="宋体"/>
                <w:sz w:val="24"/>
                <w:szCs w:val="24"/>
              </w:rPr>
              <w:t>具备汽车维修中等技能</w:t>
            </w:r>
          </w:p>
        </w:tc>
        <w:tc>
          <w:tcPr>
            <w:tcW w:w="1100" w:type="dxa"/>
            <w:noWrap w:val="0"/>
            <w:vAlign w:val="top"/>
          </w:tcPr>
          <w:p w14:paraId="68AA805E">
            <w:pPr>
              <w:pStyle w:val="11"/>
              <w:keepNext w:val="0"/>
              <w:keepLines w:val="0"/>
              <w:pageBreakBefore w:val="0"/>
              <w:widowControl w:val="0"/>
              <w:kinsoku/>
              <w:wordWrap/>
              <w:overflowPunct/>
              <w:topLinePunct w:val="0"/>
              <w:bidi w:val="0"/>
              <w:snapToGrid/>
              <w:spacing w:before="133" w:line="360" w:lineRule="auto"/>
              <w:textAlignment w:val="auto"/>
              <w:rPr>
                <w:rFonts w:hint="eastAsia" w:ascii="宋体" w:hAnsi="宋体" w:eastAsia="宋体" w:cs="宋体"/>
                <w:sz w:val="24"/>
                <w:szCs w:val="24"/>
              </w:rPr>
            </w:pPr>
            <w:r>
              <w:rPr>
                <w:rFonts w:hint="eastAsia" w:ascii="宋体" w:hAnsi="宋体" w:eastAsia="宋体" w:cs="宋体"/>
                <w:sz w:val="24"/>
                <w:szCs w:val="24"/>
              </w:rPr>
              <w:t>60</w:t>
            </w:r>
          </w:p>
        </w:tc>
      </w:tr>
    </w:tbl>
    <w:p w14:paraId="1A36A18C">
      <w:pPr>
        <w:pStyle w:val="11"/>
        <w:keepNext w:val="0"/>
        <w:keepLines w:val="0"/>
        <w:pageBreakBefore w:val="0"/>
        <w:widowControl w:val="0"/>
        <w:kinsoku/>
        <w:wordWrap/>
        <w:overflowPunct/>
        <w:topLinePunct w:val="0"/>
        <w:bidi w:val="0"/>
        <w:snapToGrid/>
        <w:spacing w:before="89" w:line="360" w:lineRule="auto"/>
        <w:ind w:right="-131" w:firstLine="480" w:firstLineChars="200"/>
        <w:textAlignment w:val="auto"/>
        <w:rPr>
          <w:rFonts w:hint="eastAsia" w:ascii="宋体" w:hAnsi="宋体" w:eastAsia="宋体" w:cs="宋体"/>
          <w:sz w:val="24"/>
          <w:szCs w:val="24"/>
          <w:lang w:val="zh-CN"/>
        </w:rPr>
      </w:pPr>
    </w:p>
    <w:p w14:paraId="00F01E2F">
      <w:pPr>
        <w:pStyle w:val="11"/>
        <w:keepNext w:val="0"/>
        <w:keepLines w:val="0"/>
        <w:pageBreakBefore w:val="0"/>
        <w:widowControl w:val="0"/>
        <w:kinsoku/>
        <w:wordWrap/>
        <w:overflowPunct/>
        <w:topLinePunct w:val="0"/>
        <w:bidi w:val="0"/>
        <w:snapToGrid/>
        <w:spacing w:before="89" w:line="360" w:lineRule="auto"/>
        <w:ind w:right="-131" w:firstLine="480" w:firstLineChars="200"/>
        <w:textAlignment w:val="auto"/>
        <w:rPr>
          <w:rFonts w:hint="eastAsia" w:ascii="宋体" w:hAnsi="宋体" w:eastAsia="宋体" w:cs="宋体"/>
          <w:sz w:val="24"/>
          <w:szCs w:val="24"/>
          <w:lang w:val="zh-CN"/>
        </w:rPr>
      </w:pPr>
    </w:p>
    <w:p w14:paraId="08651FFD">
      <w:pPr>
        <w:pStyle w:val="11"/>
        <w:keepNext w:val="0"/>
        <w:keepLines w:val="0"/>
        <w:pageBreakBefore w:val="0"/>
        <w:widowControl w:val="0"/>
        <w:kinsoku/>
        <w:wordWrap/>
        <w:overflowPunct/>
        <w:topLinePunct w:val="0"/>
        <w:bidi w:val="0"/>
        <w:snapToGrid/>
        <w:spacing w:before="89" w:line="360" w:lineRule="auto"/>
        <w:ind w:right="-131" w:firstLine="480" w:firstLineChars="200"/>
        <w:textAlignment w:val="auto"/>
        <w:rPr>
          <w:rFonts w:hint="eastAsia" w:ascii="宋体" w:hAnsi="宋体" w:eastAsia="宋体" w:cs="宋体"/>
          <w:sz w:val="24"/>
          <w:szCs w:val="24"/>
          <w:lang w:val="zh-CN"/>
        </w:rPr>
      </w:pPr>
    </w:p>
    <w:p w14:paraId="13BCA6C9">
      <w:pPr>
        <w:pStyle w:val="11"/>
        <w:keepNext w:val="0"/>
        <w:keepLines w:val="0"/>
        <w:pageBreakBefore w:val="0"/>
        <w:widowControl w:val="0"/>
        <w:kinsoku/>
        <w:wordWrap/>
        <w:overflowPunct/>
        <w:topLinePunct w:val="0"/>
        <w:bidi w:val="0"/>
        <w:snapToGrid/>
        <w:spacing w:before="89" w:line="360" w:lineRule="auto"/>
        <w:ind w:right="-131" w:firstLine="480" w:firstLineChars="200"/>
        <w:textAlignment w:val="auto"/>
        <w:rPr>
          <w:rFonts w:hint="eastAsia" w:ascii="宋体" w:hAnsi="宋体" w:eastAsia="宋体" w:cs="宋体"/>
          <w:sz w:val="24"/>
          <w:szCs w:val="24"/>
          <w:lang w:val="zh-CN"/>
        </w:rPr>
      </w:pPr>
    </w:p>
    <w:p w14:paraId="14D81395">
      <w:pPr>
        <w:pStyle w:val="11"/>
        <w:keepNext w:val="0"/>
        <w:keepLines w:val="0"/>
        <w:pageBreakBefore w:val="0"/>
        <w:widowControl w:val="0"/>
        <w:kinsoku/>
        <w:wordWrap/>
        <w:overflowPunct/>
        <w:topLinePunct w:val="0"/>
        <w:bidi w:val="0"/>
        <w:snapToGrid/>
        <w:spacing w:before="89" w:line="360" w:lineRule="auto"/>
        <w:ind w:right="-131" w:firstLine="480" w:firstLineChars="200"/>
        <w:textAlignment w:val="auto"/>
        <w:rPr>
          <w:rFonts w:hint="eastAsia" w:ascii="宋体" w:hAnsi="宋体" w:eastAsia="宋体" w:cs="宋体"/>
          <w:sz w:val="24"/>
          <w:szCs w:val="24"/>
          <w:lang w:val="zh-CN"/>
        </w:rPr>
      </w:pPr>
    </w:p>
    <w:p w14:paraId="1F6ED5AC">
      <w:pPr>
        <w:pStyle w:val="11"/>
        <w:keepNext w:val="0"/>
        <w:keepLines w:val="0"/>
        <w:pageBreakBefore w:val="0"/>
        <w:widowControl w:val="0"/>
        <w:kinsoku/>
        <w:wordWrap/>
        <w:overflowPunct/>
        <w:topLinePunct w:val="0"/>
        <w:bidi w:val="0"/>
        <w:snapToGrid/>
        <w:spacing w:before="89" w:line="360" w:lineRule="auto"/>
        <w:ind w:right="-131" w:firstLine="480" w:firstLineChars="200"/>
        <w:textAlignment w:val="auto"/>
        <w:rPr>
          <w:rFonts w:hint="eastAsia" w:ascii="宋体" w:hAnsi="宋体" w:eastAsia="宋体" w:cs="宋体"/>
          <w:sz w:val="24"/>
          <w:szCs w:val="24"/>
          <w:lang w:val="zh-CN"/>
        </w:rPr>
      </w:pPr>
    </w:p>
    <w:p w14:paraId="46848600">
      <w:pPr>
        <w:pStyle w:val="11"/>
        <w:keepNext w:val="0"/>
        <w:keepLines w:val="0"/>
        <w:pageBreakBefore w:val="0"/>
        <w:widowControl w:val="0"/>
        <w:kinsoku/>
        <w:wordWrap/>
        <w:overflowPunct/>
        <w:topLinePunct w:val="0"/>
        <w:bidi w:val="0"/>
        <w:snapToGrid/>
        <w:spacing w:before="89" w:line="360" w:lineRule="auto"/>
        <w:ind w:right="-131" w:firstLine="480" w:firstLineChars="200"/>
        <w:textAlignment w:val="auto"/>
        <w:rPr>
          <w:rFonts w:hint="eastAsia" w:ascii="宋体" w:hAnsi="宋体" w:eastAsia="宋体" w:cs="宋体"/>
          <w:sz w:val="24"/>
          <w:szCs w:val="24"/>
          <w:lang w:val="zh-CN"/>
        </w:rPr>
      </w:pPr>
    </w:p>
    <w:p w14:paraId="75939034">
      <w:pPr>
        <w:pStyle w:val="11"/>
        <w:keepNext w:val="0"/>
        <w:keepLines w:val="0"/>
        <w:pageBreakBefore w:val="0"/>
        <w:widowControl w:val="0"/>
        <w:kinsoku/>
        <w:wordWrap/>
        <w:overflowPunct/>
        <w:topLinePunct w:val="0"/>
        <w:bidi w:val="0"/>
        <w:snapToGrid/>
        <w:spacing w:before="89" w:line="360" w:lineRule="auto"/>
        <w:ind w:right="-131" w:firstLine="480" w:firstLineChars="200"/>
        <w:textAlignment w:val="auto"/>
        <w:rPr>
          <w:rFonts w:hint="eastAsia" w:ascii="宋体" w:hAnsi="宋体" w:eastAsia="宋体" w:cs="宋体"/>
          <w:sz w:val="24"/>
          <w:szCs w:val="24"/>
          <w:lang w:val="zh-CN"/>
        </w:rPr>
      </w:pPr>
    </w:p>
    <w:p w14:paraId="50DA8DA5">
      <w:pPr>
        <w:pStyle w:val="11"/>
        <w:keepNext w:val="0"/>
        <w:keepLines w:val="0"/>
        <w:pageBreakBefore w:val="0"/>
        <w:widowControl w:val="0"/>
        <w:kinsoku/>
        <w:wordWrap/>
        <w:overflowPunct/>
        <w:topLinePunct w:val="0"/>
        <w:bidi w:val="0"/>
        <w:snapToGrid/>
        <w:spacing w:before="89" w:line="360" w:lineRule="auto"/>
        <w:ind w:right="-131"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5.顶岗实习       </w:t>
      </w:r>
    </w:p>
    <w:p w14:paraId="66FA8349">
      <w:pPr>
        <w:pStyle w:val="11"/>
        <w:keepNext w:val="0"/>
        <w:keepLines w:val="0"/>
        <w:pageBreakBefore w:val="0"/>
        <w:widowControl w:val="0"/>
        <w:kinsoku/>
        <w:wordWrap/>
        <w:overflowPunct/>
        <w:topLinePunct w:val="0"/>
        <w:bidi w:val="0"/>
        <w:snapToGrid/>
        <w:spacing w:before="89" w:line="360" w:lineRule="auto"/>
        <w:ind w:right="-131"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顶岗实习是汽车运用与维修专业最后的实践性教学环节</w:t>
      </w:r>
      <w:r>
        <w:rPr>
          <w:rFonts w:hint="eastAsia" w:hAnsi="宋体" w:cs="宋体"/>
          <w:sz w:val="24"/>
          <w:szCs w:val="24"/>
          <w:lang w:val="zh-CN"/>
        </w:rPr>
        <w:t>，</w:t>
      </w:r>
      <w:r>
        <w:rPr>
          <w:rFonts w:hint="eastAsia" w:ascii="宋体" w:hAnsi="宋体" w:eastAsia="宋体" w:cs="宋体"/>
          <w:sz w:val="24"/>
          <w:szCs w:val="24"/>
          <w:lang w:val="zh-CN"/>
        </w:rPr>
        <w:t xml:space="preserve"> 是对所学知识技能进行的一次综合性实践</w:t>
      </w:r>
      <w:r>
        <w:rPr>
          <w:rFonts w:hint="eastAsia" w:hAnsi="宋体" w:cs="宋体"/>
          <w:sz w:val="24"/>
          <w:szCs w:val="24"/>
          <w:lang w:val="zh-CN"/>
        </w:rPr>
        <w:t>，</w:t>
      </w:r>
      <w:r>
        <w:rPr>
          <w:rFonts w:hint="eastAsia" w:ascii="宋体" w:hAnsi="宋体" w:eastAsia="宋体" w:cs="宋体"/>
          <w:sz w:val="24"/>
          <w:szCs w:val="24"/>
          <w:lang w:val="zh-CN"/>
        </w:rPr>
        <w:t>是培养学生综合职业能力的重要环节 。 通过顶岗实习</w:t>
      </w:r>
      <w:r>
        <w:rPr>
          <w:rFonts w:hint="eastAsia" w:hAnsi="宋体" w:cs="宋体"/>
          <w:sz w:val="24"/>
          <w:szCs w:val="24"/>
          <w:lang w:val="zh-CN"/>
        </w:rPr>
        <w:t>，</w:t>
      </w:r>
      <w:r>
        <w:rPr>
          <w:rFonts w:hint="eastAsia" w:ascii="宋体" w:hAnsi="宋体" w:eastAsia="宋体" w:cs="宋体"/>
          <w:sz w:val="24"/>
          <w:szCs w:val="24"/>
          <w:lang w:val="zh-CN"/>
        </w:rPr>
        <w:t xml:space="preserve"> 使学生了解汽车维修企业组织机构、 相关岗位的工作内容及汽车维修生产的工作过程</w:t>
      </w:r>
      <w:r>
        <w:rPr>
          <w:rFonts w:hint="eastAsia" w:hAnsi="宋体" w:cs="宋体"/>
          <w:sz w:val="24"/>
          <w:szCs w:val="24"/>
          <w:lang w:val="zh-CN"/>
        </w:rPr>
        <w:t>，</w:t>
      </w:r>
      <w:r>
        <w:rPr>
          <w:rFonts w:hint="eastAsia" w:ascii="宋体" w:hAnsi="宋体" w:eastAsia="宋体" w:cs="宋体"/>
          <w:sz w:val="24"/>
          <w:szCs w:val="24"/>
          <w:lang w:val="zh-CN"/>
        </w:rPr>
        <w:t>掌握汽车维修生产中常用工具、量具、仪表和设备等的使用方法</w:t>
      </w:r>
      <w:r>
        <w:rPr>
          <w:rFonts w:hint="eastAsia" w:hAnsi="宋体" w:cs="宋体"/>
          <w:sz w:val="24"/>
          <w:szCs w:val="24"/>
          <w:lang w:val="zh-CN"/>
        </w:rPr>
        <w:t>，</w:t>
      </w:r>
      <w:r>
        <w:rPr>
          <w:rFonts w:hint="eastAsia" w:ascii="宋体" w:hAnsi="宋体" w:eastAsia="宋体" w:cs="宋体"/>
          <w:sz w:val="24"/>
          <w:szCs w:val="24"/>
          <w:lang w:val="zh-CN"/>
        </w:rPr>
        <w:t>进一步熟练操作技能</w:t>
      </w:r>
      <w:r>
        <w:rPr>
          <w:rFonts w:hint="eastAsia" w:hAnsi="宋体" w:cs="宋体"/>
          <w:sz w:val="24"/>
          <w:szCs w:val="24"/>
          <w:lang w:val="zh-CN"/>
        </w:rPr>
        <w:t>，</w:t>
      </w:r>
      <w:r>
        <w:rPr>
          <w:rFonts w:hint="eastAsia" w:ascii="宋体" w:hAnsi="宋体" w:eastAsia="宋体" w:cs="宋体"/>
          <w:sz w:val="24"/>
          <w:szCs w:val="24"/>
          <w:lang w:val="zh-CN"/>
        </w:rPr>
        <w:t xml:space="preserve"> 提高社会认识和社会交往的能力</w:t>
      </w:r>
      <w:r>
        <w:rPr>
          <w:rFonts w:hint="eastAsia" w:hAnsi="宋体" w:cs="宋体"/>
          <w:sz w:val="24"/>
          <w:szCs w:val="24"/>
          <w:lang w:val="zh-CN"/>
        </w:rPr>
        <w:t>，</w:t>
      </w:r>
      <w:r>
        <w:rPr>
          <w:rFonts w:hint="eastAsia" w:ascii="宋体" w:hAnsi="宋体" w:eastAsia="宋体" w:cs="宋体"/>
          <w:sz w:val="24"/>
          <w:szCs w:val="24"/>
          <w:lang w:val="zh-CN"/>
        </w:rPr>
        <w:t xml:space="preserve"> 学习企业在职人员的优秀品质和敬业精神</w:t>
      </w:r>
      <w:r>
        <w:rPr>
          <w:rFonts w:hint="eastAsia" w:hAnsi="宋体" w:cs="宋体"/>
          <w:sz w:val="24"/>
          <w:szCs w:val="24"/>
          <w:lang w:val="zh-CN"/>
        </w:rPr>
        <w:t>，</w:t>
      </w:r>
      <w:r>
        <w:rPr>
          <w:rFonts w:hint="eastAsia" w:ascii="宋体" w:hAnsi="宋体" w:eastAsia="宋体" w:cs="宋体"/>
          <w:sz w:val="24"/>
          <w:szCs w:val="24"/>
          <w:lang w:val="zh-CN"/>
        </w:rPr>
        <w:t xml:space="preserve"> 养成正确的劳动态度</w:t>
      </w:r>
      <w:r>
        <w:rPr>
          <w:rFonts w:hint="eastAsia" w:hAnsi="宋体" w:cs="宋体"/>
          <w:sz w:val="24"/>
          <w:szCs w:val="24"/>
          <w:lang w:val="zh-CN"/>
        </w:rPr>
        <w:t>，</w:t>
      </w:r>
      <w:r>
        <w:rPr>
          <w:rFonts w:hint="eastAsia" w:ascii="宋体" w:hAnsi="宋体" w:eastAsia="宋体" w:cs="宋体"/>
          <w:sz w:val="24"/>
          <w:szCs w:val="24"/>
          <w:lang w:val="zh-CN"/>
        </w:rPr>
        <w:t xml:space="preserve"> 明确自己的社会责任</w:t>
      </w:r>
      <w:r>
        <w:rPr>
          <w:rFonts w:hint="eastAsia" w:hAnsi="宋体" w:cs="宋体"/>
          <w:sz w:val="24"/>
          <w:szCs w:val="24"/>
          <w:lang w:val="zh-CN"/>
        </w:rPr>
        <w:t>，</w:t>
      </w:r>
      <w:r>
        <w:rPr>
          <w:rFonts w:hint="eastAsia" w:ascii="宋体" w:hAnsi="宋体" w:eastAsia="宋体" w:cs="宋体"/>
          <w:sz w:val="24"/>
          <w:szCs w:val="24"/>
          <w:lang w:val="zh-CN"/>
        </w:rPr>
        <w:t xml:space="preserve"> 初步具有上岗工作的能力 。</w:t>
      </w:r>
    </w:p>
    <w:p w14:paraId="34888B27">
      <w:pPr>
        <w:keepNext w:val="0"/>
        <w:keepLines w:val="0"/>
        <w:pageBreakBefore w:val="0"/>
        <w:widowControl w:val="0"/>
        <w:kinsoku/>
        <w:wordWrap/>
        <w:overflowPunct/>
        <w:topLinePunct w:val="0"/>
        <w:bidi w:val="0"/>
        <w:snapToGrid/>
        <w:spacing w:line="360" w:lineRule="auto"/>
        <w:ind w:firstLine="482" w:firstLineChars="200"/>
        <w:textAlignment w:val="auto"/>
        <w:outlineLvl w:val="0"/>
        <w:rPr>
          <w:rFonts w:hint="eastAsia" w:ascii="宋体" w:hAnsi="宋体" w:eastAsia="宋体" w:cs="宋体"/>
          <w:b/>
          <w:bCs/>
          <w:kern w:val="0"/>
          <w:sz w:val="24"/>
          <w:szCs w:val="24"/>
          <w:lang w:val="zh-CN"/>
        </w:rPr>
      </w:pPr>
      <w:bookmarkStart w:id="8" w:name="_Toc1219"/>
      <w:bookmarkStart w:id="9" w:name="_Toc26716"/>
      <w:r>
        <w:rPr>
          <w:rFonts w:hint="eastAsia" w:ascii="宋体" w:hAnsi="宋体" w:eastAsia="宋体" w:cs="宋体"/>
          <w:b/>
          <w:bCs/>
          <w:kern w:val="0"/>
          <w:sz w:val="24"/>
          <w:szCs w:val="24"/>
          <w:lang w:val="zh-CN"/>
        </w:rPr>
        <w:t>七、教学进程总体安排</w:t>
      </w:r>
      <w:bookmarkEnd w:id="8"/>
      <w:bookmarkEnd w:id="9"/>
    </w:p>
    <w:p w14:paraId="08020A18">
      <w:pPr>
        <w:keepNext w:val="0"/>
        <w:keepLines w:val="0"/>
        <w:pageBreakBefore w:val="0"/>
        <w:widowControl w:val="0"/>
        <w:kinsoku/>
        <w:wordWrap/>
        <w:overflowPunct/>
        <w:topLinePunct w:val="0"/>
        <w:bidi w:val="0"/>
        <w:snapToGrid/>
        <w:spacing w:line="360" w:lineRule="auto"/>
        <w:ind w:firstLine="482" w:firstLineChars="200"/>
        <w:textAlignment w:val="auto"/>
        <w:outlineLvl w:val="1"/>
        <w:rPr>
          <w:rFonts w:hint="eastAsia" w:ascii="宋体" w:hAnsi="宋体" w:eastAsia="宋体" w:cs="宋体"/>
          <w:b/>
          <w:bCs/>
          <w:kern w:val="0"/>
          <w:sz w:val="24"/>
          <w:szCs w:val="24"/>
          <w:lang w:val="zh-CN"/>
        </w:rPr>
      </w:pPr>
      <w:r>
        <w:rPr>
          <w:rFonts w:hint="eastAsia" w:ascii="宋体" w:hAnsi="宋体" w:cs="宋体"/>
          <w:b/>
          <w:bCs/>
          <w:kern w:val="0"/>
          <w:sz w:val="24"/>
          <w:szCs w:val="24"/>
          <w:lang w:val="zh-CN"/>
        </w:rPr>
        <w:t>（一）</w:t>
      </w:r>
      <w:r>
        <w:rPr>
          <w:rFonts w:hint="eastAsia" w:ascii="宋体" w:hAnsi="宋体" w:eastAsia="宋体" w:cs="宋体"/>
          <w:b/>
          <w:bCs/>
          <w:kern w:val="0"/>
          <w:sz w:val="24"/>
          <w:szCs w:val="24"/>
          <w:lang w:val="zh-CN"/>
        </w:rPr>
        <w:t>基本要求</w:t>
      </w:r>
    </w:p>
    <w:p w14:paraId="1F052093">
      <w:pPr>
        <w:pStyle w:val="11"/>
        <w:keepNext w:val="0"/>
        <w:keepLines w:val="0"/>
        <w:pageBreakBefore w:val="0"/>
        <w:widowControl w:val="0"/>
        <w:kinsoku/>
        <w:wordWrap/>
        <w:overflowPunct/>
        <w:topLinePunct w:val="0"/>
        <w:bidi w:val="0"/>
        <w:snapToGrid/>
        <w:spacing w:before="89" w:line="360" w:lineRule="auto"/>
        <w:ind w:right="-131"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每学年为52周</w:t>
      </w:r>
      <w:r>
        <w:rPr>
          <w:rFonts w:hint="eastAsia" w:hAnsi="宋体" w:cs="宋体"/>
          <w:sz w:val="24"/>
          <w:szCs w:val="24"/>
          <w:lang w:val="zh-CN"/>
        </w:rPr>
        <w:t>，</w:t>
      </w:r>
      <w:r>
        <w:rPr>
          <w:rFonts w:hint="eastAsia" w:ascii="宋体" w:hAnsi="宋体" w:eastAsia="宋体" w:cs="宋体"/>
          <w:sz w:val="24"/>
          <w:szCs w:val="24"/>
          <w:lang w:val="zh-CN"/>
        </w:rPr>
        <w:t xml:space="preserve"> 其中</w:t>
      </w:r>
      <w:r>
        <w:rPr>
          <w:rFonts w:hint="eastAsia" w:hAnsi="宋体" w:cs="宋体"/>
          <w:sz w:val="24"/>
          <w:szCs w:val="24"/>
          <w:lang w:val="zh-CN"/>
        </w:rPr>
        <w:t>教学时间</w:t>
      </w:r>
      <w:r>
        <w:rPr>
          <w:rFonts w:hint="eastAsia" w:ascii="宋体" w:hAnsi="宋体" w:eastAsia="宋体" w:cs="宋体"/>
          <w:sz w:val="24"/>
          <w:szCs w:val="24"/>
          <w:lang w:val="zh-CN"/>
        </w:rPr>
        <w:t>40周</w:t>
      </w:r>
      <w:r>
        <w:rPr>
          <w:rFonts w:hint="eastAsia" w:hAnsi="宋体" w:cs="宋体"/>
          <w:sz w:val="24"/>
          <w:szCs w:val="24"/>
          <w:lang w:val="zh-CN"/>
        </w:rPr>
        <w:t>（</w:t>
      </w:r>
      <w:r>
        <w:rPr>
          <w:rFonts w:hint="eastAsia" w:ascii="宋体" w:hAnsi="宋体" w:eastAsia="宋体" w:cs="宋体"/>
          <w:sz w:val="24"/>
          <w:szCs w:val="24"/>
          <w:lang w:val="zh-CN"/>
        </w:rPr>
        <w:t>含复习考试</w:t>
      </w:r>
      <w:r>
        <w:rPr>
          <w:rFonts w:hint="eastAsia" w:hAnsi="宋体" w:cs="宋体"/>
          <w:sz w:val="24"/>
          <w:szCs w:val="24"/>
          <w:lang w:val="zh-CN"/>
        </w:rPr>
        <w:t>）</w:t>
      </w:r>
      <w:r>
        <w:rPr>
          <w:rFonts w:hint="eastAsia" w:ascii="宋体" w:hAnsi="宋体" w:eastAsia="宋体" w:cs="宋体"/>
          <w:sz w:val="24"/>
          <w:szCs w:val="24"/>
          <w:lang w:val="zh-CN"/>
        </w:rPr>
        <w:t>, 累计假期12周</w:t>
      </w:r>
      <w:r>
        <w:rPr>
          <w:rFonts w:hint="eastAsia" w:hAnsi="宋体" w:cs="宋体"/>
          <w:sz w:val="24"/>
          <w:szCs w:val="24"/>
          <w:lang w:val="zh-CN"/>
        </w:rPr>
        <w:t>，</w:t>
      </w:r>
      <w:r>
        <w:rPr>
          <w:rFonts w:hint="eastAsia" w:ascii="宋体" w:hAnsi="宋体" w:eastAsia="宋体" w:cs="宋体"/>
          <w:sz w:val="24"/>
          <w:szCs w:val="24"/>
          <w:lang w:val="zh-CN"/>
        </w:rPr>
        <w:t xml:space="preserve"> 周学时一般为28学时</w:t>
      </w:r>
      <w:r>
        <w:rPr>
          <w:rFonts w:hint="eastAsia" w:hAnsi="宋体" w:cs="宋体"/>
          <w:sz w:val="24"/>
          <w:szCs w:val="24"/>
          <w:lang w:val="zh-CN"/>
        </w:rPr>
        <w:t>，</w:t>
      </w:r>
      <w:r>
        <w:rPr>
          <w:rFonts w:hint="eastAsia" w:ascii="宋体" w:hAnsi="宋体" w:eastAsia="宋体" w:cs="宋体"/>
          <w:sz w:val="24"/>
          <w:szCs w:val="24"/>
          <w:lang w:val="zh-CN"/>
        </w:rPr>
        <w:t>顶岗实习按每周30小时</w:t>
      </w:r>
      <w:r>
        <w:rPr>
          <w:rFonts w:hint="eastAsia" w:hAnsi="宋体" w:cs="宋体"/>
          <w:sz w:val="24"/>
          <w:szCs w:val="24"/>
          <w:lang w:val="zh-CN"/>
        </w:rPr>
        <w:t>（</w:t>
      </w:r>
      <w:r>
        <w:rPr>
          <w:rFonts w:hint="eastAsia" w:ascii="宋体" w:hAnsi="宋体" w:eastAsia="宋体" w:cs="宋体"/>
          <w:sz w:val="24"/>
          <w:szCs w:val="24"/>
          <w:lang w:val="zh-CN"/>
        </w:rPr>
        <w:t xml:space="preserve"> 1小时折合1学时</w:t>
      </w:r>
      <w:r>
        <w:rPr>
          <w:rFonts w:hint="eastAsia" w:hAnsi="宋体" w:cs="宋体"/>
          <w:sz w:val="24"/>
          <w:szCs w:val="24"/>
          <w:lang w:val="zh-CN"/>
        </w:rPr>
        <w:t>）</w:t>
      </w:r>
      <w:r>
        <w:rPr>
          <w:rFonts w:hint="eastAsia" w:ascii="宋体" w:hAnsi="宋体" w:eastAsia="宋体" w:cs="宋体"/>
          <w:sz w:val="24"/>
          <w:szCs w:val="24"/>
          <w:lang w:val="zh-CN"/>
        </w:rPr>
        <w:t>安排</w:t>
      </w:r>
      <w:r>
        <w:rPr>
          <w:rFonts w:hint="eastAsia" w:hAnsi="宋体" w:cs="宋体"/>
          <w:sz w:val="24"/>
          <w:szCs w:val="24"/>
          <w:lang w:val="zh-CN"/>
        </w:rPr>
        <w:t>，</w:t>
      </w:r>
      <w:r>
        <w:rPr>
          <w:rFonts w:hint="eastAsia" w:ascii="宋体" w:hAnsi="宋体" w:eastAsia="宋体" w:cs="宋体"/>
          <w:sz w:val="24"/>
          <w:szCs w:val="24"/>
          <w:lang w:val="zh-CN"/>
        </w:rPr>
        <w:t xml:space="preserve"> 3年总学时数为3 000～3 300。课程开设顺序和周学时安排</w:t>
      </w:r>
      <w:r>
        <w:rPr>
          <w:rFonts w:hint="eastAsia" w:hAnsi="宋体" w:cs="宋体"/>
          <w:sz w:val="24"/>
          <w:szCs w:val="24"/>
          <w:lang w:val="zh-CN"/>
        </w:rPr>
        <w:t>，</w:t>
      </w:r>
      <w:r>
        <w:rPr>
          <w:rFonts w:hint="eastAsia" w:ascii="宋体" w:hAnsi="宋体" w:eastAsia="宋体" w:cs="宋体"/>
          <w:sz w:val="24"/>
          <w:szCs w:val="24"/>
          <w:lang w:val="zh-CN"/>
        </w:rPr>
        <w:t>学校可根据实际情况调整。</w:t>
      </w:r>
    </w:p>
    <w:p w14:paraId="5201C240">
      <w:pPr>
        <w:pStyle w:val="11"/>
        <w:keepNext w:val="0"/>
        <w:keepLines w:val="0"/>
        <w:pageBreakBefore w:val="0"/>
        <w:widowControl w:val="0"/>
        <w:kinsoku/>
        <w:wordWrap/>
        <w:overflowPunct/>
        <w:topLinePunct w:val="0"/>
        <w:bidi w:val="0"/>
        <w:snapToGrid/>
        <w:spacing w:before="89" w:line="360" w:lineRule="auto"/>
        <w:ind w:right="-131"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实行学分制的学校</w:t>
      </w:r>
      <w:r>
        <w:rPr>
          <w:rFonts w:hint="eastAsia" w:hAnsi="宋体" w:cs="宋体"/>
          <w:sz w:val="24"/>
          <w:szCs w:val="24"/>
          <w:lang w:val="zh-CN"/>
        </w:rPr>
        <w:t>，</w:t>
      </w:r>
      <w:r>
        <w:rPr>
          <w:rFonts w:hint="eastAsia" w:ascii="宋体" w:hAnsi="宋体" w:eastAsia="宋体" w:cs="宋体"/>
          <w:sz w:val="24"/>
          <w:szCs w:val="24"/>
          <w:lang w:val="zh-CN"/>
        </w:rPr>
        <w:t xml:space="preserve"> 一般16～18学时为1学分</w:t>
      </w:r>
      <w:r>
        <w:rPr>
          <w:rFonts w:hint="eastAsia" w:hAnsi="宋体" w:cs="宋体"/>
          <w:sz w:val="24"/>
          <w:szCs w:val="24"/>
          <w:lang w:val="zh-CN"/>
        </w:rPr>
        <w:t>，</w:t>
      </w:r>
      <w:r>
        <w:rPr>
          <w:rFonts w:hint="eastAsia" w:ascii="宋体" w:hAnsi="宋体" w:eastAsia="宋体" w:cs="宋体"/>
          <w:sz w:val="24"/>
          <w:szCs w:val="24"/>
          <w:lang w:val="zh-CN"/>
        </w:rPr>
        <w:t xml:space="preserve"> 3年制总学分不得少于17</w:t>
      </w:r>
      <w:r>
        <w:rPr>
          <w:rFonts w:hint="eastAsia" w:ascii="宋体" w:hAnsi="宋体" w:eastAsia="宋体" w:cs="宋体"/>
          <w:sz w:val="24"/>
          <w:szCs w:val="24"/>
          <w:lang w:val="en-US" w:eastAsia="zh-CN"/>
        </w:rPr>
        <w:t>0学分</w:t>
      </w:r>
      <w:r>
        <w:rPr>
          <w:rFonts w:hint="eastAsia" w:ascii="宋体" w:hAnsi="宋体" w:eastAsia="宋体" w:cs="宋体"/>
          <w:sz w:val="24"/>
          <w:szCs w:val="24"/>
          <w:lang w:val="zh-CN"/>
        </w:rPr>
        <w:t>。军训、社会实践、</w:t>
      </w:r>
      <w:r>
        <w:rPr>
          <w:rFonts w:hint="eastAsia" w:hAnsi="宋体" w:cs="宋体"/>
          <w:sz w:val="24"/>
          <w:szCs w:val="24"/>
          <w:lang w:val="zh-CN"/>
        </w:rPr>
        <w:t>入学</w:t>
      </w:r>
      <w:r>
        <w:rPr>
          <w:rFonts w:hint="eastAsia" w:ascii="宋体" w:hAnsi="宋体" w:eastAsia="宋体" w:cs="宋体"/>
          <w:sz w:val="24"/>
          <w:szCs w:val="24"/>
          <w:lang w:val="zh-CN"/>
        </w:rPr>
        <w:t>教育、毕业教育等活动以1周为1学分</w:t>
      </w:r>
      <w:r>
        <w:rPr>
          <w:rFonts w:hint="eastAsia" w:hAnsi="宋体" w:cs="宋体"/>
          <w:sz w:val="24"/>
          <w:szCs w:val="24"/>
          <w:lang w:val="zh-CN"/>
        </w:rPr>
        <w:t>，</w:t>
      </w:r>
      <w:r>
        <w:rPr>
          <w:rFonts w:hint="eastAsia" w:ascii="宋体" w:hAnsi="宋体" w:eastAsia="宋体" w:cs="宋体"/>
          <w:sz w:val="24"/>
          <w:szCs w:val="24"/>
          <w:lang w:val="zh-CN"/>
        </w:rPr>
        <w:t>共5学分。</w:t>
      </w:r>
    </w:p>
    <w:p w14:paraId="5B3150E8">
      <w:pPr>
        <w:pStyle w:val="11"/>
        <w:keepNext w:val="0"/>
        <w:keepLines w:val="0"/>
        <w:pageBreakBefore w:val="0"/>
        <w:widowControl w:val="0"/>
        <w:kinsoku/>
        <w:wordWrap/>
        <w:overflowPunct/>
        <w:topLinePunct w:val="0"/>
        <w:bidi w:val="0"/>
        <w:snapToGrid/>
        <w:spacing w:before="89" w:line="360" w:lineRule="auto"/>
        <w:ind w:right="-131"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公共基础课学时约占总学时的1/3 , 允许根据行业人才培养的实际需要在规定的范围内适当调整</w:t>
      </w:r>
      <w:r>
        <w:rPr>
          <w:rFonts w:hint="eastAsia" w:hAnsi="宋体" w:cs="宋体"/>
          <w:sz w:val="24"/>
          <w:szCs w:val="24"/>
          <w:lang w:val="zh-CN"/>
        </w:rPr>
        <w:t>，</w:t>
      </w:r>
      <w:r>
        <w:rPr>
          <w:rFonts w:hint="eastAsia" w:ascii="宋体" w:hAnsi="宋体" w:eastAsia="宋体" w:cs="宋体"/>
          <w:sz w:val="24"/>
          <w:szCs w:val="24"/>
          <w:lang w:val="zh-CN"/>
        </w:rPr>
        <w:t xml:space="preserve"> 但必须保证学生修完公共基础课的必修内容和学时 。专业技能课学时约占总学时的2/3, 在确保学生实习总量的前提下</w:t>
      </w:r>
      <w:r>
        <w:rPr>
          <w:rFonts w:hint="eastAsia" w:hAnsi="宋体" w:cs="宋体"/>
          <w:sz w:val="24"/>
          <w:szCs w:val="24"/>
          <w:lang w:val="zh-CN"/>
        </w:rPr>
        <w:t>，</w:t>
      </w:r>
      <w:r>
        <w:rPr>
          <w:rFonts w:hint="eastAsia" w:ascii="宋体" w:hAnsi="宋体" w:eastAsia="宋体" w:cs="宋体"/>
          <w:sz w:val="24"/>
          <w:szCs w:val="24"/>
          <w:lang w:val="zh-CN"/>
        </w:rPr>
        <w:t xml:space="preserve"> 可根据实际需要集中或分阶段安排实习时间。课程设置中应设选修课</w:t>
      </w:r>
      <w:r>
        <w:rPr>
          <w:rFonts w:hint="eastAsia" w:hAnsi="宋体" w:cs="宋体"/>
          <w:sz w:val="24"/>
          <w:szCs w:val="24"/>
          <w:lang w:val="zh-CN"/>
        </w:rPr>
        <w:t>，</w:t>
      </w:r>
      <w:r>
        <w:rPr>
          <w:rFonts w:hint="eastAsia" w:ascii="宋体" w:hAnsi="宋体" w:eastAsia="宋体" w:cs="宋体"/>
          <w:sz w:val="24"/>
          <w:szCs w:val="24"/>
          <w:lang w:val="zh-CN"/>
        </w:rPr>
        <w:t>其学时数占总学时的比例应不少于10%。</w:t>
      </w:r>
    </w:p>
    <w:p w14:paraId="178957EA">
      <w:pPr>
        <w:keepNext w:val="0"/>
        <w:keepLines w:val="0"/>
        <w:pageBreakBefore w:val="0"/>
        <w:widowControl w:val="0"/>
        <w:numPr>
          <w:ilvl w:val="0"/>
          <w:numId w:val="1"/>
        </w:numPr>
        <w:kinsoku/>
        <w:wordWrap/>
        <w:overflowPunct/>
        <w:topLinePunct w:val="0"/>
        <w:bidi w:val="0"/>
        <w:snapToGrid/>
        <w:spacing w:line="360" w:lineRule="auto"/>
        <w:ind w:firstLine="482" w:firstLineChars="200"/>
        <w:textAlignment w:val="auto"/>
        <w:outlineLvl w:val="1"/>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教学安排</w:t>
      </w:r>
    </w:p>
    <w:tbl>
      <w:tblPr>
        <w:tblStyle w:val="5"/>
        <w:tblpPr w:leftFromText="180" w:rightFromText="180" w:vertAnchor="text" w:horzAnchor="page" w:tblpX="1330" w:tblpY="505"/>
        <w:tblOverlap w:val="never"/>
        <w:tblW w:w="10132" w:type="dxa"/>
        <w:tblInd w:w="0" w:type="dxa"/>
        <w:tblLayout w:type="autofit"/>
        <w:tblCellMar>
          <w:top w:w="0" w:type="dxa"/>
          <w:left w:w="108" w:type="dxa"/>
          <w:bottom w:w="0" w:type="dxa"/>
          <w:right w:w="108" w:type="dxa"/>
        </w:tblCellMar>
      </w:tblPr>
      <w:tblGrid>
        <w:gridCol w:w="436"/>
        <w:gridCol w:w="436"/>
        <w:gridCol w:w="2714"/>
        <w:gridCol w:w="696"/>
        <w:gridCol w:w="656"/>
        <w:gridCol w:w="636"/>
        <w:gridCol w:w="708"/>
        <w:gridCol w:w="720"/>
        <w:gridCol w:w="436"/>
        <w:gridCol w:w="567"/>
        <w:gridCol w:w="656"/>
        <w:gridCol w:w="620"/>
        <w:gridCol w:w="425"/>
        <w:gridCol w:w="426"/>
      </w:tblGrid>
      <w:tr w14:paraId="164DBA64">
        <w:tblPrEx>
          <w:tblCellMar>
            <w:top w:w="0" w:type="dxa"/>
            <w:left w:w="108" w:type="dxa"/>
            <w:bottom w:w="0" w:type="dxa"/>
            <w:right w:w="108" w:type="dxa"/>
          </w:tblCellMar>
        </w:tblPrEx>
        <w:trPr>
          <w:trHeight w:val="349" w:hRule="atLeast"/>
        </w:trPr>
        <w:tc>
          <w:tcPr>
            <w:tcW w:w="10132" w:type="dxa"/>
            <w:gridSpan w:val="14"/>
            <w:tcBorders>
              <w:top w:val="nil"/>
              <w:left w:val="nil"/>
              <w:bottom w:val="nil"/>
              <w:right w:val="nil"/>
            </w:tcBorders>
            <w:noWrap/>
            <w:vAlign w:val="center"/>
          </w:tcPr>
          <w:p w14:paraId="3EE12321">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专业课程设置与教学时间安排</w:t>
            </w:r>
          </w:p>
        </w:tc>
      </w:tr>
      <w:tr w14:paraId="2530765A">
        <w:tblPrEx>
          <w:tblCellMar>
            <w:top w:w="0" w:type="dxa"/>
            <w:left w:w="108" w:type="dxa"/>
            <w:bottom w:w="0" w:type="dxa"/>
            <w:right w:w="108" w:type="dxa"/>
          </w:tblCellMar>
        </w:tblPrEx>
        <w:trPr>
          <w:trHeight w:val="349" w:hRule="atLeast"/>
        </w:trPr>
        <w:tc>
          <w:tcPr>
            <w:tcW w:w="872" w:type="dxa"/>
            <w:gridSpan w:val="2"/>
            <w:vMerge w:val="restart"/>
            <w:tcBorders>
              <w:top w:val="single" w:color="auto" w:sz="4" w:space="0"/>
              <w:left w:val="single" w:color="auto" w:sz="4" w:space="0"/>
              <w:bottom w:val="single" w:color="auto" w:sz="4" w:space="0"/>
              <w:right w:val="single" w:color="auto" w:sz="4" w:space="0"/>
            </w:tcBorders>
            <w:noWrap/>
            <w:vAlign w:val="center"/>
          </w:tcPr>
          <w:p w14:paraId="6CE222BF">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课程分类</w:t>
            </w:r>
          </w:p>
        </w:tc>
        <w:tc>
          <w:tcPr>
            <w:tcW w:w="2714" w:type="dxa"/>
            <w:vMerge w:val="restart"/>
            <w:tcBorders>
              <w:top w:val="single" w:color="auto" w:sz="4" w:space="0"/>
              <w:left w:val="single" w:color="auto" w:sz="4" w:space="0"/>
              <w:bottom w:val="single" w:color="auto" w:sz="4" w:space="0"/>
              <w:right w:val="single" w:color="auto" w:sz="4" w:space="0"/>
            </w:tcBorders>
            <w:noWrap/>
            <w:vAlign w:val="center"/>
          </w:tcPr>
          <w:p w14:paraId="1A518DA7">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课程名称</w:t>
            </w:r>
          </w:p>
        </w:tc>
        <w:tc>
          <w:tcPr>
            <w:tcW w:w="696" w:type="dxa"/>
            <w:tcBorders>
              <w:top w:val="single" w:color="auto" w:sz="4" w:space="0"/>
              <w:left w:val="nil"/>
              <w:bottom w:val="nil"/>
              <w:right w:val="single" w:color="auto" w:sz="4" w:space="0"/>
            </w:tcBorders>
            <w:noWrap/>
            <w:vAlign w:val="center"/>
          </w:tcPr>
          <w:p w14:paraId="4FA0A0E9">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2000" w:type="dxa"/>
            <w:gridSpan w:val="3"/>
            <w:tcBorders>
              <w:top w:val="single" w:color="auto" w:sz="4" w:space="0"/>
              <w:left w:val="nil"/>
              <w:bottom w:val="nil"/>
              <w:right w:val="single" w:color="auto" w:sz="4" w:space="0"/>
            </w:tcBorders>
            <w:noWrap/>
            <w:vAlign w:val="center"/>
          </w:tcPr>
          <w:p w14:paraId="4943A9A4">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学时</w:t>
            </w: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14:paraId="73B1BAB9">
            <w:pPr>
              <w:widowControl/>
              <w:jc w:val="center"/>
              <w:rPr>
                <w:rFonts w:hint="eastAsia" w:ascii="仿宋_GB2312" w:hAnsi="仿宋_GB2312" w:eastAsia="仿宋_GB2312" w:cs="仿宋_GB2312"/>
                <w:kern w:val="0"/>
                <w:sz w:val="20"/>
                <w:szCs w:val="20"/>
              </w:rPr>
            </w:pPr>
          </w:p>
          <w:p w14:paraId="16937CF5">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学分</w:t>
            </w:r>
          </w:p>
          <w:p w14:paraId="441C1D26">
            <w:pPr>
              <w:widowControl/>
              <w:jc w:val="both"/>
              <w:rPr>
                <w:rFonts w:hint="eastAsia" w:ascii="仿宋_GB2312" w:hAnsi="仿宋_GB2312" w:eastAsia="仿宋_GB2312" w:cs="仿宋_GB2312"/>
                <w:kern w:val="0"/>
                <w:sz w:val="20"/>
                <w:szCs w:val="20"/>
                <w:lang w:eastAsia="zh-CN"/>
              </w:rPr>
            </w:pPr>
          </w:p>
        </w:tc>
        <w:tc>
          <w:tcPr>
            <w:tcW w:w="3130" w:type="dxa"/>
            <w:gridSpan w:val="6"/>
            <w:tcBorders>
              <w:top w:val="single" w:color="auto" w:sz="4" w:space="0"/>
              <w:left w:val="single" w:color="auto" w:sz="4" w:space="0"/>
              <w:bottom w:val="single" w:color="auto" w:sz="4" w:space="0"/>
              <w:right w:val="single" w:color="auto" w:sz="4" w:space="0"/>
            </w:tcBorders>
            <w:noWrap/>
            <w:vAlign w:val="center"/>
          </w:tcPr>
          <w:p w14:paraId="4C79EE81">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各学期周数</w:t>
            </w:r>
            <w:r>
              <w:rPr>
                <w:rFonts w:hint="eastAsia" w:ascii="仿宋_GB2312" w:hAnsi="仿宋_GB2312" w:eastAsia="仿宋_GB2312" w:cs="仿宋_GB2312"/>
                <w:kern w:val="0"/>
                <w:sz w:val="20"/>
                <w:szCs w:val="20"/>
                <w:lang w:eastAsia="zh-CN"/>
              </w:rPr>
              <w:t>。</w:t>
            </w:r>
            <w:r>
              <w:rPr>
                <w:rFonts w:hint="eastAsia" w:ascii="仿宋_GB2312" w:hAnsi="仿宋_GB2312" w:eastAsia="仿宋_GB2312" w:cs="仿宋_GB2312"/>
                <w:kern w:val="0"/>
                <w:sz w:val="20"/>
                <w:szCs w:val="20"/>
              </w:rPr>
              <w:t>学时分配</w:t>
            </w:r>
          </w:p>
        </w:tc>
      </w:tr>
      <w:tr w14:paraId="0C0E37F0">
        <w:tblPrEx>
          <w:tblCellMar>
            <w:top w:w="0" w:type="dxa"/>
            <w:left w:w="108" w:type="dxa"/>
            <w:bottom w:w="0" w:type="dxa"/>
            <w:right w:w="108" w:type="dxa"/>
          </w:tblCellMar>
        </w:tblPrEx>
        <w:trPr>
          <w:trHeight w:val="374" w:hRule="atLeast"/>
        </w:trPr>
        <w:tc>
          <w:tcPr>
            <w:tcW w:w="87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809C991">
            <w:pPr>
              <w:widowControl/>
              <w:jc w:val="left"/>
              <w:rPr>
                <w:rFonts w:hint="eastAsia" w:ascii="仿宋_GB2312" w:hAnsi="仿宋_GB2312" w:eastAsia="仿宋_GB2312" w:cs="仿宋_GB2312"/>
                <w:kern w:val="0"/>
                <w:sz w:val="20"/>
                <w:szCs w:val="20"/>
              </w:rPr>
            </w:pPr>
          </w:p>
        </w:tc>
        <w:tc>
          <w:tcPr>
            <w:tcW w:w="2714" w:type="dxa"/>
            <w:vMerge w:val="continue"/>
            <w:tcBorders>
              <w:top w:val="single" w:color="auto" w:sz="4" w:space="0"/>
              <w:left w:val="single" w:color="auto" w:sz="4" w:space="0"/>
              <w:bottom w:val="single" w:color="auto" w:sz="4" w:space="0"/>
              <w:right w:val="single" w:color="auto" w:sz="4" w:space="0"/>
            </w:tcBorders>
            <w:noWrap w:val="0"/>
            <w:vAlign w:val="center"/>
          </w:tcPr>
          <w:p w14:paraId="3CFCC495">
            <w:pPr>
              <w:widowControl/>
              <w:jc w:val="left"/>
              <w:rPr>
                <w:rFonts w:hint="eastAsia" w:ascii="仿宋_GB2312" w:hAnsi="仿宋_GB2312" w:eastAsia="仿宋_GB2312" w:cs="仿宋_GB2312"/>
                <w:kern w:val="0"/>
                <w:sz w:val="20"/>
                <w:szCs w:val="20"/>
              </w:rPr>
            </w:pPr>
          </w:p>
        </w:tc>
        <w:tc>
          <w:tcPr>
            <w:tcW w:w="696" w:type="dxa"/>
            <w:tcBorders>
              <w:top w:val="nil"/>
              <w:left w:val="nil"/>
              <w:bottom w:val="nil"/>
              <w:right w:val="single" w:color="auto" w:sz="4" w:space="0"/>
            </w:tcBorders>
            <w:noWrap/>
            <w:vAlign w:val="center"/>
          </w:tcPr>
          <w:p w14:paraId="3BC51AAC">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课程</w:t>
            </w:r>
          </w:p>
        </w:tc>
        <w:tc>
          <w:tcPr>
            <w:tcW w:w="656" w:type="dxa"/>
            <w:tcBorders>
              <w:top w:val="single" w:color="auto" w:sz="4" w:space="0"/>
              <w:left w:val="nil"/>
              <w:bottom w:val="nil"/>
              <w:right w:val="nil"/>
            </w:tcBorders>
            <w:noWrap/>
            <w:vAlign w:val="center"/>
          </w:tcPr>
          <w:p w14:paraId="2E8DF233">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总学</w:t>
            </w:r>
          </w:p>
        </w:tc>
        <w:tc>
          <w:tcPr>
            <w:tcW w:w="636" w:type="dxa"/>
            <w:tcBorders>
              <w:top w:val="single" w:color="auto" w:sz="4" w:space="0"/>
              <w:left w:val="single" w:color="auto" w:sz="4" w:space="0"/>
              <w:bottom w:val="nil"/>
              <w:right w:val="nil"/>
            </w:tcBorders>
            <w:noWrap/>
            <w:vAlign w:val="center"/>
          </w:tcPr>
          <w:p w14:paraId="2BF1753E">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理论</w:t>
            </w:r>
          </w:p>
        </w:tc>
        <w:tc>
          <w:tcPr>
            <w:tcW w:w="708" w:type="dxa"/>
            <w:tcBorders>
              <w:top w:val="single" w:color="auto" w:sz="4" w:space="0"/>
              <w:left w:val="single" w:color="auto" w:sz="4" w:space="0"/>
              <w:bottom w:val="nil"/>
              <w:right w:val="single" w:color="auto" w:sz="4" w:space="0"/>
            </w:tcBorders>
            <w:noWrap/>
            <w:vAlign w:val="center"/>
          </w:tcPr>
          <w:p w14:paraId="16A9F51F">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实践</w:t>
            </w: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5F0244AD">
            <w:pPr>
              <w:widowControl/>
              <w:jc w:val="left"/>
              <w:rPr>
                <w:rFonts w:hint="eastAsia" w:ascii="仿宋_GB2312" w:hAnsi="仿宋_GB2312" w:eastAsia="仿宋_GB2312" w:cs="仿宋_GB2312"/>
                <w:kern w:val="0"/>
                <w:sz w:val="20"/>
                <w:szCs w:val="20"/>
              </w:rPr>
            </w:pPr>
          </w:p>
        </w:tc>
        <w:tc>
          <w:tcPr>
            <w:tcW w:w="436" w:type="dxa"/>
            <w:tcBorders>
              <w:top w:val="nil"/>
              <w:left w:val="single" w:color="auto" w:sz="4" w:space="0"/>
              <w:bottom w:val="nil"/>
              <w:right w:val="single" w:color="auto" w:sz="4" w:space="0"/>
            </w:tcBorders>
            <w:noWrap/>
            <w:vAlign w:val="center"/>
          </w:tcPr>
          <w:p w14:paraId="24AADE71">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567" w:type="dxa"/>
            <w:tcBorders>
              <w:top w:val="nil"/>
              <w:left w:val="nil"/>
              <w:bottom w:val="nil"/>
              <w:right w:val="single" w:color="auto" w:sz="4" w:space="0"/>
            </w:tcBorders>
            <w:noWrap/>
            <w:vAlign w:val="center"/>
          </w:tcPr>
          <w:p w14:paraId="0A24A37A">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656" w:type="dxa"/>
            <w:tcBorders>
              <w:top w:val="nil"/>
              <w:left w:val="nil"/>
              <w:bottom w:val="nil"/>
              <w:right w:val="single" w:color="auto" w:sz="4" w:space="0"/>
            </w:tcBorders>
            <w:noWrap/>
            <w:vAlign w:val="center"/>
          </w:tcPr>
          <w:p w14:paraId="4A2ED946">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620" w:type="dxa"/>
            <w:tcBorders>
              <w:top w:val="nil"/>
              <w:left w:val="nil"/>
              <w:bottom w:val="nil"/>
              <w:right w:val="single" w:color="auto" w:sz="4" w:space="0"/>
            </w:tcBorders>
            <w:noWrap/>
            <w:vAlign w:val="center"/>
          </w:tcPr>
          <w:p w14:paraId="400FAB4E">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425" w:type="dxa"/>
            <w:tcBorders>
              <w:top w:val="nil"/>
              <w:left w:val="nil"/>
              <w:bottom w:val="nil"/>
              <w:right w:val="single" w:color="auto" w:sz="4" w:space="0"/>
            </w:tcBorders>
            <w:noWrap/>
            <w:vAlign w:val="center"/>
          </w:tcPr>
          <w:p w14:paraId="22A84B9C">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426" w:type="dxa"/>
            <w:tcBorders>
              <w:top w:val="nil"/>
              <w:left w:val="nil"/>
              <w:bottom w:val="nil"/>
              <w:right w:val="single" w:color="auto" w:sz="4" w:space="0"/>
            </w:tcBorders>
            <w:noWrap/>
            <w:vAlign w:val="center"/>
          </w:tcPr>
          <w:p w14:paraId="48A048DE">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w:t>
            </w:r>
          </w:p>
        </w:tc>
      </w:tr>
      <w:tr w14:paraId="78DB5614">
        <w:tblPrEx>
          <w:tblCellMar>
            <w:top w:w="0" w:type="dxa"/>
            <w:left w:w="108" w:type="dxa"/>
            <w:bottom w:w="0" w:type="dxa"/>
            <w:right w:w="108" w:type="dxa"/>
          </w:tblCellMar>
        </w:tblPrEx>
        <w:trPr>
          <w:trHeight w:val="349" w:hRule="atLeast"/>
        </w:trPr>
        <w:tc>
          <w:tcPr>
            <w:tcW w:w="87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4EE7B93">
            <w:pPr>
              <w:widowControl/>
              <w:jc w:val="left"/>
              <w:rPr>
                <w:rFonts w:hint="eastAsia" w:ascii="仿宋_GB2312" w:hAnsi="仿宋_GB2312" w:eastAsia="仿宋_GB2312" w:cs="仿宋_GB2312"/>
                <w:kern w:val="0"/>
                <w:sz w:val="20"/>
                <w:szCs w:val="20"/>
              </w:rPr>
            </w:pPr>
          </w:p>
        </w:tc>
        <w:tc>
          <w:tcPr>
            <w:tcW w:w="2714" w:type="dxa"/>
            <w:vMerge w:val="continue"/>
            <w:tcBorders>
              <w:top w:val="single" w:color="auto" w:sz="4" w:space="0"/>
              <w:left w:val="single" w:color="auto" w:sz="4" w:space="0"/>
              <w:bottom w:val="single" w:color="auto" w:sz="4" w:space="0"/>
              <w:right w:val="single" w:color="auto" w:sz="4" w:space="0"/>
            </w:tcBorders>
            <w:noWrap w:val="0"/>
            <w:vAlign w:val="center"/>
          </w:tcPr>
          <w:p w14:paraId="5F260D6B">
            <w:pPr>
              <w:widowControl/>
              <w:jc w:val="left"/>
              <w:rPr>
                <w:rFonts w:hint="eastAsia" w:ascii="仿宋_GB2312" w:hAnsi="仿宋_GB2312" w:eastAsia="仿宋_GB2312" w:cs="仿宋_GB2312"/>
                <w:kern w:val="0"/>
                <w:sz w:val="20"/>
                <w:szCs w:val="20"/>
              </w:rPr>
            </w:pPr>
          </w:p>
        </w:tc>
        <w:tc>
          <w:tcPr>
            <w:tcW w:w="696" w:type="dxa"/>
            <w:tcBorders>
              <w:top w:val="nil"/>
              <w:left w:val="nil"/>
              <w:bottom w:val="nil"/>
              <w:right w:val="single" w:color="auto" w:sz="4" w:space="0"/>
            </w:tcBorders>
            <w:noWrap/>
            <w:vAlign w:val="center"/>
          </w:tcPr>
          <w:p w14:paraId="78E71941">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性质</w:t>
            </w:r>
          </w:p>
        </w:tc>
        <w:tc>
          <w:tcPr>
            <w:tcW w:w="656" w:type="dxa"/>
            <w:tcBorders>
              <w:top w:val="nil"/>
              <w:left w:val="nil"/>
              <w:bottom w:val="nil"/>
              <w:right w:val="nil"/>
            </w:tcBorders>
            <w:noWrap/>
            <w:vAlign w:val="center"/>
          </w:tcPr>
          <w:p w14:paraId="5328D879">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时</w:t>
            </w:r>
          </w:p>
        </w:tc>
        <w:tc>
          <w:tcPr>
            <w:tcW w:w="636" w:type="dxa"/>
            <w:tcBorders>
              <w:top w:val="nil"/>
              <w:left w:val="single" w:color="auto" w:sz="4" w:space="0"/>
              <w:bottom w:val="nil"/>
              <w:right w:val="nil"/>
            </w:tcBorders>
            <w:noWrap/>
            <w:vAlign w:val="center"/>
          </w:tcPr>
          <w:p w14:paraId="1CC18E75">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学时</w:t>
            </w:r>
          </w:p>
        </w:tc>
        <w:tc>
          <w:tcPr>
            <w:tcW w:w="708" w:type="dxa"/>
            <w:tcBorders>
              <w:top w:val="nil"/>
              <w:left w:val="single" w:color="auto" w:sz="4" w:space="0"/>
              <w:bottom w:val="nil"/>
              <w:right w:val="single" w:color="auto" w:sz="4" w:space="0"/>
            </w:tcBorders>
            <w:noWrap/>
            <w:vAlign w:val="center"/>
          </w:tcPr>
          <w:p w14:paraId="41BF7893">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学时</w:t>
            </w: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77E66F69">
            <w:pPr>
              <w:widowControl/>
              <w:jc w:val="left"/>
              <w:rPr>
                <w:rFonts w:hint="eastAsia" w:ascii="仿宋_GB2312" w:hAnsi="仿宋_GB2312" w:eastAsia="仿宋_GB2312" w:cs="仿宋_GB2312"/>
                <w:kern w:val="0"/>
                <w:sz w:val="20"/>
                <w:szCs w:val="20"/>
              </w:rPr>
            </w:pPr>
          </w:p>
        </w:tc>
        <w:tc>
          <w:tcPr>
            <w:tcW w:w="436" w:type="dxa"/>
            <w:tcBorders>
              <w:top w:val="single" w:color="auto" w:sz="4" w:space="0"/>
              <w:left w:val="single" w:color="auto" w:sz="4" w:space="0"/>
              <w:bottom w:val="single" w:color="auto" w:sz="4" w:space="0"/>
              <w:right w:val="single" w:color="auto" w:sz="4" w:space="0"/>
            </w:tcBorders>
            <w:noWrap w:val="0"/>
            <w:vAlign w:val="center"/>
          </w:tcPr>
          <w:p w14:paraId="2738EF6A">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20</w:t>
            </w:r>
          </w:p>
        </w:tc>
        <w:tc>
          <w:tcPr>
            <w:tcW w:w="567" w:type="dxa"/>
            <w:tcBorders>
              <w:top w:val="single" w:color="auto" w:sz="4" w:space="0"/>
              <w:left w:val="nil"/>
              <w:bottom w:val="single" w:color="auto" w:sz="4" w:space="0"/>
              <w:right w:val="single" w:color="auto" w:sz="4" w:space="0"/>
            </w:tcBorders>
            <w:noWrap w:val="0"/>
            <w:vAlign w:val="center"/>
          </w:tcPr>
          <w:p w14:paraId="5952A55E">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20</w:t>
            </w:r>
          </w:p>
        </w:tc>
        <w:tc>
          <w:tcPr>
            <w:tcW w:w="656" w:type="dxa"/>
            <w:tcBorders>
              <w:top w:val="single" w:color="auto" w:sz="4" w:space="0"/>
              <w:left w:val="nil"/>
              <w:bottom w:val="single" w:color="auto" w:sz="4" w:space="0"/>
              <w:right w:val="single" w:color="auto" w:sz="4" w:space="0"/>
            </w:tcBorders>
            <w:noWrap w:val="0"/>
            <w:vAlign w:val="center"/>
          </w:tcPr>
          <w:p w14:paraId="5699A782">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20</w:t>
            </w:r>
          </w:p>
        </w:tc>
        <w:tc>
          <w:tcPr>
            <w:tcW w:w="620" w:type="dxa"/>
            <w:tcBorders>
              <w:top w:val="single" w:color="auto" w:sz="4" w:space="0"/>
              <w:left w:val="nil"/>
              <w:bottom w:val="single" w:color="auto" w:sz="4" w:space="0"/>
              <w:right w:val="single" w:color="auto" w:sz="4" w:space="0"/>
            </w:tcBorders>
            <w:noWrap w:val="0"/>
            <w:vAlign w:val="center"/>
          </w:tcPr>
          <w:p w14:paraId="17A26384">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20</w:t>
            </w:r>
          </w:p>
        </w:tc>
        <w:tc>
          <w:tcPr>
            <w:tcW w:w="425" w:type="dxa"/>
            <w:tcBorders>
              <w:top w:val="single" w:color="auto" w:sz="4" w:space="0"/>
              <w:left w:val="nil"/>
              <w:bottom w:val="single" w:color="auto" w:sz="4" w:space="0"/>
              <w:right w:val="single" w:color="auto" w:sz="4" w:space="0"/>
            </w:tcBorders>
            <w:noWrap w:val="0"/>
            <w:vAlign w:val="center"/>
          </w:tcPr>
          <w:p w14:paraId="7B987840">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20</w:t>
            </w:r>
          </w:p>
        </w:tc>
        <w:tc>
          <w:tcPr>
            <w:tcW w:w="426" w:type="dxa"/>
            <w:tcBorders>
              <w:top w:val="single" w:color="auto" w:sz="4" w:space="0"/>
              <w:left w:val="nil"/>
              <w:bottom w:val="single" w:color="auto" w:sz="4" w:space="0"/>
              <w:right w:val="single" w:color="auto" w:sz="4" w:space="0"/>
            </w:tcBorders>
            <w:noWrap w:val="0"/>
            <w:vAlign w:val="center"/>
          </w:tcPr>
          <w:p w14:paraId="45E0762D">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20</w:t>
            </w:r>
          </w:p>
        </w:tc>
      </w:tr>
      <w:tr w14:paraId="6DBCD955">
        <w:tblPrEx>
          <w:tblCellMar>
            <w:top w:w="0" w:type="dxa"/>
            <w:left w:w="108" w:type="dxa"/>
            <w:bottom w:w="0" w:type="dxa"/>
            <w:right w:w="108" w:type="dxa"/>
          </w:tblCellMar>
        </w:tblPrEx>
        <w:trPr>
          <w:trHeight w:val="349" w:hRule="atLeast"/>
        </w:trPr>
        <w:tc>
          <w:tcPr>
            <w:tcW w:w="436" w:type="dxa"/>
            <w:tcBorders>
              <w:top w:val="single" w:color="auto" w:sz="4" w:space="0"/>
              <w:left w:val="single" w:color="auto" w:sz="4" w:space="0"/>
              <w:bottom w:val="nil"/>
              <w:right w:val="nil"/>
            </w:tcBorders>
            <w:noWrap/>
            <w:vAlign w:val="center"/>
          </w:tcPr>
          <w:p w14:paraId="48FF6145">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36" w:type="dxa"/>
            <w:tcBorders>
              <w:top w:val="single" w:color="auto" w:sz="4" w:space="0"/>
              <w:left w:val="nil"/>
              <w:bottom w:val="nil"/>
              <w:right w:val="single" w:color="auto" w:sz="4" w:space="0"/>
            </w:tcBorders>
            <w:noWrap/>
            <w:vAlign w:val="center"/>
          </w:tcPr>
          <w:p w14:paraId="1113FBD1">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2714" w:type="dxa"/>
            <w:tcBorders>
              <w:top w:val="single" w:color="auto" w:sz="4" w:space="0"/>
              <w:left w:val="nil"/>
              <w:bottom w:val="single" w:color="auto" w:sz="4" w:space="0"/>
              <w:right w:val="single" w:color="auto" w:sz="4" w:space="0"/>
            </w:tcBorders>
            <w:noWrap w:val="0"/>
            <w:vAlign w:val="center"/>
          </w:tcPr>
          <w:p w14:paraId="331DFE66">
            <w:pPr>
              <w:widowControl/>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中国特色社会主义</w:t>
            </w:r>
          </w:p>
        </w:tc>
        <w:tc>
          <w:tcPr>
            <w:tcW w:w="696" w:type="dxa"/>
            <w:tcBorders>
              <w:top w:val="single" w:color="auto" w:sz="4" w:space="0"/>
              <w:left w:val="nil"/>
              <w:bottom w:val="single" w:color="auto" w:sz="4" w:space="0"/>
              <w:right w:val="single" w:color="auto" w:sz="4" w:space="0"/>
            </w:tcBorders>
            <w:noWrap/>
            <w:vAlign w:val="center"/>
          </w:tcPr>
          <w:p w14:paraId="7EF7D861">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single" w:color="auto" w:sz="4" w:space="0"/>
              <w:left w:val="nil"/>
              <w:bottom w:val="single" w:color="auto" w:sz="4" w:space="0"/>
              <w:right w:val="single" w:color="auto" w:sz="4" w:space="0"/>
            </w:tcBorders>
            <w:noWrap w:val="0"/>
            <w:vAlign w:val="center"/>
          </w:tcPr>
          <w:p w14:paraId="20BFFB20">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36</w:t>
            </w:r>
          </w:p>
        </w:tc>
        <w:tc>
          <w:tcPr>
            <w:tcW w:w="636" w:type="dxa"/>
            <w:tcBorders>
              <w:top w:val="single" w:color="auto" w:sz="4" w:space="0"/>
              <w:left w:val="nil"/>
              <w:bottom w:val="single" w:color="auto" w:sz="4" w:space="0"/>
              <w:right w:val="single" w:color="auto" w:sz="4" w:space="0"/>
            </w:tcBorders>
            <w:noWrap/>
            <w:vAlign w:val="center"/>
          </w:tcPr>
          <w:p w14:paraId="1455332E">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36</w:t>
            </w:r>
          </w:p>
        </w:tc>
        <w:tc>
          <w:tcPr>
            <w:tcW w:w="708" w:type="dxa"/>
            <w:tcBorders>
              <w:top w:val="single" w:color="auto" w:sz="4" w:space="0"/>
              <w:left w:val="nil"/>
              <w:bottom w:val="single" w:color="auto" w:sz="4" w:space="0"/>
              <w:right w:val="single" w:color="auto" w:sz="4" w:space="0"/>
            </w:tcBorders>
            <w:noWrap/>
            <w:vAlign w:val="center"/>
          </w:tcPr>
          <w:p w14:paraId="574D9159">
            <w:pPr>
              <w:widowControl/>
              <w:jc w:val="cente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lang w:val="en-US" w:eastAsia="zh-CN"/>
              </w:rPr>
              <w:t>0</w:t>
            </w:r>
          </w:p>
        </w:tc>
        <w:tc>
          <w:tcPr>
            <w:tcW w:w="720" w:type="dxa"/>
            <w:tcBorders>
              <w:top w:val="single" w:color="auto" w:sz="4" w:space="0"/>
              <w:left w:val="nil"/>
              <w:bottom w:val="single" w:color="auto" w:sz="4" w:space="0"/>
              <w:right w:val="single" w:color="auto" w:sz="4" w:space="0"/>
            </w:tcBorders>
            <w:noWrap w:val="0"/>
            <w:vAlign w:val="top"/>
          </w:tcPr>
          <w:p w14:paraId="04F75871">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noWrap w:val="0"/>
            <w:vAlign w:val="center"/>
          </w:tcPr>
          <w:p w14:paraId="72F2ED11">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567" w:type="dxa"/>
            <w:tcBorders>
              <w:top w:val="nil"/>
              <w:left w:val="nil"/>
              <w:bottom w:val="single" w:color="auto" w:sz="4" w:space="0"/>
              <w:right w:val="single" w:color="auto" w:sz="4" w:space="0"/>
            </w:tcBorders>
            <w:noWrap w:val="0"/>
            <w:vAlign w:val="center"/>
          </w:tcPr>
          <w:p w14:paraId="724E99C7">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656" w:type="dxa"/>
            <w:tcBorders>
              <w:top w:val="nil"/>
              <w:left w:val="nil"/>
              <w:bottom w:val="single" w:color="auto" w:sz="4" w:space="0"/>
              <w:right w:val="single" w:color="auto" w:sz="4" w:space="0"/>
            </w:tcBorders>
            <w:noWrap w:val="0"/>
            <w:vAlign w:val="center"/>
          </w:tcPr>
          <w:p w14:paraId="1568F40B">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620" w:type="dxa"/>
            <w:tcBorders>
              <w:top w:val="nil"/>
              <w:left w:val="nil"/>
              <w:bottom w:val="single" w:color="auto" w:sz="4" w:space="0"/>
              <w:right w:val="single" w:color="auto" w:sz="4" w:space="0"/>
            </w:tcBorders>
            <w:noWrap w:val="0"/>
            <w:vAlign w:val="center"/>
          </w:tcPr>
          <w:p w14:paraId="1BDED658">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5" w:type="dxa"/>
            <w:tcBorders>
              <w:top w:val="nil"/>
              <w:left w:val="nil"/>
              <w:bottom w:val="single" w:color="auto" w:sz="4" w:space="0"/>
              <w:right w:val="single" w:color="auto" w:sz="4" w:space="0"/>
            </w:tcBorders>
            <w:noWrap w:val="0"/>
            <w:vAlign w:val="center"/>
          </w:tcPr>
          <w:p w14:paraId="5EACDDD6">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6" w:type="dxa"/>
            <w:tcBorders>
              <w:top w:val="nil"/>
              <w:left w:val="nil"/>
              <w:bottom w:val="single" w:color="auto" w:sz="4" w:space="0"/>
              <w:right w:val="single" w:color="auto" w:sz="4" w:space="0"/>
            </w:tcBorders>
            <w:noWrap w:val="0"/>
            <w:vAlign w:val="center"/>
          </w:tcPr>
          <w:p w14:paraId="375CFBB8">
            <w:pPr>
              <w:widowControl/>
              <w:jc w:val="left"/>
              <w:rPr>
                <w:rFonts w:hint="eastAsia" w:ascii="仿宋_GB2312" w:hAnsi="仿宋_GB2312" w:eastAsia="仿宋_GB2312" w:cs="仿宋_GB2312"/>
                <w:kern w:val="0"/>
                <w:sz w:val="18"/>
                <w:szCs w:val="18"/>
              </w:rPr>
            </w:pPr>
            <w:r>
              <w:rPr>
                <w:rFonts w:hint="eastAsia" w:ascii="宋体" w:hAnsi="宋体" w:cs="宋体"/>
                <w:kern w:val="0"/>
                <w:sz w:val="22"/>
                <w:szCs w:val="22"/>
              </w:rPr>
              <w:t>　</w:t>
            </w:r>
          </w:p>
        </w:tc>
      </w:tr>
      <w:tr w14:paraId="4FA27517">
        <w:tblPrEx>
          <w:tblCellMar>
            <w:top w:w="0" w:type="dxa"/>
            <w:left w:w="108" w:type="dxa"/>
            <w:bottom w:w="0" w:type="dxa"/>
            <w:right w:w="108" w:type="dxa"/>
          </w:tblCellMar>
        </w:tblPrEx>
        <w:trPr>
          <w:trHeight w:val="349" w:hRule="atLeast"/>
        </w:trPr>
        <w:tc>
          <w:tcPr>
            <w:tcW w:w="436" w:type="dxa"/>
            <w:tcBorders>
              <w:top w:val="nil"/>
              <w:left w:val="single" w:color="auto" w:sz="4" w:space="0"/>
              <w:bottom w:val="nil"/>
              <w:right w:val="nil"/>
            </w:tcBorders>
            <w:noWrap/>
            <w:vAlign w:val="center"/>
          </w:tcPr>
          <w:p w14:paraId="71CA4578">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36" w:type="dxa"/>
            <w:tcBorders>
              <w:top w:val="nil"/>
              <w:left w:val="nil"/>
              <w:bottom w:val="nil"/>
              <w:right w:val="single" w:color="auto" w:sz="4" w:space="0"/>
            </w:tcBorders>
            <w:noWrap/>
            <w:vAlign w:val="center"/>
          </w:tcPr>
          <w:p w14:paraId="06E2762E">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2714" w:type="dxa"/>
            <w:tcBorders>
              <w:top w:val="nil"/>
              <w:left w:val="nil"/>
              <w:bottom w:val="single" w:color="auto" w:sz="4" w:space="0"/>
              <w:right w:val="single" w:color="auto" w:sz="4" w:space="0"/>
            </w:tcBorders>
            <w:noWrap w:val="0"/>
            <w:vAlign w:val="center"/>
          </w:tcPr>
          <w:p w14:paraId="0B3D11B8">
            <w:pPr>
              <w:widowControl/>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心理健康与职业生涯</w:t>
            </w:r>
          </w:p>
        </w:tc>
        <w:tc>
          <w:tcPr>
            <w:tcW w:w="696" w:type="dxa"/>
            <w:tcBorders>
              <w:top w:val="nil"/>
              <w:left w:val="nil"/>
              <w:bottom w:val="single" w:color="auto" w:sz="4" w:space="0"/>
              <w:right w:val="single" w:color="auto" w:sz="4" w:space="0"/>
            </w:tcBorders>
            <w:noWrap/>
            <w:vAlign w:val="center"/>
          </w:tcPr>
          <w:p w14:paraId="4A20CE5D">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0"/>
            <w:vAlign w:val="center"/>
          </w:tcPr>
          <w:p w14:paraId="4B9F5E9F">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36</w:t>
            </w:r>
          </w:p>
        </w:tc>
        <w:tc>
          <w:tcPr>
            <w:tcW w:w="636" w:type="dxa"/>
            <w:tcBorders>
              <w:top w:val="nil"/>
              <w:left w:val="nil"/>
              <w:bottom w:val="single" w:color="auto" w:sz="4" w:space="0"/>
              <w:right w:val="single" w:color="auto" w:sz="4" w:space="0"/>
            </w:tcBorders>
            <w:noWrap/>
            <w:vAlign w:val="center"/>
          </w:tcPr>
          <w:p w14:paraId="43A68090">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36</w:t>
            </w:r>
          </w:p>
        </w:tc>
        <w:tc>
          <w:tcPr>
            <w:tcW w:w="708" w:type="dxa"/>
            <w:tcBorders>
              <w:top w:val="nil"/>
              <w:left w:val="nil"/>
              <w:bottom w:val="single" w:color="auto" w:sz="4" w:space="0"/>
              <w:right w:val="single" w:color="auto" w:sz="4" w:space="0"/>
            </w:tcBorders>
            <w:noWrap/>
            <w:vAlign w:val="center"/>
          </w:tcPr>
          <w:p w14:paraId="466DA2A2">
            <w:pPr>
              <w:widowControl/>
              <w:jc w:val="cente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lang w:val="en-US" w:eastAsia="zh-CN"/>
              </w:rPr>
              <w:t>0</w:t>
            </w:r>
          </w:p>
        </w:tc>
        <w:tc>
          <w:tcPr>
            <w:tcW w:w="720" w:type="dxa"/>
            <w:tcBorders>
              <w:top w:val="nil"/>
              <w:left w:val="nil"/>
              <w:bottom w:val="single" w:color="auto" w:sz="4" w:space="0"/>
              <w:right w:val="single" w:color="auto" w:sz="4" w:space="0"/>
            </w:tcBorders>
            <w:noWrap w:val="0"/>
            <w:vAlign w:val="top"/>
          </w:tcPr>
          <w:p w14:paraId="3C77C604">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noWrap w:val="0"/>
            <w:vAlign w:val="center"/>
          </w:tcPr>
          <w:p w14:paraId="7CB105EF">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567" w:type="dxa"/>
            <w:tcBorders>
              <w:top w:val="nil"/>
              <w:left w:val="nil"/>
              <w:bottom w:val="single" w:color="auto" w:sz="4" w:space="0"/>
              <w:right w:val="single" w:color="auto" w:sz="4" w:space="0"/>
            </w:tcBorders>
            <w:noWrap w:val="0"/>
            <w:vAlign w:val="center"/>
          </w:tcPr>
          <w:p w14:paraId="38500D53">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2</w:t>
            </w:r>
          </w:p>
        </w:tc>
        <w:tc>
          <w:tcPr>
            <w:tcW w:w="656" w:type="dxa"/>
            <w:tcBorders>
              <w:top w:val="nil"/>
              <w:left w:val="nil"/>
              <w:bottom w:val="single" w:color="auto" w:sz="4" w:space="0"/>
              <w:right w:val="single" w:color="auto" w:sz="4" w:space="0"/>
            </w:tcBorders>
            <w:noWrap w:val="0"/>
            <w:vAlign w:val="center"/>
          </w:tcPr>
          <w:p w14:paraId="572013BD">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620" w:type="dxa"/>
            <w:tcBorders>
              <w:top w:val="nil"/>
              <w:left w:val="nil"/>
              <w:bottom w:val="single" w:color="auto" w:sz="4" w:space="0"/>
              <w:right w:val="single" w:color="auto" w:sz="4" w:space="0"/>
            </w:tcBorders>
            <w:noWrap w:val="0"/>
            <w:vAlign w:val="center"/>
          </w:tcPr>
          <w:p w14:paraId="362A06D0">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5" w:type="dxa"/>
            <w:tcBorders>
              <w:top w:val="nil"/>
              <w:left w:val="nil"/>
              <w:bottom w:val="single" w:color="auto" w:sz="4" w:space="0"/>
              <w:right w:val="single" w:color="auto" w:sz="4" w:space="0"/>
            </w:tcBorders>
            <w:noWrap w:val="0"/>
            <w:vAlign w:val="center"/>
          </w:tcPr>
          <w:p w14:paraId="24852A68">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6" w:type="dxa"/>
            <w:tcBorders>
              <w:top w:val="nil"/>
              <w:left w:val="nil"/>
              <w:bottom w:val="single" w:color="auto" w:sz="4" w:space="0"/>
              <w:right w:val="single" w:color="auto" w:sz="4" w:space="0"/>
            </w:tcBorders>
            <w:noWrap w:val="0"/>
            <w:vAlign w:val="center"/>
          </w:tcPr>
          <w:p w14:paraId="0CD0930C">
            <w:pPr>
              <w:widowControl/>
              <w:jc w:val="left"/>
              <w:rPr>
                <w:rFonts w:hint="eastAsia" w:ascii="仿宋_GB2312" w:hAnsi="仿宋_GB2312" w:eastAsia="仿宋_GB2312" w:cs="仿宋_GB2312"/>
                <w:kern w:val="0"/>
                <w:sz w:val="18"/>
                <w:szCs w:val="18"/>
              </w:rPr>
            </w:pPr>
            <w:r>
              <w:rPr>
                <w:rFonts w:hint="eastAsia" w:ascii="宋体" w:hAnsi="宋体" w:cs="宋体"/>
                <w:kern w:val="0"/>
                <w:sz w:val="22"/>
                <w:szCs w:val="22"/>
              </w:rPr>
              <w:t>　</w:t>
            </w:r>
          </w:p>
        </w:tc>
      </w:tr>
      <w:tr w14:paraId="7872C0AC">
        <w:tblPrEx>
          <w:tblCellMar>
            <w:top w:w="0" w:type="dxa"/>
            <w:left w:w="108" w:type="dxa"/>
            <w:bottom w:w="0" w:type="dxa"/>
            <w:right w:w="108" w:type="dxa"/>
          </w:tblCellMar>
        </w:tblPrEx>
        <w:trPr>
          <w:trHeight w:val="349" w:hRule="atLeast"/>
        </w:trPr>
        <w:tc>
          <w:tcPr>
            <w:tcW w:w="436" w:type="dxa"/>
            <w:tcBorders>
              <w:top w:val="nil"/>
              <w:left w:val="single" w:color="auto" w:sz="4" w:space="0"/>
              <w:bottom w:val="nil"/>
              <w:right w:val="nil"/>
            </w:tcBorders>
            <w:noWrap/>
            <w:vAlign w:val="center"/>
          </w:tcPr>
          <w:p w14:paraId="298CD1AB">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36" w:type="dxa"/>
            <w:tcBorders>
              <w:top w:val="nil"/>
              <w:left w:val="nil"/>
              <w:bottom w:val="nil"/>
              <w:right w:val="single" w:color="auto" w:sz="4" w:space="0"/>
            </w:tcBorders>
            <w:noWrap/>
            <w:vAlign w:val="center"/>
          </w:tcPr>
          <w:p w14:paraId="4E381ADE">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2714" w:type="dxa"/>
            <w:tcBorders>
              <w:top w:val="nil"/>
              <w:left w:val="nil"/>
              <w:bottom w:val="single" w:color="auto" w:sz="4" w:space="0"/>
              <w:right w:val="single" w:color="auto" w:sz="4" w:space="0"/>
            </w:tcBorders>
            <w:noWrap w:val="0"/>
            <w:vAlign w:val="center"/>
          </w:tcPr>
          <w:p w14:paraId="37845D27">
            <w:pPr>
              <w:widowControl/>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rPr>
              <w:t>哲学</w:t>
            </w:r>
            <w:r>
              <w:rPr>
                <w:rFonts w:hint="eastAsia" w:ascii="仿宋_GB2312" w:hAnsi="仿宋_GB2312" w:eastAsia="仿宋_GB2312" w:cs="仿宋_GB2312"/>
                <w:kern w:val="0"/>
                <w:sz w:val="18"/>
                <w:szCs w:val="18"/>
                <w:lang w:eastAsia="zh-CN"/>
              </w:rPr>
              <w:t>与人生</w:t>
            </w:r>
          </w:p>
        </w:tc>
        <w:tc>
          <w:tcPr>
            <w:tcW w:w="696" w:type="dxa"/>
            <w:tcBorders>
              <w:top w:val="nil"/>
              <w:left w:val="nil"/>
              <w:bottom w:val="single" w:color="auto" w:sz="4" w:space="0"/>
              <w:right w:val="single" w:color="auto" w:sz="4" w:space="0"/>
            </w:tcBorders>
            <w:noWrap/>
            <w:vAlign w:val="center"/>
          </w:tcPr>
          <w:p w14:paraId="7F5A68F4">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0"/>
            <w:vAlign w:val="center"/>
          </w:tcPr>
          <w:p w14:paraId="24CC5CAA">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36</w:t>
            </w:r>
          </w:p>
        </w:tc>
        <w:tc>
          <w:tcPr>
            <w:tcW w:w="636" w:type="dxa"/>
            <w:tcBorders>
              <w:top w:val="nil"/>
              <w:left w:val="nil"/>
              <w:bottom w:val="single" w:color="auto" w:sz="4" w:space="0"/>
              <w:right w:val="single" w:color="auto" w:sz="4" w:space="0"/>
            </w:tcBorders>
            <w:noWrap/>
            <w:vAlign w:val="center"/>
          </w:tcPr>
          <w:p w14:paraId="6BA6065D">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36</w:t>
            </w:r>
          </w:p>
        </w:tc>
        <w:tc>
          <w:tcPr>
            <w:tcW w:w="708" w:type="dxa"/>
            <w:tcBorders>
              <w:top w:val="nil"/>
              <w:left w:val="nil"/>
              <w:bottom w:val="single" w:color="auto" w:sz="4" w:space="0"/>
              <w:right w:val="single" w:color="auto" w:sz="4" w:space="0"/>
            </w:tcBorders>
            <w:noWrap/>
            <w:vAlign w:val="center"/>
          </w:tcPr>
          <w:p w14:paraId="32B93563">
            <w:pPr>
              <w:widowControl/>
              <w:jc w:val="cente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lang w:val="en-US" w:eastAsia="zh-CN"/>
              </w:rPr>
              <w:t>0</w:t>
            </w:r>
          </w:p>
        </w:tc>
        <w:tc>
          <w:tcPr>
            <w:tcW w:w="720" w:type="dxa"/>
            <w:tcBorders>
              <w:top w:val="nil"/>
              <w:left w:val="nil"/>
              <w:bottom w:val="single" w:color="auto" w:sz="4" w:space="0"/>
              <w:right w:val="single" w:color="auto" w:sz="4" w:space="0"/>
            </w:tcBorders>
            <w:noWrap w:val="0"/>
            <w:vAlign w:val="top"/>
          </w:tcPr>
          <w:p w14:paraId="70A618D1">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noWrap w:val="0"/>
            <w:vAlign w:val="center"/>
          </w:tcPr>
          <w:p w14:paraId="69C288DF">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567" w:type="dxa"/>
            <w:tcBorders>
              <w:top w:val="nil"/>
              <w:left w:val="nil"/>
              <w:bottom w:val="single" w:color="auto" w:sz="4" w:space="0"/>
              <w:right w:val="single" w:color="auto" w:sz="4" w:space="0"/>
            </w:tcBorders>
            <w:noWrap w:val="0"/>
            <w:vAlign w:val="center"/>
          </w:tcPr>
          <w:p w14:paraId="41A1D8B6">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656" w:type="dxa"/>
            <w:tcBorders>
              <w:top w:val="nil"/>
              <w:left w:val="nil"/>
              <w:bottom w:val="single" w:color="auto" w:sz="4" w:space="0"/>
              <w:right w:val="single" w:color="auto" w:sz="4" w:space="0"/>
            </w:tcBorders>
            <w:noWrap w:val="0"/>
            <w:vAlign w:val="center"/>
          </w:tcPr>
          <w:p w14:paraId="18B6D11A">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2</w:t>
            </w:r>
          </w:p>
        </w:tc>
        <w:tc>
          <w:tcPr>
            <w:tcW w:w="620" w:type="dxa"/>
            <w:tcBorders>
              <w:top w:val="nil"/>
              <w:left w:val="nil"/>
              <w:bottom w:val="single" w:color="auto" w:sz="4" w:space="0"/>
              <w:right w:val="single" w:color="auto" w:sz="4" w:space="0"/>
            </w:tcBorders>
            <w:noWrap w:val="0"/>
            <w:vAlign w:val="center"/>
          </w:tcPr>
          <w:p w14:paraId="76B6635E">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5" w:type="dxa"/>
            <w:tcBorders>
              <w:top w:val="nil"/>
              <w:left w:val="nil"/>
              <w:bottom w:val="single" w:color="auto" w:sz="4" w:space="0"/>
              <w:right w:val="single" w:color="auto" w:sz="4" w:space="0"/>
            </w:tcBorders>
            <w:noWrap w:val="0"/>
            <w:vAlign w:val="center"/>
          </w:tcPr>
          <w:p w14:paraId="2796CC5D">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6" w:type="dxa"/>
            <w:tcBorders>
              <w:top w:val="nil"/>
              <w:left w:val="nil"/>
              <w:bottom w:val="single" w:color="auto" w:sz="4" w:space="0"/>
              <w:right w:val="single" w:color="auto" w:sz="4" w:space="0"/>
            </w:tcBorders>
            <w:noWrap w:val="0"/>
            <w:vAlign w:val="center"/>
          </w:tcPr>
          <w:p w14:paraId="55976882">
            <w:pPr>
              <w:widowControl/>
              <w:jc w:val="left"/>
              <w:rPr>
                <w:rFonts w:hint="eastAsia" w:ascii="仿宋_GB2312" w:hAnsi="仿宋_GB2312" w:eastAsia="仿宋_GB2312" w:cs="仿宋_GB2312"/>
                <w:kern w:val="0"/>
                <w:sz w:val="18"/>
                <w:szCs w:val="18"/>
              </w:rPr>
            </w:pPr>
            <w:r>
              <w:rPr>
                <w:rFonts w:hint="eastAsia" w:ascii="宋体" w:hAnsi="宋体" w:cs="宋体"/>
                <w:kern w:val="0"/>
                <w:sz w:val="22"/>
                <w:szCs w:val="22"/>
              </w:rPr>
              <w:t>　</w:t>
            </w:r>
          </w:p>
        </w:tc>
      </w:tr>
      <w:tr w14:paraId="4923C203">
        <w:tblPrEx>
          <w:tblCellMar>
            <w:top w:w="0" w:type="dxa"/>
            <w:left w:w="108" w:type="dxa"/>
            <w:bottom w:w="0" w:type="dxa"/>
            <w:right w:w="108" w:type="dxa"/>
          </w:tblCellMar>
        </w:tblPrEx>
        <w:trPr>
          <w:trHeight w:val="349" w:hRule="atLeast"/>
        </w:trPr>
        <w:tc>
          <w:tcPr>
            <w:tcW w:w="436" w:type="dxa"/>
            <w:tcBorders>
              <w:top w:val="nil"/>
              <w:left w:val="single" w:color="auto" w:sz="4" w:space="0"/>
              <w:bottom w:val="nil"/>
              <w:right w:val="nil"/>
            </w:tcBorders>
            <w:noWrap/>
            <w:vAlign w:val="center"/>
          </w:tcPr>
          <w:p w14:paraId="2295B837">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36" w:type="dxa"/>
            <w:tcBorders>
              <w:top w:val="nil"/>
              <w:left w:val="nil"/>
              <w:bottom w:val="nil"/>
              <w:right w:val="single" w:color="auto" w:sz="4" w:space="0"/>
            </w:tcBorders>
            <w:noWrap/>
            <w:vAlign w:val="center"/>
          </w:tcPr>
          <w:p w14:paraId="5283F213">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2714" w:type="dxa"/>
            <w:tcBorders>
              <w:top w:val="nil"/>
              <w:left w:val="nil"/>
              <w:bottom w:val="single" w:color="auto" w:sz="4" w:space="0"/>
              <w:right w:val="single" w:color="auto" w:sz="4" w:space="0"/>
            </w:tcBorders>
            <w:noWrap w:val="0"/>
            <w:vAlign w:val="center"/>
          </w:tcPr>
          <w:p w14:paraId="42BE61A2">
            <w:pPr>
              <w:widowControl/>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rPr>
              <w:t>职业道德与法</w:t>
            </w:r>
            <w:r>
              <w:rPr>
                <w:rFonts w:hint="eastAsia" w:ascii="仿宋_GB2312" w:hAnsi="仿宋_GB2312" w:eastAsia="仿宋_GB2312" w:cs="仿宋_GB2312"/>
                <w:kern w:val="0"/>
                <w:sz w:val="18"/>
                <w:szCs w:val="18"/>
                <w:lang w:eastAsia="zh-CN"/>
              </w:rPr>
              <w:t>治</w:t>
            </w:r>
          </w:p>
        </w:tc>
        <w:tc>
          <w:tcPr>
            <w:tcW w:w="696" w:type="dxa"/>
            <w:tcBorders>
              <w:top w:val="nil"/>
              <w:left w:val="nil"/>
              <w:bottom w:val="single" w:color="auto" w:sz="4" w:space="0"/>
              <w:right w:val="single" w:color="auto" w:sz="4" w:space="0"/>
            </w:tcBorders>
            <w:noWrap/>
            <w:vAlign w:val="center"/>
          </w:tcPr>
          <w:p w14:paraId="53CDF60F">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0"/>
            <w:vAlign w:val="center"/>
          </w:tcPr>
          <w:p w14:paraId="6BDAA90D">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36</w:t>
            </w:r>
          </w:p>
        </w:tc>
        <w:tc>
          <w:tcPr>
            <w:tcW w:w="636" w:type="dxa"/>
            <w:tcBorders>
              <w:top w:val="nil"/>
              <w:left w:val="nil"/>
              <w:bottom w:val="single" w:color="auto" w:sz="4" w:space="0"/>
              <w:right w:val="single" w:color="auto" w:sz="4" w:space="0"/>
            </w:tcBorders>
            <w:noWrap/>
            <w:vAlign w:val="center"/>
          </w:tcPr>
          <w:p w14:paraId="39DB2801">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36</w:t>
            </w:r>
          </w:p>
        </w:tc>
        <w:tc>
          <w:tcPr>
            <w:tcW w:w="708" w:type="dxa"/>
            <w:tcBorders>
              <w:top w:val="nil"/>
              <w:left w:val="nil"/>
              <w:bottom w:val="single" w:color="auto" w:sz="4" w:space="0"/>
              <w:right w:val="single" w:color="auto" w:sz="4" w:space="0"/>
            </w:tcBorders>
            <w:noWrap/>
            <w:vAlign w:val="center"/>
          </w:tcPr>
          <w:p w14:paraId="7D9C686A">
            <w:pPr>
              <w:widowControl/>
              <w:jc w:val="cente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lang w:val="en-US" w:eastAsia="zh-CN"/>
              </w:rPr>
              <w:t>0</w:t>
            </w:r>
          </w:p>
        </w:tc>
        <w:tc>
          <w:tcPr>
            <w:tcW w:w="720" w:type="dxa"/>
            <w:tcBorders>
              <w:top w:val="nil"/>
              <w:left w:val="nil"/>
              <w:bottom w:val="single" w:color="auto" w:sz="4" w:space="0"/>
              <w:right w:val="single" w:color="auto" w:sz="4" w:space="0"/>
            </w:tcBorders>
            <w:noWrap w:val="0"/>
            <w:vAlign w:val="top"/>
          </w:tcPr>
          <w:p w14:paraId="259339D0">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noWrap w:val="0"/>
            <w:vAlign w:val="center"/>
          </w:tcPr>
          <w:p w14:paraId="17101604">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567" w:type="dxa"/>
            <w:tcBorders>
              <w:top w:val="nil"/>
              <w:left w:val="nil"/>
              <w:bottom w:val="single" w:color="auto" w:sz="4" w:space="0"/>
              <w:right w:val="single" w:color="auto" w:sz="4" w:space="0"/>
            </w:tcBorders>
            <w:noWrap w:val="0"/>
            <w:vAlign w:val="center"/>
          </w:tcPr>
          <w:p w14:paraId="4379859C">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656" w:type="dxa"/>
            <w:tcBorders>
              <w:top w:val="nil"/>
              <w:left w:val="nil"/>
              <w:bottom w:val="single" w:color="auto" w:sz="4" w:space="0"/>
              <w:right w:val="single" w:color="auto" w:sz="4" w:space="0"/>
            </w:tcBorders>
            <w:noWrap w:val="0"/>
            <w:vAlign w:val="center"/>
          </w:tcPr>
          <w:p w14:paraId="1EA82728">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620" w:type="dxa"/>
            <w:tcBorders>
              <w:top w:val="nil"/>
              <w:left w:val="nil"/>
              <w:bottom w:val="single" w:color="auto" w:sz="4" w:space="0"/>
              <w:right w:val="single" w:color="auto" w:sz="4" w:space="0"/>
            </w:tcBorders>
            <w:noWrap w:val="0"/>
            <w:vAlign w:val="center"/>
          </w:tcPr>
          <w:p w14:paraId="0606BE5F">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425" w:type="dxa"/>
            <w:tcBorders>
              <w:top w:val="nil"/>
              <w:left w:val="nil"/>
              <w:bottom w:val="single" w:color="auto" w:sz="4" w:space="0"/>
              <w:right w:val="single" w:color="auto" w:sz="4" w:space="0"/>
            </w:tcBorders>
            <w:noWrap w:val="0"/>
            <w:vAlign w:val="center"/>
          </w:tcPr>
          <w:p w14:paraId="31790183">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6" w:type="dxa"/>
            <w:tcBorders>
              <w:top w:val="nil"/>
              <w:left w:val="nil"/>
              <w:bottom w:val="single" w:color="auto" w:sz="4" w:space="0"/>
              <w:right w:val="single" w:color="auto" w:sz="4" w:space="0"/>
            </w:tcBorders>
            <w:noWrap w:val="0"/>
            <w:vAlign w:val="center"/>
          </w:tcPr>
          <w:p w14:paraId="7A801DDC">
            <w:pPr>
              <w:widowControl/>
              <w:jc w:val="left"/>
              <w:rPr>
                <w:rFonts w:hint="eastAsia" w:ascii="仿宋_GB2312" w:hAnsi="仿宋_GB2312" w:eastAsia="仿宋_GB2312" w:cs="仿宋_GB2312"/>
                <w:kern w:val="0"/>
                <w:sz w:val="18"/>
                <w:szCs w:val="18"/>
              </w:rPr>
            </w:pPr>
            <w:r>
              <w:rPr>
                <w:rFonts w:hint="eastAsia" w:ascii="宋体" w:hAnsi="宋体" w:cs="宋体"/>
                <w:kern w:val="0"/>
                <w:sz w:val="22"/>
                <w:szCs w:val="22"/>
              </w:rPr>
              <w:t>　</w:t>
            </w:r>
          </w:p>
        </w:tc>
      </w:tr>
      <w:tr w14:paraId="1CF63557">
        <w:tblPrEx>
          <w:tblCellMar>
            <w:top w:w="0" w:type="dxa"/>
            <w:left w:w="108" w:type="dxa"/>
            <w:bottom w:w="0" w:type="dxa"/>
            <w:right w:w="108" w:type="dxa"/>
          </w:tblCellMar>
        </w:tblPrEx>
        <w:trPr>
          <w:trHeight w:val="349" w:hRule="atLeast"/>
        </w:trPr>
        <w:tc>
          <w:tcPr>
            <w:tcW w:w="436" w:type="dxa"/>
            <w:tcBorders>
              <w:top w:val="nil"/>
              <w:left w:val="single" w:color="auto" w:sz="4" w:space="0"/>
              <w:bottom w:val="nil"/>
              <w:right w:val="nil"/>
            </w:tcBorders>
            <w:noWrap/>
            <w:vAlign w:val="center"/>
          </w:tcPr>
          <w:p w14:paraId="1071F28E">
            <w:pPr>
              <w:widowControl/>
              <w:jc w:val="left"/>
              <w:rPr>
                <w:rFonts w:hint="eastAsia" w:ascii="仿宋_GB2312" w:hAnsi="仿宋_GB2312" w:eastAsia="仿宋_GB2312" w:cs="仿宋_GB2312"/>
                <w:kern w:val="0"/>
                <w:sz w:val="20"/>
                <w:szCs w:val="20"/>
              </w:rPr>
            </w:pPr>
          </w:p>
        </w:tc>
        <w:tc>
          <w:tcPr>
            <w:tcW w:w="436" w:type="dxa"/>
            <w:tcBorders>
              <w:top w:val="nil"/>
              <w:left w:val="nil"/>
              <w:bottom w:val="nil"/>
              <w:right w:val="single" w:color="auto" w:sz="4" w:space="0"/>
            </w:tcBorders>
            <w:noWrap/>
            <w:vAlign w:val="center"/>
          </w:tcPr>
          <w:p w14:paraId="253C0B89">
            <w:pPr>
              <w:widowControl/>
              <w:jc w:val="left"/>
              <w:rPr>
                <w:rFonts w:hint="eastAsia" w:ascii="仿宋_GB2312" w:hAnsi="仿宋_GB2312" w:eastAsia="仿宋_GB2312" w:cs="仿宋_GB2312"/>
                <w:kern w:val="0"/>
                <w:sz w:val="20"/>
                <w:szCs w:val="20"/>
              </w:rPr>
            </w:pPr>
          </w:p>
        </w:tc>
        <w:tc>
          <w:tcPr>
            <w:tcW w:w="2714" w:type="dxa"/>
            <w:tcBorders>
              <w:top w:val="nil"/>
              <w:left w:val="nil"/>
              <w:bottom w:val="single" w:color="auto" w:sz="4" w:space="0"/>
              <w:right w:val="single" w:color="auto" w:sz="4" w:space="0"/>
            </w:tcBorders>
            <w:noWrap w:val="0"/>
            <w:vAlign w:val="center"/>
          </w:tcPr>
          <w:p w14:paraId="6A7ABDC2">
            <w:pPr>
              <w:widowControl/>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劳动</w:t>
            </w:r>
          </w:p>
        </w:tc>
        <w:tc>
          <w:tcPr>
            <w:tcW w:w="696" w:type="dxa"/>
            <w:tcBorders>
              <w:top w:val="nil"/>
              <w:left w:val="nil"/>
              <w:bottom w:val="nil"/>
              <w:right w:val="single" w:color="auto" w:sz="4" w:space="0"/>
            </w:tcBorders>
            <w:noWrap/>
            <w:vAlign w:val="center"/>
          </w:tcPr>
          <w:p w14:paraId="3C2A2515">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nil"/>
              <w:right w:val="single" w:color="auto" w:sz="4" w:space="0"/>
            </w:tcBorders>
            <w:noWrap w:val="0"/>
            <w:vAlign w:val="center"/>
          </w:tcPr>
          <w:p w14:paraId="0821C31C">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72</w:t>
            </w:r>
          </w:p>
        </w:tc>
        <w:tc>
          <w:tcPr>
            <w:tcW w:w="636" w:type="dxa"/>
            <w:tcBorders>
              <w:top w:val="nil"/>
              <w:left w:val="nil"/>
              <w:bottom w:val="nil"/>
              <w:right w:val="single" w:color="auto" w:sz="4" w:space="0"/>
            </w:tcBorders>
            <w:noWrap/>
            <w:vAlign w:val="center"/>
          </w:tcPr>
          <w:p w14:paraId="334933CE">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12</w:t>
            </w:r>
          </w:p>
        </w:tc>
        <w:tc>
          <w:tcPr>
            <w:tcW w:w="708" w:type="dxa"/>
            <w:tcBorders>
              <w:top w:val="nil"/>
              <w:left w:val="nil"/>
              <w:bottom w:val="nil"/>
              <w:right w:val="single" w:color="auto" w:sz="4" w:space="0"/>
            </w:tcBorders>
            <w:noWrap/>
            <w:vAlign w:val="center"/>
          </w:tcPr>
          <w:p w14:paraId="2C8248F7">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60</w:t>
            </w:r>
          </w:p>
        </w:tc>
        <w:tc>
          <w:tcPr>
            <w:tcW w:w="720" w:type="dxa"/>
            <w:tcBorders>
              <w:top w:val="nil"/>
              <w:left w:val="nil"/>
              <w:bottom w:val="nil"/>
              <w:right w:val="single" w:color="auto" w:sz="4" w:space="0"/>
            </w:tcBorders>
            <w:noWrap w:val="0"/>
            <w:vAlign w:val="center"/>
          </w:tcPr>
          <w:p w14:paraId="7E78295A">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4</w:t>
            </w:r>
          </w:p>
        </w:tc>
        <w:tc>
          <w:tcPr>
            <w:tcW w:w="436" w:type="dxa"/>
            <w:tcBorders>
              <w:top w:val="nil"/>
              <w:left w:val="nil"/>
              <w:bottom w:val="nil"/>
              <w:right w:val="single" w:color="auto" w:sz="4" w:space="0"/>
            </w:tcBorders>
            <w:noWrap w:val="0"/>
            <w:vAlign w:val="center"/>
          </w:tcPr>
          <w:p w14:paraId="169552C2">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1</w:t>
            </w:r>
          </w:p>
        </w:tc>
        <w:tc>
          <w:tcPr>
            <w:tcW w:w="567" w:type="dxa"/>
            <w:tcBorders>
              <w:top w:val="nil"/>
              <w:left w:val="nil"/>
              <w:bottom w:val="nil"/>
              <w:right w:val="single" w:color="auto" w:sz="4" w:space="0"/>
            </w:tcBorders>
            <w:noWrap w:val="0"/>
            <w:vAlign w:val="center"/>
          </w:tcPr>
          <w:p w14:paraId="2D1EA954">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1</w:t>
            </w:r>
          </w:p>
        </w:tc>
        <w:tc>
          <w:tcPr>
            <w:tcW w:w="656" w:type="dxa"/>
            <w:tcBorders>
              <w:top w:val="nil"/>
              <w:left w:val="nil"/>
              <w:bottom w:val="nil"/>
              <w:right w:val="single" w:color="auto" w:sz="4" w:space="0"/>
            </w:tcBorders>
            <w:noWrap w:val="0"/>
            <w:vAlign w:val="center"/>
          </w:tcPr>
          <w:p w14:paraId="4F6CC430">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1</w:t>
            </w:r>
          </w:p>
        </w:tc>
        <w:tc>
          <w:tcPr>
            <w:tcW w:w="620" w:type="dxa"/>
            <w:tcBorders>
              <w:top w:val="nil"/>
              <w:left w:val="nil"/>
              <w:bottom w:val="nil"/>
              <w:right w:val="single" w:color="auto" w:sz="4" w:space="0"/>
            </w:tcBorders>
            <w:noWrap w:val="0"/>
            <w:vAlign w:val="center"/>
          </w:tcPr>
          <w:p w14:paraId="31DBBDCA">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1</w:t>
            </w:r>
          </w:p>
        </w:tc>
        <w:tc>
          <w:tcPr>
            <w:tcW w:w="425" w:type="dxa"/>
            <w:tcBorders>
              <w:top w:val="nil"/>
              <w:left w:val="nil"/>
              <w:bottom w:val="nil"/>
              <w:right w:val="single" w:color="auto" w:sz="4" w:space="0"/>
            </w:tcBorders>
            <w:noWrap w:val="0"/>
            <w:vAlign w:val="center"/>
          </w:tcPr>
          <w:p w14:paraId="0AD21B44">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6" w:type="dxa"/>
            <w:tcBorders>
              <w:top w:val="nil"/>
              <w:left w:val="nil"/>
              <w:bottom w:val="nil"/>
              <w:right w:val="single" w:color="auto" w:sz="4" w:space="0"/>
            </w:tcBorders>
            <w:noWrap w:val="0"/>
            <w:vAlign w:val="center"/>
          </w:tcPr>
          <w:p w14:paraId="4819D7E6">
            <w:pPr>
              <w:widowControl/>
              <w:jc w:val="left"/>
              <w:rPr>
                <w:rFonts w:hint="eastAsia" w:ascii="仿宋_GB2312" w:hAnsi="仿宋_GB2312" w:eastAsia="仿宋_GB2312" w:cs="仿宋_GB2312"/>
                <w:kern w:val="0"/>
                <w:sz w:val="18"/>
                <w:szCs w:val="18"/>
              </w:rPr>
            </w:pPr>
            <w:r>
              <w:rPr>
                <w:rFonts w:hint="eastAsia" w:ascii="宋体" w:hAnsi="宋体" w:cs="宋体"/>
                <w:kern w:val="0"/>
                <w:sz w:val="22"/>
                <w:szCs w:val="22"/>
              </w:rPr>
              <w:t>　</w:t>
            </w:r>
          </w:p>
        </w:tc>
      </w:tr>
      <w:tr w14:paraId="6B18F5E6">
        <w:tblPrEx>
          <w:tblCellMar>
            <w:top w:w="0" w:type="dxa"/>
            <w:left w:w="108" w:type="dxa"/>
            <w:bottom w:w="0" w:type="dxa"/>
            <w:right w:w="108" w:type="dxa"/>
          </w:tblCellMar>
        </w:tblPrEx>
        <w:trPr>
          <w:trHeight w:val="349" w:hRule="atLeast"/>
        </w:trPr>
        <w:tc>
          <w:tcPr>
            <w:tcW w:w="436" w:type="dxa"/>
            <w:tcBorders>
              <w:top w:val="nil"/>
              <w:left w:val="single" w:color="auto" w:sz="4" w:space="0"/>
              <w:bottom w:val="nil"/>
              <w:right w:val="nil"/>
            </w:tcBorders>
            <w:noWrap/>
            <w:vAlign w:val="center"/>
          </w:tcPr>
          <w:p w14:paraId="4C7F482A">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文</w:t>
            </w:r>
          </w:p>
        </w:tc>
        <w:tc>
          <w:tcPr>
            <w:tcW w:w="436" w:type="dxa"/>
            <w:tcBorders>
              <w:top w:val="nil"/>
              <w:left w:val="nil"/>
              <w:bottom w:val="nil"/>
              <w:right w:val="single" w:color="auto" w:sz="4" w:space="0"/>
            </w:tcBorders>
            <w:noWrap/>
            <w:vAlign w:val="center"/>
          </w:tcPr>
          <w:p w14:paraId="60D366BB">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化</w:t>
            </w:r>
          </w:p>
        </w:tc>
        <w:tc>
          <w:tcPr>
            <w:tcW w:w="2714" w:type="dxa"/>
            <w:tcBorders>
              <w:top w:val="nil"/>
              <w:left w:val="nil"/>
              <w:bottom w:val="single" w:color="auto" w:sz="4" w:space="0"/>
              <w:right w:val="single" w:color="auto" w:sz="4" w:space="0"/>
            </w:tcBorders>
            <w:noWrap w:val="0"/>
            <w:vAlign w:val="center"/>
          </w:tcPr>
          <w:p w14:paraId="1095FCD0">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语  文</w:t>
            </w:r>
          </w:p>
        </w:tc>
        <w:tc>
          <w:tcPr>
            <w:tcW w:w="696" w:type="dxa"/>
            <w:tcBorders>
              <w:top w:val="nil"/>
              <w:left w:val="nil"/>
              <w:bottom w:val="nil"/>
              <w:right w:val="single" w:color="auto" w:sz="4" w:space="0"/>
            </w:tcBorders>
            <w:noWrap/>
            <w:vAlign w:val="center"/>
          </w:tcPr>
          <w:p w14:paraId="485B7D03">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nil"/>
              <w:right w:val="single" w:color="auto" w:sz="4" w:space="0"/>
            </w:tcBorders>
            <w:noWrap w:val="0"/>
            <w:vAlign w:val="center"/>
          </w:tcPr>
          <w:p w14:paraId="1DE5E992">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1</w:t>
            </w:r>
            <w:r>
              <w:rPr>
                <w:rFonts w:hint="eastAsia" w:ascii="宋体" w:hAnsi="宋体" w:cs="宋体"/>
                <w:kern w:val="0"/>
                <w:sz w:val="22"/>
                <w:szCs w:val="22"/>
                <w:lang w:val="en-US" w:eastAsia="zh-CN"/>
              </w:rPr>
              <w:t>98</w:t>
            </w:r>
          </w:p>
        </w:tc>
        <w:tc>
          <w:tcPr>
            <w:tcW w:w="636" w:type="dxa"/>
            <w:tcBorders>
              <w:top w:val="nil"/>
              <w:left w:val="nil"/>
              <w:bottom w:val="nil"/>
              <w:right w:val="single" w:color="auto" w:sz="4" w:space="0"/>
            </w:tcBorders>
            <w:noWrap/>
            <w:vAlign w:val="center"/>
          </w:tcPr>
          <w:p w14:paraId="1240F85F">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val="en-US" w:eastAsia="zh-CN"/>
              </w:rPr>
              <w:t>98</w:t>
            </w:r>
          </w:p>
        </w:tc>
        <w:tc>
          <w:tcPr>
            <w:tcW w:w="708" w:type="dxa"/>
            <w:tcBorders>
              <w:top w:val="nil"/>
              <w:left w:val="nil"/>
              <w:bottom w:val="nil"/>
              <w:right w:val="single" w:color="auto" w:sz="4" w:space="0"/>
            </w:tcBorders>
            <w:noWrap/>
            <w:vAlign w:val="center"/>
          </w:tcPr>
          <w:p w14:paraId="5C6E8BFC">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720" w:type="dxa"/>
            <w:tcBorders>
              <w:top w:val="nil"/>
              <w:left w:val="nil"/>
              <w:bottom w:val="nil"/>
              <w:right w:val="single" w:color="auto" w:sz="4" w:space="0"/>
            </w:tcBorders>
            <w:noWrap w:val="0"/>
            <w:vAlign w:val="top"/>
          </w:tcPr>
          <w:p w14:paraId="1AA708C9">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11</w:t>
            </w:r>
          </w:p>
        </w:tc>
        <w:tc>
          <w:tcPr>
            <w:tcW w:w="436" w:type="dxa"/>
            <w:tcBorders>
              <w:top w:val="nil"/>
              <w:left w:val="nil"/>
              <w:bottom w:val="nil"/>
              <w:right w:val="single" w:color="auto" w:sz="4" w:space="0"/>
            </w:tcBorders>
            <w:noWrap w:val="0"/>
            <w:vAlign w:val="center"/>
          </w:tcPr>
          <w:p w14:paraId="3B312D80">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567" w:type="dxa"/>
            <w:tcBorders>
              <w:top w:val="nil"/>
              <w:left w:val="nil"/>
              <w:bottom w:val="nil"/>
              <w:right w:val="single" w:color="auto" w:sz="4" w:space="0"/>
            </w:tcBorders>
            <w:noWrap w:val="0"/>
            <w:vAlign w:val="center"/>
          </w:tcPr>
          <w:p w14:paraId="2B19EAAB">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656" w:type="dxa"/>
            <w:tcBorders>
              <w:top w:val="nil"/>
              <w:left w:val="nil"/>
              <w:bottom w:val="nil"/>
              <w:right w:val="single" w:color="auto" w:sz="4" w:space="0"/>
            </w:tcBorders>
            <w:noWrap w:val="0"/>
            <w:vAlign w:val="center"/>
          </w:tcPr>
          <w:p w14:paraId="541005CA">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620" w:type="dxa"/>
            <w:tcBorders>
              <w:top w:val="nil"/>
              <w:left w:val="nil"/>
              <w:bottom w:val="nil"/>
              <w:right w:val="single" w:color="auto" w:sz="4" w:space="0"/>
            </w:tcBorders>
            <w:noWrap w:val="0"/>
            <w:vAlign w:val="center"/>
          </w:tcPr>
          <w:p w14:paraId="37CE9469">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425" w:type="dxa"/>
            <w:tcBorders>
              <w:top w:val="nil"/>
              <w:left w:val="nil"/>
              <w:bottom w:val="nil"/>
              <w:right w:val="single" w:color="auto" w:sz="4" w:space="0"/>
            </w:tcBorders>
            <w:noWrap w:val="0"/>
            <w:vAlign w:val="center"/>
          </w:tcPr>
          <w:p w14:paraId="2DE87D79">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6" w:type="dxa"/>
            <w:tcBorders>
              <w:top w:val="nil"/>
              <w:left w:val="nil"/>
              <w:bottom w:val="nil"/>
              <w:right w:val="single" w:color="auto" w:sz="4" w:space="0"/>
            </w:tcBorders>
            <w:noWrap w:val="0"/>
            <w:vAlign w:val="center"/>
          </w:tcPr>
          <w:p w14:paraId="7EA3A605">
            <w:pPr>
              <w:widowControl/>
              <w:jc w:val="left"/>
              <w:rPr>
                <w:rFonts w:hint="eastAsia" w:ascii="仿宋_GB2312" w:hAnsi="仿宋_GB2312" w:eastAsia="仿宋_GB2312" w:cs="仿宋_GB2312"/>
                <w:kern w:val="0"/>
                <w:sz w:val="18"/>
                <w:szCs w:val="18"/>
              </w:rPr>
            </w:pPr>
            <w:r>
              <w:rPr>
                <w:rFonts w:hint="eastAsia" w:ascii="宋体" w:hAnsi="宋体" w:cs="宋体"/>
                <w:kern w:val="0"/>
                <w:sz w:val="22"/>
                <w:szCs w:val="22"/>
              </w:rPr>
              <w:t>　</w:t>
            </w:r>
            <w:r>
              <w:rPr>
                <w:rFonts w:hint="eastAsia" w:ascii="宋体" w:hAnsi="宋体" w:cs="宋体"/>
                <w:kern w:val="0"/>
                <w:sz w:val="22"/>
                <w:szCs w:val="22"/>
                <w:lang w:val="en-US" w:eastAsia="zh-CN"/>
              </w:rPr>
              <w:t>3</w:t>
            </w:r>
          </w:p>
        </w:tc>
      </w:tr>
      <w:tr w14:paraId="22D35C7F">
        <w:tblPrEx>
          <w:tblCellMar>
            <w:top w:w="0" w:type="dxa"/>
            <w:left w:w="108" w:type="dxa"/>
            <w:bottom w:w="0" w:type="dxa"/>
            <w:right w:w="108" w:type="dxa"/>
          </w:tblCellMar>
        </w:tblPrEx>
        <w:trPr>
          <w:trHeight w:val="349" w:hRule="atLeast"/>
        </w:trPr>
        <w:tc>
          <w:tcPr>
            <w:tcW w:w="436" w:type="dxa"/>
            <w:tcBorders>
              <w:top w:val="nil"/>
              <w:left w:val="single" w:color="auto" w:sz="4" w:space="0"/>
              <w:bottom w:val="nil"/>
              <w:right w:val="nil"/>
            </w:tcBorders>
            <w:noWrap/>
            <w:vAlign w:val="center"/>
          </w:tcPr>
          <w:p w14:paraId="57546055">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基</w:t>
            </w:r>
          </w:p>
        </w:tc>
        <w:tc>
          <w:tcPr>
            <w:tcW w:w="436" w:type="dxa"/>
            <w:tcBorders>
              <w:top w:val="nil"/>
              <w:left w:val="nil"/>
              <w:bottom w:val="nil"/>
              <w:right w:val="single" w:color="auto" w:sz="4" w:space="0"/>
            </w:tcBorders>
            <w:noWrap/>
            <w:vAlign w:val="center"/>
          </w:tcPr>
          <w:p w14:paraId="012926B1">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础</w:t>
            </w:r>
          </w:p>
        </w:tc>
        <w:tc>
          <w:tcPr>
            <w:tcW w:w="2714" w:type="dxa"/>
            <w:tcBorders>
              <w:top w:val="nil"/>
              <w:left w:val="nil"/>
              <w:bottom w:val="single" w:color="auto" w:sz="4" w:space="0"/>
              <w:right w:val="single" w:color="auto" w:sz="4" w:space="0"/>
            </w:tcBorders>
            <w:noWrap w:val="0"/>
            <w:vAlign w:val="center"/>
          </w:tcPr>
          <w:p w14:paraId="6176DB8F">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数  学</w:t>
            </w:r>
          </w:p>
        </w:tc>
        <w:tc>
          <w:tcPr>
            <w:tcW w:w="696" w:type="dxa"/>
            <w:tcBorders>
              <w:top w:val="single" w:color="auto" w:sz="4" w:space="0"/>
              <w:left w:val="nil"/>
              <w:bottom w:val="single" w:color="auto" w:sz="4" w:space="0"/>
              <w:right w:val="single" w:color="auto" w:sz="4" w:space="0"/>
            </w:tcBorders>
            <w:noWrap/>
            <w:vAlign w:val="center"/>
          </w:tcPr>
          <w:p w14:paraId="431317BE">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single" w:color="auto" w:sz="4" w:space="0"/>
              <w:left w:val="nil"/>
              <w:bottom w:val="single" w:color="auto" w:sz="4" w:space="0"/>
              <w:right w:val="single" w:color="auto" w:sz="4" w:space="0"/>
            </w:tcBorders>
            <w:noWrap w:val="0"/>
            <w:vAlign w:val="center"/>
          </w:tcPr>
          <w:p w14:paraId="5E820986">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1</w:t>
            </w:r>
            <w:r>
              <w:rPr>
                <w:rFonts w:hint="eastAsia" w:ascii="宋体" w:hAnsi="宋体" w:cs="宋体"/>
                <w:kern w:val="0"/>
                <w:sz w:val="22"/>
                <w:szCs w:val="22"/>
                <w:lang w:val="en-US" w:eastAsia="zh-CN"/>
              </w:rPr>
              <w:t>80</w:t>
            </w:r>
          </w:p>
        </w:tc>
        <w:tc>
          <w:tcPr>
            <w:tcW w:w="636" w:type="dxa"/>
            <w:tcBorders>
              <w:top w:val="single" w:color="auto" w:sz="4" w:space="0"/>
              <w:left w:val="nil"/>
              <w:bottom w:val="single" w:color="auto" w:sz="4" w:space="0"/>
              <w:right w:val="single" w:color="auto" w:sz="4" w:space="0"/>
            </w:tcBorders>
            <w:noWrap/>
            <w:vAlign w:val="center"/>
          </w:tcPr>
          <w:p w14:paraId="7A249355">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val="en-US" w:eastAsia="zh-CN"/>
              </w:rPr>
              <w:t>80</w:t>
            </w:r>
          </w:p>
        </w:tc>
        <w:tc>
          <w:tcPr>
            <w:tcW w:w="708" w:type="dxa"/>
            <w:tcBorders>
              <w:top w:val="single" w:color="auto" w:sz="4" w:space="0"/>
              <w:left w:val="nil"/>
              <w:bottom w:val="single" w:color="auto" w:sz="4" w:space="0"/>
              <w:right w:val="single" w:color="auto" w:sz="4" w:space="0"/>
            </w:tcBorders>
            <w:noWrap/>
            <w:vAlign w:val="center"/>
          </w:tcPr>
          <w:p w14:paraId="08B3970A">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720" w:type="dxa"/>
            <w:tcBorders>
              <w:top w:val="single" w:color="auto" w:sz="4" w:space="0"/>
              <w:left w:val="nil"/>
              <w:bottom w:val="single" w:color="auto" w:sz="4" w:space="0"/>
              <w:right w:val="single" w:color="auto" w:sz="4" w:space="0"/>
            </w:tcBorders>
            <w:noWrap w:val="0"/>
            <w:vAlign w:val="top"/>
          </w:tcPr>
          <w:p w14:paraId="4BE97BF3">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10</w:t>
            </w:r>
          </w:p>
        </w:tc>
        <w:tc>
          <w:tcPr>
            <w:tcW w:w="436" w:type="dxa"/>
            <w:tcBorders>
              <w:top w:val="single" w:color="auto" w:sz="4" w:space="0"/>
              <w:left w:val="nil"/>
              <w:bottom w:val="single" w:color="auto" w:sz="4" w:space="0"/>
              <w:right w:val="single" w:color="auto" w:sz="4" w:space="0"/>
            </w:tcBorders>
            <w:noWrap w:val="0"/>
            <w:vAlign w:val="center"/>
          </w:tcPr>
          <w:p w14:paraId="1DD36FE5">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567" w:type="dxa"/>
            <w:tcBorders>
              <w:top w:val="single" w:color="auto" w:sz="4" w:space="0"/>
              <w:left w:val="nil"/>
              <w:bottom w:val="single" w:color="auto" w:sz="4" w:space="0"/>
              <w:right w:val="single" w:color="auto" w:sz="4" w:space="0"/>
            </w:tcBorders>
            <w:noWrap w:val="0"/>
            <w:vAlign w:val="center"/>
          </w:tcPr>
          <w:p w14:paraId="0E539CAF">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656" w:type="dxa"/>
            <w:tcBorders>
              <w:top w:val="single" w:color="auto" w:sz="4" w:space="0"/>
              <w:left w:val="nil"/>
              <w:bottom w:val="single" w:color="auto" w:sz="4" w:space="0"/>
              <w:right w:val="single" w:color="auto" w:sz="4" w:space="0"/>
            </w:tcBorders>
            <w:noWrap w:val="0"/>
            <w:vAlign w:val="center"/>
          </w:tcPr>
          <w:p w14:paraId="34B7BA54">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620" w:type="dxa"/>
            <w:tcBorders>
              <w:top w:val="single" w:color="auto" w:sz="4" w:space="0"/>
              <w:left w:val="nil"/>
              <w:bottom w:val="single" w:color="auto" w:sz="4" w:space="0"/>
              <w:right w:val="single" w:color="auto" w:sz="4" w:space="0"/>
            </w:tcBorders>
            <w:noWrap w:val="0"/>
            <w:vAlign w:val="center"/>
          </w:tcPr>
          <w:p w14:paraId="29863B7E">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425" w:type="dxa"/>
            <w:tcBorders>
              <w:top w:val="single" w:color="auto" w:sz="4" w:space="0"/>
              <w:left w:val="nil"/>
              <w:bottom w:val="single" w:color="auto" w:sz="4" w:space="0"/>
              <w:right w:val="single" w:color="auto" w:sz="4" w:space="0"/>
            </w:tcBorders>
            <w:noWrap w:val="0"/>
            <w:vAlign w:val="center"/>
          </w:tcPr>
          <w:p w14:paraId="5F40AEEA">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6" w:type="dxa"/>
            <w:tcBorders>
              <w:top w:val="single" w:color="auto" w:sz="4" w:space="0"/>
              <w:left w:val="nil"/>
              <w:bottom w:val="single" w:color="auto" w:sz="4" w:space="0"/>
              <w:right w:val="single" w:color="auto" w:sz="4" w:space="0"/>
            </w:tcBorders>
            <w:noWrap w:val="0"/>
            <w:vAlign w:val="center"/>
          </w:tcPr>
          <w:p w14:paraId="4289F9D4">
            <w:pPr>
              <w:widowControl/>
              <w:jc w:val="left"/>
              <w:rPr>
                <w:rFonts w:hint="eastAsia" w:ascii="仿宋_GB2312" w:hAnsi="仿宋_GB2312" w:eastAsia="仿宋_GB2312" w:cs="仿宋_GB2312"/>
                <w:kern w:val="0"/>
                <w:sz w:val="18"/>
                <w:szCs w:val="18"/>
              </w:rPr>
            </w:pPr>
            <w:r>
              <w:rPr>
                <w:rFonts w:hint="eastAsia" w:ascii="宋体" w:hAnsi="宋体" w:cs="宋体"/>
                <w:kern w:val="0"/>
                <w:sz w:val="22"/>
                <w:szCs w:val="22"/>
              </w:rPr>
              <w:t>　</w:t>
            </w:r>
            <w:r>
              <w:rPr>
                <w:rFonts w:hint="eastAsia" w:ascii="宋体" w:hAnsi="宋体" w:cs="宋体"/>
                <w:kern w:val="0"/>
                <w:sz w:val="22"/>
                <w:szCs w:val="22"/>
                <w:lang w:val="en-US" w:eastAsia="zh-CN"/>
              </w:rPr>
              <w:t>2</w:t>
            </w:r>
          </w:p>
        </w:tc>
      </w:tr>
      <w:tr w14:paraId="765709ED">
        <w:tblPrEx>
          <w:tblCellMar>
            <w:top w:w="0" w:type="dxa"/>
            <w:left w:w="108" w:type="dxa"/>
            <w:bottom w:w="0" w:type="dxa"/>
            <w:right w:w="108" w:type="dxa"/>
          </w:tblCellMar>
        </w:tblPrEx>
        <w:trPr>
          <w:trHeight w:val="349" w:hRule="atLeast"/>
        </w:trPr>
        <w:tc>
          <w:tcPr>
            <w:tcW w:w="872" w:type="dxa"/>
            <w:gridSpan w:val="2"/>
            <w:tcBorders>
              <w:top w:val="nil"/>
              <w:left w:val="single" w:color="auto" w:sz="4" w:space="0"/>
              <w:bottom w:val="nil"/>
              <w:right w:val="single" w:color="000000" w:sz="4" w:space="0"/>
            </w:tcBorders>
            <w:noWrap/>
            <w:vAlign w:val="center"/>
          </w:tcPr>
          <w:p w14:paraId="2C4510EA">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课</w:t>
            </w:r>
          </w:p>
        </w:tc>
        <w:tc>
          <w:tcPr>
            <w:tcW w:w="2714" w:type="dxa"/>
            <w:tcBorders>
              <w:top w:val="nil"/>
              <w:left w:val="nil"/>
              <w:bottom w:val="single" w:color="auto" w:sz="4" w:space="0"/>
              <w:right w:val="single" w:color="auto" w:sz="4" w:space="0"/>
            </w:tcBorders>
            <w:noWrap w:val="0"/>
            <w:vAlign w:val="center"/>
          </w:tcPr>
          <w:p w14:paraId="62D4F8C6">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英  语</w:t>
            </w:r>
          </w:p>
        </w:tc>
        <w:tc>
          <w:tcPr>
            <w:tcW w:w="696" w:type="dxa"/>
            <w:tcBorders>
              <w:top w:val="nil"/>
              <w:left w:val="nil"/>
              <w:bottom w:val="single" w:color="auto" w:sz="4" w:space="0"/>
              <w:right w:val="single" w:color="auto" w:sz="4" w:space="0"/>
            </w:tcBorders>
            <w:noWrap/>
            <w:vAlign w:val="center"/>
          </w:tcPr>
          <w:p w14:paraId="488A3B08">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0"/>
            <w:vAlign w:val="center"/>
          </w:tcPr>
          <w:p w14:paraId="75542924">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144</w:t>
            </w:r>
          </w:p>
        </w:tc>
        <w:tc>
          <w:tcPr>
            <w:tcW w:w="636" w:type="dxa"/>
            <w:tcBorders>
              <w:top w:val="nil"/>
              <w:left w:val="nil"/>
              <w:bottom w:val="single" w:color="auto" w:sz="4" w:space="0"/>
              <w:right w:val="single" w:color="auto" w:sz="4" w:space="0"/>
            </w:tcBorders>
            <w:noWrap/>
            <w:vAlign w:val="center"/>
          </w:tcPr>
          <w:p w14:paraId="5DF8FA73">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144</w:t>
            </w:r>
          </w:p>
        </w:tc>
        <w:tc>
          <w:tcPr>
            <w:tcW w:w="708" w:type="dxa"/>
            <w:tcBorders>
              <w:top w:val="nil"/>
              <w:left w:val="nil"/>
              <w:bottom w:val="single" w:color="auto" w:sz="4" w:space="0"/>
              <w:right w:val="single" w:color="auto" w:sz="4" w:space="0"/>
            </w:tcBorders>
            <w:noWrap/>
            <w:vAlign w:val="center"/>
          </w:tcPr>
          <w:p w14:paraId="176B5ACE">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720" w:type="dxa"/>
            <w:tcBorders>
              <w:top w:val="nil"/>
              <w:left w:val="nil"/>
              <w:bottom w:val="single" w:color="auto" w:sz="4" w:space="0"/>
              <w:right w:val="single" w:color="auto" w:sz="4" w:space="0"/>
            </w:tcBorders>
            <w:noWrap w:val="0"/>
            <w:vAlign w:val="top"/>
          </w:tcPr>
          <w:p w14:paraId="41622353">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8</w:t>
            </w:r>
          </w:p>
        </w:tc>
        <w:tc>
          <w:tcPr>
            <w:tcW w:w="436" w:type="dxa"/>
            <w:tcBorders>
              <w:top w:val="nil"/>
              <w:left w:val="nil"/>
              <w:bottom w:val="single" w:color="auto" w:sz="4" w:space="0"/>
              <w:right w:val="single" w:color="auto" w:sz="4" w:space="0"/>
            </w:tcBorders>
            <w:noWrap w:val="0"/>
            <w:vAlign w:val="center"/>
          </w:tcPr>
          <w:p w14:paraId="02F6348E">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567" w:type="dxa"/>
            <w:tcBorders>
              <w:top w:val="nil"/>
              <w:left w:val="nil"/>
              <w:bottom w:val="single" w:color="auto" w:sz="4" w:space="0"/>
              <w:right w:val="single" w:color="auto" w:sz="4" w:space="0"/>
            </w:tcBorders>
            <w:noWrap w:val="0"/>
            <w:vAlign w:val="center"/>
          </w:tcPr>
          <w:p w14:paraId="50AEF979">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656" w:type="dxa"/>
            <w:tcBorders>
              <w:top w:val="nil"/>
              <w:left w:val="nil"/>
              <w:bottom w:val="single" w:color="auto" w:sz="4" w:space="0"/>
              <w:right w:val="single" w:color="auto" w:sz="4" w:space="0"/>
            </w:tcBorders>
            <w:noWrap w:val="0"/>
            <w:vAlign w:val="center"/>
          </w:tcPr>
          <w:p w14:paraId="7DB97D8D">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620" w:type="dxa"/>
            <w:tcBorders>
              <w:top w:val="nil"/>
              <w:left w:val="nil"/>
              <w:bottom w:val="single" w:color="auto" w:sz="4" w:space="0"/>
              <w:right w:val="single" w:color="auto" w:sz="4" w:space="0"/>
            </w:tcBorders>
            <w:noWrap w:val="0"/>
            <w:vAlign w:val="center"/>
          </w:tcPr>
          <w:p w14:paraId="5B39F558">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425" w:type="dxa"/>
            <w:tcBorders>
              <w:top w:val="nil"/>
              <w:left w:val="nil"/>
              <w:bottom w:val="single" w:color="auto" w:sz="4" w:space="0"/>
              <w:right w:val="single" w:color="auto" w:sz="4" w:space="0"/>
            </w:tcBorders>
            <w:noWrap w:val="0"/>
            <w:vAlign w:val="center"/>
          </w:tcPr>
          <w:p w14:paraId="232E4320">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6" w:type="dxa"/>
            <w:tcBorders>
              <w:top w:val="nil"/>
              <w:left w:val="nil"/>
              <w:bottom w:val="single" w:color="auto" w:sz="4" w:space="0"/>
              <w:right w:val="single" w:color="auto" w:sz="4" w:space="0"/>
            </w:tcBorders>
            <w:noWrap w:val="0"/>
            <w:vAlign w:val="center"/>
          </w:tcPr>
          <w:p w14:paraId="1923E783">
            <w:pPr>
              <w:widowControl/>
              <w:jc w:val="left"/>
              <w:rPr>
                <w:rFonts w:hint="eastAsia" w:ascii="仿宋_GB2312" w:hAnsi="仿宋_GB2312" w:eastAsia="仿宋_GB2312" w:cs="仿宋_GB2312"/>
                <w:kern w:val="0"/>
                <w:sz w:val="18"/>
                <w:szCs w:val="18"/>
              </w:rPr>
            </w:pPr>
            <w:r>
              <w:rPr>
                <w:rFonts w:hint="eastAsia" w:ascii="宋体" w:hAnsi="宋体" w:cs="宋体"/>
                <w:kern w:val="0"/>
                <w:sz w:val="22"/>
                <w:szCs w:val="22"/>
              </w:rPr>
              <w:t>　</w:t>
            </w:r>
          </w:p>
        </w:tc>
      </w:tr>
      <w:tr w14:paraId="7D2073D9">
        <w:tblPrEx>
          <w:tblCellMar>
            <w:top w:w="0" w:type="dxa"/>
            <w:left w:w="108" w:type="dxa"/>
            <w:bottom w:w="0" w:type="dxa"/>
            <w:right w:w="108" w:type="dxa"/>
          </w:tblCellMar>
        </w:tblPrEx>
        <w:trPr>
          <w:trHeight w:val="349" w:hRule="atLeast"/>
        </w:trPr>
        <w:tc>
          <w:tcPr>
            <w:tcW w:w="436" w:type="dxa"/>
            <w:tcBorders>
              <w:top w:val="nil"/>
              <w:left w:val="single" w:color="auto" w:sz="4" w:space="0"/>
              <w:bottom w:val="nil"/>
              <w:right w:val="nil"/>
            </w:tcBorders>
            <w:noWrap/>
            <w:vAlign w:val="center"/>
          </w:tcPr>
          <w:p w14:paraId="0F6BD08A">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36" w:type="dxa"/>
            <w:tcBorders>
              <w:top w:val="nil"/>
              <w:left w:val="nil"/>
              <w:bottom w:val="nil"/>
              <w:right w:val="single" w:color="auto" w:sz="4" w:space="0"/>
            </w:tcBorders>
            <w:noWrap/>
            <w:vAlign w:val="center"/>
          </w:tcPr>
          <w:p w14:paraId="4918330A">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2714" w:type="dxa"/>
            <w:tcBorders>
              <w:top w:val="nil"/>
              <w:left w:val="nil"/>
              <w:bottom w:val="single" w:color="auto" w:sz="4" w:space="0"/>
              <w:right w:val="single" w:color="auto" w:sz="4" w:space="0"/>
            </w:tcBorders>
            <w:noWrap w:val="0"/>
            <w:vAlign w:val="center"/>
          </w:tcPr>
          <w:p w14:paraId="2B90618F">
            <w:pPr>
              <w:widowControl/>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信息技术</w:t>
            </w:r>
          </w:p>
        </w:tc>
        <w:tc>
          <w:tcPr>
            <w:tcW w:w="696" w:type="dxa"/>
            <w:tcBorders>
              <w:top w:val="nil"/>
              <w:left w:val="nil"/>
              <w:bottom w:val="single" w:color="auto" w:sz="4" w:space="0"/>
              <w:right w:val="single" w:color="auto" w:sz="4" w:space="0"/>
            </w:tcBorders>
            <w:noWrap/>
            <w:vAlign w:val="center"/>
          </w:tcPr>
          <w:p w14:paraId="37824413">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0"/>
            <w:vAlign w:val="center"/>
          </w:tcPr>
          <w:p w14:paraId="09E2F753">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108</w:t>
            </w:r>
          </w:p>
        </w:tc>
        <w:tc>
          <w:tcPr>
            <w:tcW w:w="636" w:type="dxa"/>
            <w:tcBorders>
              <w:top w:val="nil"/>
              <w:left w:val="nil"/>
              <w:bottom w:val="single" w:color="auto" w:sz="4" w:space="0"/>
              <w:right w:val="single" w:color="auto" w:sz="4" w:space="0"/>
            </w:tcBorders>
            <w:noWrap/>
            <w:vAlign w:val="center"/>
          </w:tcPr>
          <w:p w14:paraId="53E63405">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54</w:t>
            </w:r>
          </w:p>
        </w:tc>
        <w:tc>
          <w:tcPr>
            <w:tcW w:w="708" w:type="dxa"/>
            <w:tcBorders>
              <w:top w:val="nil"/>
              <w:left w:val="nil"/>
              <w:bottom w:val="single" w:color="auto" w:sz="4" w:space="0"/>
              <w:right w:val="single" w:color="auto" w:sz="4" w:space="0"/>
            </w:tcBorders>
            <w:noWrap/>
            <w:vAlign w:val="center"/>
          </w:tcPr>
          <w:p w14:paraId="6788C17D">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54</w:t>
            </w:r>
          </w:p>
        </w:tc>
        <w:tc>
          <w:tcPr>
            <w:tcW w:w="720" w:type="dxa"/>
            <w:tcBorders>
              <w:top w:val="nil"/>
              <w:left w:val="nil"/>
              <w:bottom w:val="single" w:color="auto" w:sz="4" w:space="0"/>
              <w:right w:val="single" w:color="auto" w:sz="4" w:space="0"/>
            </w:tcBorders>
            <w:noWrap w:val="0"/>
            <w:vAlign w:val="center"/>
          </w:tcPr>
          <w:p w14:paraId="415EB737">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6</w:t>
            </w:r>
          </w:p>
        </w:tc>
        <w:tc>
          <w:tcPr>
            <w:tcW w:w="436" w:type="dxa"/>
            <w:tcBorders>
              <w:top w:val="nil"/>
              <w:left w:val="nil"/>
              <w:bottom w:val="single" w:color="auto" w:sz="4" w:space="0"/>
              <w:right w:val="single" w:color="auto" w:sz="4" w:space="0"/>
            </w:tcBorders>
            <w:noWrap w:val="0"/>
            <w:vAlign w:val="center"/>
          </w:tcPr>
          <w:p w14:paraId="561B6D39">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567" w:type="dxa"/>
            <w:tcBorders>
              <w:top w:val="nil"/>
              <w:left w:val="nil"/>
              <w:bottom w:val="single" w:color="auto" w:sz="4" w:space="0"/>
              <w:right w:val="single" w:color="auto" w:sz="4" w:space="0"/>
            </w:tcBorders>
            <w:noWrap w:val="0"/>
            <w:vAlign w:val="center"/>
          </w:tcPr>
          <w:p w14:paraId="52DADDC9">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2.</w:t>
            </w:r>
          </w:p>
        </w:tc>
        <w:tc>
          <w:tcPr>
            <w:tcW w:w="656" w:type="dxa"/>
            <w:tcBorders>
              <w:top w:val="nil"/>
              <w:left w:val="nil"/>
              <w:bottom w:val="single" w:color="auto" w:sz="4" w:space="0"/>
              <w:right w:val="single" w:color="auto" w:sz="4" w:space="0"/>
            </w:tcBorders>
            <w:noWrap w:val="0"/>
            <w:vAlign w:val="center"/>
          </w:tcPr>
          <w:p w14:paraId="7AA9BD31">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r>
              <w:rPr>
                <w:rFonts w:hint="eastAsia" w:ascii="宋体" w:hAnsi="宋体" w:cs="宋体"/>
                <w:kern w:val="0"/>
                <w:sz w:val="22"/>
                <w:szCs w:val="22"/>
                <w:lang w:val="en-US" w:eastAsia="zh-CN"/>
              </w:rPr>
              <w:t>2</w:t>
            </w:r>
          </w:p>
        </w:tc>
        <w:tc>
          <w:tcPr>
            <w:tcW w:w="620" w:type="dxa"/>
            <w:tcBorders>
              <w:top w:val="nil"/>
              <w:left w:val="nil"/>
              <w:bottom w:val="single" w:color="auto" w:sz="4" w:space="0"/>
              <w:right w:val="single" w:color="auto" w:sz="4" w:space="0"/>
            </w:tcBorders>
            <w:noWrap w:val="0"/>
            <w:vAlign w:val="center"/>
          </w:tcPr>
          <w:p w14:paraId="5F3F81F5">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5" w:type="dxa"/>
            <w:tcBorders>
              <w:top w:val="nil"/>
              <w:left w:val="nil"/>
              <w:bottom w:val="single" w:color="auto" w:sz="4" w:space="0"/>
              <w:right w:val="single" w:color="auto" w:sz="4" w:space="0"/>
            </w:tcBorders>
            <w:noWrap w:val="0"/>
            <w:vAlign w:val="center"/>
          </w:tcPr>
          <w:p w14:paraId="1741251A">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6" w:type="dxa"/>
            <w:tcBorders>
              <w:top w:val="nil"/>
              <w:left w:val="nil"/>
              <w:bottom w:val="single" w:color="auto" w:sz="4" w:space="0"/>
              <w:right w:val="single" w:color="auto" w:sz="4" w:space="0"/>
            </w:tcBorders>
            <w:noWrap w:val="0"/>
            <w:vAlign w:val="center"/>
          </w:tcPr>
          <w:p w14:paraId="6F37F124">
            <w:pPr>
              <w:widowControl/>
              <w:jc w:val="left"/>
              <w:rPr>
                <w:rFonts w:hint="eastAsia" w:ascii="仿宋_GB2312" w:hAnsi="仿宋_GB2312" w:eastAsia="仿宋_GB2312" w:cs="仿宋_GB2312"/>
                <w:kern w:val="0"/>
                <w:sz w:val="18"/>
                <w:szCs w:val="18"/>
              </w:rPr>
            </w:pPr>
            <w:r>
              <w:rPr>
                <w:rFonts w:hint="eastAsia" w:ascii="宋体" w:hAnsi="宋体" w:cs="宋体"/>
                <w:kern w:val="0"/>
                <w:sz w:val="22"/>
                <w:szCs w:val="22"/>
              </w:rPr>
              <w:t>　</w:t>
            </w:r>
          </w:p>
        </w:tc>
      </w:tr>
      <w:tr w14:paraId="301216B6">
        <w:tblPrEx>
          <w:tblCellMar>
            <w:top w:w="0" w:type="dxa"/>
            <w:left w:w="108" w:type="dxa"/>
            <w:bottom w:w="0" w:type="dxa"/>
            <w:right w:w="108" w:type="dxa"/>
          </w:tblCellMar>
        </w:tblPrEx>
        <w:trPr>
          <w:trHeight w:val="349" w:hRule="atLeast"/>
        </w:trPr>
        <w:tc>
          <w:tcPr>
            <w:tcW w:w="436" w:type="dxa"/>
            <w:tcBorders>
              <w:top w:val="nil"/>
              <w:left w:val="single" w:color="auto" w:sz="4" w:space="0"/>
              <w:bottom w:val="nil"/>
              <w:right w:val="nil"/>
            </w:tcBorders>
            <w:noWrap/>
            <w:vAlign w:val="center"/>
          </w:tcPr>
          <w:p w14:paraId="3F46087D">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36" w:type="dxa"/>
            <w:tcBorders>
              <w:top w:val="nil"/>
              <w:left w:val="nil"/>
              <w:bottom w:val="nil"/>
              <w:right w:val="single" w:color="auto" w:sz="4" w:space="0"/>
            </w:tcBorders>
            <w:noWrap/>
            <w:vAlign w:val="center"/>
          </w:tcPr>
          <w:p w14:paraId="4320FDFC">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2714" w:type="dxa"/>
            <w:tcBorders>
              <w:top w:val="nil"/>
              <w:left w:val="nil"/>
              <w:bottom w:val="nil"/>
              <w:right w:val="single" w:color="auto" w:sz="4" w:space="0"/>
            </w:tcBorders>
            <w:noWrap w:val="0"/>
            <w:vAlign w:val="center"/>
          </w:tcPr>
          <w:p w14:paraId="5BEDF295">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体育与健康</w:t>
            </w:r>
          </w:p>
        </w:tc>
        <w:tc>
          <w:tcPr>
            <w:tcW w:w="696" w:type="dxa"/>
            <w:tcBorders>
              <w:top w:val="nil"/>
              <w:left w:val="nil"/>
              <w:bottom w:val="nil"/>
              <w:right w:val="single" w:color="auto" w:sz="4" w:space="0"/>
            </w:tcBorders>
            <w:noWrap/>
            <w:vAlign w:val="center"/>
          </w:tcPr>
          <w:p w14:paraId="611CB2A2">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nil"/>
              <w:right w:val="single" w:color="auto" w:sz="4" w:space="0"/>
            </w:tcBorders>
            <w:noWrap w:val="0"/>
            <w:vAlign w:val="center"/>
          </w:tcPr>
          <w:p w14:paraId="07083A24">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144</w:t>
            </w:r>
          </w:p>
        </w:tc>
        <w:tc>
          <w:tcPr>
            <w:tcW w:w="636" w:type="dxa"/>
            <w:tcBorders>
              <w:top w:val="nil"/>
              <w:left w:val="nil"/>
              <w:bottom w:val="nil"/>
              <w:right w:val="single" w:color="auto" w:sz="4" w:space="0"/>
            </w:tcBorders>
            <w:noWrap/>
            <w:vAlign w:val="center"/>
          </w:tcPr>
          <w:p w14:paraId="3C1C8793">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16</w:t>
            </w:r>
          </w:p>
        </w:tc>
        <w:tc>
          <w:tcPr>
            <w:tcW w:w="708" w:type="dxa"/>
            <w:tcBorders>
              <w:top w:val="nil"/>
              <w:left w:val="nil"/>
              <w:bottom w:val="nil"/>
              <w:right w:val="single" w:color="auto" w:sz="4" w:space="0"/>
            </w:tcBorders>
            <w:noWrap/>
            <w:vAlign w:val="center"/>
          </w:tcPr>
          <w:p w14:paraId="4CABFA6F">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128</w:t>
            </w:r>
          </w:p>
        </w:tc>
        <w:tc>
          <w:tcPr>
            <w:tcW w:w="720" w:type="dxa"/>
            <w:tcBorders>
              <w:top w:val="nil"/>
              <w:left w:val="nil"/>
              <w:bottom w:val="nil"/>
              <w:right w:val="single" w:color="auto" w:sz="4" w:space="0"/>
            </w:tcBorders>
            <w:noWrap w:val="0"/>
            <w:vAlign w:val="center"/>
          </w:tcPr>
          <w:p w14:paraId="38433732">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8</w:t>
            </w:r>
          </w:p>
        </w:tc>
        <w:tc>
          <w:tcPr>
            <w:tcW w:w="436" w:type="dxa"/>
            <w:tcBorders>
              <w:top w:val="nil"/>
              <w:left w:val="nil"/>
              <w:bottom w:val="nil"/>
              <w:right w:val="single" w:color="auto" w:sz="4" w:space="0"/>
            </w:tcBorders>
            <w:noWrap w:val="0"/>
            <w:vAlign w:val="center"/>
          </w:tcPr>
          <w:p w14:paraId="24215F4F">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567" w:type="dxa"/>
            <w:tcBorders>
              <w:top w:val="nil"/>
              <w:left w:val="nil"/>
              <w:bottom w:val="nil"/>
              <w:right w:val="single" w:color="auto" w:sz="4" w:space="0"/>
            </w:tcBorders>
            <w:noWrap w:val="0"/>
            <w:vAlign w:val="center"/>
          </w:tcPr>
          <w:p w14:paraId="27DDFFF7">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656" w:type="dxa"/>
            <w:tcBorders>
              <w:top w:val="nil"/>
              <w:left w:val="nil"/>
              <w:bottom w:val="nil"/>
              <w:right w:val="single" w:color="auto" w:sz="4" w:space="0"/>
            </w:tcBorders>
            <w:noWrap w:val="0"/>
            <w:vAlign w:val="center"/>
          </w:tcPr>
          <w:p w14:paraId="176D8435">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620" w:type="dxa"/>
            <w:tcBorders>
              <w:top w:val="nil"/>
              <w:left w:val="nil"/>
              <w:bottom w:val="nil"/>
              <w:right w:val="single" w:color="auto" w:sz="4" w:space="0"/>
            </w:tcBorders>
            <w:noWrap w:val="0"/>
            <w:vAlign w:val="center"/>
          </w:tcPr>
          <w:p w14:paraId="134D2FE7">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425" w:type="dxa"/>
            <w:tcBorders>
              <w:top w:val="nil"/>
              <w:left w:val="nil"/>
              <w:bottom w:val="nil"/>
              <w:right w:val="single" w:color="auto" w:sz="4" w:space="0"/>
            </w:tcBorders>
            <w:noWrap w:val="0"/>
            <w:vAlign w:val="center"/>
          </w:tcPr>
          <w:p w14:paraId="1DF1E93E">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6" w:type="dxa"/>
            <w:tcBorders>
              <w:top w:val="nil"/>
              <w:left w:val="nil"/>
              <w:bottom w:val="nil"/>
              <w:right w:val="single" w:color="auto" w:sz="4" w:space="0"/>
            </w:tcBorders>
            <w:noWrap w:val="0"/>
            <w:vAlign w:val="center"/>
          </w:tcPr>
          <w:p w14:paraId="4A7D0095">
            <w:pPr>
              <w:widowControl/>
              <w:jc w:val="left"/>
              <w:rPr>
                <w:rFonts w:hint="eastAsia" w:ascii="仿宋_GB2312" w:hAnsi="仿宋_GB2312" w:eastAsia="仿宋_GB2312" w:cs="仿宋_GB2312"/>
                <w:kern w:val="0"/>
                <w:sz w:val="18"/>
                <w:szCs w:val="18"/>
              </w:rPr>
            </w:pPr>
            <w:r>
              <w:rPr>
                <w:rFonts w:hint="eastAsia" w:ascii="宋体" w:hAnsi="宋体" w:cs="宋体"/>
                <w:kern w:val="0"/>
                <w:sz w:val="22"/>
                <w:szCs w:val="22"/>
              </w:rPr>
              <w:t>　</w:t>
            </w:r>
          </w:p>
        </w:tc>
      </w:tr>
      <w:tr w14:paraId="29B484DD">
        <w:tblPrEx>
          <w:tblCellMar>
            <w:top w:w="0" w:type="dxa"/>
            <w:left w:w="108" w:type="dxa"/>
            <w:bottom w:w="0" w:type="dxa"/>
            <w:right w:w="108" w:type="dxa"/>
          </w:tblCellMar>
        </w:tblPrEx>
        <w:trPr>
          <w:trHeight w:val="349" w:hRule="atLeast"/>
        </w:trPr>
        <w:tc>
          <w:tcPr>
            <w:tcW w:w="436" w:type="dxa"/>
            <w:tcBorders>
              <w:top w:val="nil"/>
              <w:left w:val="single" w:color="auto" w:sz="4" w:space="0"/>
              <w:bottom w:val="nil"/>
              <w:right w:val="nil"/>
            </w:tcBorders>
            <w:noWrap/>
            <w:vAlign w:val="center"/>
          </w:tcPr>
          <w:p w14:paraId="02E8E692">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36" w:type="dxa"/>
            <w:tcBorders>
              <w:top w:val="nil"/>
              <w:left w:val="nil"/>
              <w:bottom w:val="nil"/>
              <w:right w:val="single" w:color="auto" w:sz="4" w:space="0"/>
            </w:tcBorders>
            <w:noWrap/>
            <w:vAlign w:val="center"/>
          </w:tcPr>
          <w:p w14:paraId="1DCBC7FD">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2714" w:type="dxa"/>
            <w:tcBorders>
              <w:top w:val="single" w:color="auto" w:sz="4" w:space="0"/>
              <w:left w:val="nil"/>
              <w:bottom w:val="nil"/>
              <w:right w:val="single" w:color="auto" w:sz="4" w:space="0"/>
            </w:tcBorders>
            <w:noWrap w:val="0"/>
            <w:vAlign w:val="center"/>
          </w:tcPr>
          <w:p w14:paraId="16623884">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eastAsia="zh-CN"/>
              </w:rPr>
              <w:t>公共</w:t>
            </w:r>
            <w:r>
              <w:rPr>
                <w:rFonts w:hint="eastAsia" w:ascii="仿宋_GB2312" w:hAnsi="仿宋_GB2312" w:eastAsia="仿宋_GB2312" w:cs="仿宋_GB2312"/>
                <w:kern w:val="0"/>
                <w:sz w:val="18"/>
                <w:szCs w:val="18"/>
              </w:rPr>
              <w:t>艺术</w:t>
            </w:r>
          </w:p>
        </w:tc>
        <w:tc>
          <w:tcPr>
            <w:tcW w:w="696" w:type="dxa"/>
            <w:tcBorders>
              <w:top w:val="single" w:color="auto" w:sz="4" w:space="0"/>
              <w:left w:val="nil"/>
              <w:bottom w:val="single" w:color="auto" w:sz="4" w:space="0"/>
              <w:right w:val="single" w:color="auto" w:sz="4" w:space="0"/>
            </w:tcBorders>
            <w:noWrap/>
            <w:vAlign w:val="center"/>
          </w:tcPr>
          <w:p w14:paraId="6CE434E7">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single" w:color="auto" w:sz="4" w:space="0"/>
              <w:left w:val="nil"/>
              <w:bottom w:val="nil"/>
              <w:right w:val="single" w:color="auto" w:sz="4" w:space="0"/>
            </w:tcBorders>
            <w:noWrap w:val="0"/>
            <w:vAlign w:val="center"/>
          </w:tcPr>
          <w:p w14:paraId="61201361">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36</w:t>
            </w:r>
          </w:p>
        </w:tc>
        <w:tc>
          <w:tcPr>
            <w:tcW w:w="636" w:type="dxa"/>
            <w:tcBorders>
              <w:top w:val="single" w:color="auto" w:sz="4" w:space="0"/>
              <w:left w:val="nil"/>
              <w:bottom w:val="nil"/>
              <w:right w:val="single" w:color="auto" w:sz="4" w:space="0"/>
            </w:tcBorders>
            <w:noWrap/>
            <w:vAlign w:val="center"/>
          </w:tcPr>
          <w:p w14:paraId="1BE69B88">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18</w:t>
            </w:r>
          </w:p>
        </w:tc>
        <w:tc>
          <w:tcPr>
            <w:tcW w:w="708" w:type="dxa"/>
            <w:tcBorders>
              <w:top w:val="single" w:color="auto" w:sz="4" w:space="0"/>
              <w:left w:val="nil"/>
              <w:bottom w:val="nil"/>
              <w:right w:val="single" w:color="auto" w:sz="4" w:space="0"/>
            </w:tcBorders>
            <w:noWrap/>
            <w:vAlign w:val="center"/>
          </w:tcPr>
          <w:p w14:paraId="53CBACC5">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18</w:t>
            </w:r>
          </w:p>
        </w:tc>
        <w:tc>
          <w:tcPr>
            <w:tcW w:w="720" w:type="dxa"/>
            <w:tcBorders>
              <w:top w:val="single" w:color="auto" w:sz="4" w:space="0"/>
              <w:left w:val="nil"/>
              <w:bottom w:val="nil"/>
              <w:right w:val="single" w:color="auto" w:sz="4" w:space="0"/>
            </w:tcBorders>
            <w:noWrap w:val="0"/>
            <w:vAlign w:val="center"/>
          </w:tcPr>
          <w:p w14:paraId="787EC65D">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2</w:t>
            </w:r>
          </w:p>
        </w:tc>
        <w:tc>
          <w:tcPr>
            <w:tcW w:w="436" w:type="dxa"/>
            <w:tcBorders>
              <w:top w:val="single" w:color="auto" w:sz="4" w:space="0"/>
              <w:left w:val="nil"/>
              <w:bottom w:val="nil"/>
              <w:right w:val="single" w:color="auto" w:sz="4" w:space="0"/>
            </w:tcBorders>
            <w:noWrap w:val="0"/>
            <w:vAlign w:val="center"/>
          </w:tcPr>
          <w:p w14:paraId="1363AC79">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567" w:type="dxa"/>
            <w:tcBorders>
              <w:top w:val="single" w:color="auto" w:sz="4" w:space="0"/>
              <w:left w:val="nil"/>
              <w:bottom w:val="nil"/>
              <w:right w:val="single" w:color="auto" w:sz="4" w:space="0"/>
            </w:tcBorders>
            <w:noWrap w:val="0"/>
            <w:vAlign w:val="center"/>
          </w:tcPr>
          <w:p w14:paraId="76F8FB84">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1</w:t>
            </w:r>
          </w:p>
        </w:tc>
        <w:tc>
          <w:tcPr>
            <w:tcW w:w="656" w:type="dxa"/>
            <w:tcBorders>
              <w:top w:val="single" w:color="auto" w:sz="4" w:space="0"/>
              <w:left w:val="nil"/>
              <w:bottom w:val="nil"/>
              <w:right w:val="single" w:color="auto" w:sz="4" w:space="0"/>
            </w:tcBorders>
            <w:noWrap w:val="0"/>
            <w:vAlign w:val="center"/>
          </w:tcPr>
          <w:p w14:paraId="1092015D">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r>
              <w:rPr>
                <w:rFonts w:hint="eastAsia" w:ascii="宋体" w:hAnsi="宋体" w:cs="宋体"/>
                <w:kern w:val="0"/>
                <w:sz w:val="22"/>
                <w:szCs w:val="22"/>
                <w:lang w:val="en-US" w:eastAsia="zh-CN"/>
              </w:rPr>
              <w:t>1</w:t>
            </w:r>
          </w:p>
        </w:tc>
        <w:tc>
          <w:tcPr>
            <w:tcW w:w="620" w:type="dxa"/>
            <w:tcBorders>
              <w:top w:val="single" w:color="auto" w:sz="4" w:space="0"/>
              <w:left w:val="nil"/>
              <w:bottom w:val="nil"/>
              <w:right w:val="single" w:color="auto" w:sz="4" w:space="0"/>
            </w:tcBorders>
            <w:noWrap w:val="0"/>
            <w:vAlign w:val="center"/>
          </w:tcPr>
          <w:p w14:paraId="17C4C07C">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5" w:type="dxa"/>
            <w:tcBorders>
              <w:top w:val="single" w:color="auto" w:sz="4" w:space="0"/>
              <w:left w:val="nil"/>
              <w:bottom w:val="nil"/>
              <w:right w:val="single" w:color="auto" w:sz="4" w:space="0"/>
            </w:tcBorders>
            <w:noWrap w:val="0"/>
            <w:vAlign w:val="center"/>
          </w:tcPr>
          <w:p w14:paraId="2E0CF361">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6" w:type="dxa"/>
            <w:tcBorders>
              <w:top w:val="single" w:color="auto" w:sz="4" w:space="0"/>
              <w:left w:val="nil"/>
              <w:bottom w:val="nil"/>
              <w:right w:val="single" w:color="auto" w:sz="4" w:space="0"/>
            </w:tcBorders>
            <w:noWrap w:val="0"/>
            <w:vAlign w:val="center"/>
          </w:tcPr>
          <w:p w14:paraId="165EB64C">
            <w:pPr>
              <w:widowControl/>
              <w:jc w:val="left"/>
              <w:rPr>
                <w:rFonts w:hint="eastAsia" w:ascii="仿宋_GB2312" w:hAnsi="仿宋_GB2312" w:eastAsia="仿宋_GB2312" w:cs="仿宋_GB2312"/>
                <w:kern w:val="0"/>
                <w:sz w:val="18"/>
                <w:szCs w:val="18"/>
              </w:rPr>
            </w:pPr>
            <w:r>
              <w:rPr>
                <w:rFonts w:hint="eastAsia" w:ascii="宋体" w:hAnsi="宋体" w:cs="宋体"/>
                <w:kern w:val="0"/>
                <w:sz w:val="22"/>
                <w:szCs w:val="22"/>
              </w:rPr>
              <w:t>　</w:t>
            </w:r>
          </w:p>
        </w:tc>
      </w:tr>
      <w:tr w14:paraId="080F4654">
        <w:tblPrEx>
          <w:tblCellMar>
            <w:top w:w="0" w:type="dxa"/>
            <w:left w:w="108" w:type="dxa"/>
            <w:bottom w:w="0" w:type="dxa"/>
            <w:right w:w="108" w:type="dxa"/>
          </w:tblCellMar>
        </w:tblPrEx>
        <w:trPr>
          <w:trHeight w:val="349" w:hRule="atLeast"/>
        </w:trPr>
        <w:tc>
          <w:tcPr>
            <w:tcW w:w="436" w:type="dxa"/>
            <w:tcBorders>
              <w:top w:val="nil"/>
              <w:left w:val="single" w:color="auto" w:sz="4" w:space="0"/>
              <w:bottom w:val="nil"/>
              <w:right w:val="nil"/>
            </w:tcBorders>
            <w:noWrap/>
            <w:vAlign w:val="center"/>
          </w:tcPr>
          <w:p w14:paraId="03872118">
            <w:pPr>
              <w:widowControl/>
              <w:jc w:val="center"/>
              <w:rPr>
                <w:rFonts w:hint="eastAsia" w:ascii="仿宋_GB2312" w:hAnsi="仿宋_GB2312" w:eastAsia="仿宋_GB2312" w:cs="仿宋_GB2312"/>
                <w:kern w:val="0"/>
                <w:sz w:val="20"/>
                <w:szCs w:val="20"/>
              </w:rPr>
            </w:pPr>
          </w:p>
        </w:tc>
        <w:tc>
          <w:tcPr>
            <w:tcW w:w="436" w:type="dxa"/>
            <w:tcBorders>
              <w:top w:val="nil"/>
              <w:left w:val="nil"/>
              <w:bottom w:val="nil"/>
              <w:right w:val="single" w:color="auto" w:sz="4" w:space="0"/>
            </w:tcBorders>
            <w:noWrap/>
            <w:vAlign w:val="center"/>
          </w:tcPr>
          <w:p w14:paraId="4F0E84F9">
            <w:pPr>
              <w:widowControl/>
              <w:jc w:val="center"/>
              <w:rPr>
                <w:rFonts w:hint="eastAsia" w:ascii="仿宋_GB2312" w:hAnsi="仿宋_GB2312" w:eastAsia="仿宋_GB2312" w:cs="仿宋_GB2312"/>
                <w:kern w:val="0"/>
                <w:sz w:val="20"/>
                <w:szCs w:val="20"/>
              </w:rPr>
            </w:pPr>
          </w:p>
        </w:tc>
        <w:tc>
          <w:tcPr>
            <w:tcW w:w="2714" w:type="dxa"/>
            <w:tcBorders>
              <w:top w:val="single" w:color="auto" w:sz="4" w:space="0"/>
              <w:left w:val="nil"/>
              <w:bottom w:val="nil"/>
              <w:right w:val="single" w:color="auto" w:sz="4" w:space="0"/>
            </w:tcBorders>
            <w:noWrap w:val="0"/>
            <w:vAlign w:val="center"/>
          </w:tcPr>
          <w:p w14:paraId="63C308DE">
            <w:pPr>
              <w:widowControl/>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rPr>
              <w:t>历史</w:t>
            </w:r>
          </w:p>
        </w:tc>
        <w:tc>
          <w:tcPr>
            <w:tcW w:w="696" w:type="dxa"/>
            <w:tcBorders>
              <w:top w:val="single" w:color="auto" w:sz="4" w:space="0"/>
              <w:left w:val="nil"/>
              <w:bottom w:val="single" w:color="auto" w:sz="4" w:space="0"/>
              <w:right w:val="single" w:color="auto" w:sz="4" w:space="0"/>
            </w:tcBorders>
            <w:noWrap/>
            <w:vAlign w:val="center"/>
          </w:tcPr>
          <w:p w14:paraId="1A22C97D">
            <w:pPr>
              <w:widowControl/>
              <w:jc w:val="cente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lang w:eastAsia="zh-CN"/>
              </w:rPr>
              <w:t>必修</w:t>
            </w:r>
          </w:p>
        </w:tc>
        <w:tc>
          <w:tcPr>
            <w:tcW w:w="656" w:type="dxa"/>
            <w:tcBorders>
              <w:top w:val="single" w:color="auto" w:sz="4" w:space="0"/>
              <w:left w:val="nil"/>
              <w:bottom w:val="nil"/>
              <w:right w:val="single" w:color="auto" w:sz="4" w:space="0"/>
            </w:tcBorders>
            <w:noWrap w:val="0"/>
            <w:vAlign w:val="center"/>
          </w:tcPr>
          <w:p w14:paraId="35AA83D3">
            <w:pPr>
              <w:widowControl/>
              <w:jc w:val="center"/>
              <w:rPr>
                <w:rFonts w:hint="default" w:ascii="仿宋_GB2312" w:hAnsi="仿宋_GB2312" w:eastAsia="仿宋_GB2312" w:cs="仿宋_GB2312"/>
                <w:kern w:val="0"/>
                <w:sz w:val="18"/>
                <w:szCs w:val="18"/>
                <w:lang w:val="en-US" w:eastAsia="zh-CN"/>
              </w:rPr>
            </w:pPr>
            <w:r>
              <w:rPr>
                <w:rFonts w:hint="eastAsia" w:ascii="宋体" w:hAnsi="宋体" w:cs="宋体"/>
                <w:kern w:val="0"/>
                <w:sz w:val="22"/>
                <w:szCs w:val="22"/>
                <w:lang w:val="en-US" w:eastAsia="zh-CN"/>
              </w:rPr>
              <w:t>72</w:t>
            </w:r>
          </w:p>
        </w:tc>
        <w:tc>
          <w:tcPr>
            <w:tcW w:w="636" w:type="dxa"/>
            <w:tcBorders>
              <w:top w:val="single" w:color="auto" w:sz="4" w:space="0"/>
              <w:left w:val="nil"/>
              <w:bottom w:val="nil"/>
              <w:right w:val="single" w:color="auto" w:sz="4" w:space="0"/>
            </w:tcBorders>
            <w:noWrap/>
            <w:vAlign w:val="center"/>
          </w:tcPr>
          <w:p w14:paraId="2D1D65FC">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72</w:t>
            </w:r>
          </w:p>
        </w:tc>
        <w:tc>
          <w:tcPr>
            <w:tcW w:w="708" w:type="dxa"/>
            <w:tcBorders>
              <w:top w:val="single" w:color="auto" w:sz="4" w:space="0"/>
              <w:left w:val="nil"/>
              <w:bottom w:val="nil"/>
              <w:right w:val="single" w:color="auto" w:sz="4" w:space="0"/>
            </w:tcBorders>
            <w:noWrap/>
            <w:vAlign w:val="center"/>
          </w:tcPr>
          <w:p w14:paraId="2B15776A">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720" w:type="dxa"/>
            <w:tcBorders>
              <w:top w:val="single" w:color="auto" w:sz="4" w:space="0"/>
              <w:left w:val="nil"/>
              <w:bottom w:val="nil"/>
              <w:right w:val="single" w:color="auto" w:sz="4" w:space="0"/>
            </w:tcBorders>
            <w:noWrap w:val="0"/>
            <w:vAlign w:val="center"/>
          </w:tcPr>
          <w:p w14:paraId="1767C577">
            <w:pPr>
              <w:widowControl/>
              <w:jc w:val="center"/>
              <w:rPr>
                <w:rFonts w:hint="eastAsia" w:ascii="仿宋_GB2312" w:hAnsi="仿宋_GB2312" w:eastAsia="仿宋_GB2312" w:cs="仿宋_GB2312"/>
                <w:kern w:val="0"/>
                <w:sz w:val="18"/>
                <w:szCs w:val="18"/>
                <w:lang w:val="en-US" w:eastAsia="zh-CN"/>
              </w:rPr>
            </w:pPr>
            <w:r>
              <w:rPr>
                <w:rFonts w:hint="eastAsia" w:ascii="宋体" w:hAnsi="宋体" w:cs="宋体"/>
                <w:kern w:val="0"/>
                <w:sz w:val="22"/>
                <w:szCs w:val="22"/>
                <w:lang w:val="en-US" w:eastAsia="zh-CN"/>
              </w:rPr>
              <w:t>4</w:t>
            </w:r>
          </w:p>
        </w:tc>
        <w:tc>
          <w:tcPr>
            <w:tcW w:w="436" w:type="dxa"/>
            <w:tcBorders>
              <w:top w:val="single" w:color="auto" w:sz="4" w:space="0"/>
              <w:left w:val="nil"/>
              <w:bottom w:val="nil"/>
              <w:right w:val="single" w:color="auto" w:sz="4" w:space="0"/>
            </w:tcBorders>
            <w:noWrap w:val="0"/>
            <w:vAlign w:val="center"/>
          </w:tcPr>
          <w:p w14:paraId="4D875702">
            <w:pPr>
              <w:widowControl/>
              <w:jc w:val="center"/>
              <w:rPr>
                <w:rFonts w:hint="eastAsia" w:ascii="仿宋_GB2312" w:hAnsi="仿宋_GB2312" w:eastAsia="仿宋_GB2312" w:cs="仿宋_GB2312"/>
                <w:kern w:val="0"/>
                <w:sz w:val="18"/>
                <w:szCs w:val="18"/>
                <w:lang w:val="en-US" w:eastAsia="zh-CN"/>
              </w:rPr>
            </w:pPr>
            <w:r>
              <w:rPr>
                <w:rFonts w:hint="eastAsia" w:ascii="宋体" w:hAnsi="宋体" w:cs="宋体"/>
                <w:kern w:val="0"/>
                <w:sz w:val="22"/>
                <w:szCs w:val="22"/>
                <w:lang w:val="en-US" w:eastAsia="zh-CN"/>
              </w:rPr>
              <w:t>1</w:t>
            </w:r>
          </w:p>
        </w:tc>
        <w:tc>
          <w:tcPr>
            <w:tcW w:w="567" w:type="dxa"/>
            <w:tcBorders>
              <w:top w:val="single" w:color="auto" w:sz="4" w:space="0"/>
              <w:left w:val="nil"/>
              <w:bottom w:val="nil"/>
              <w:right w:val="single" w:color="auto" w:sz="4" w:space="0"/>
            </w:tcBorders>
            <w:noWrap w:val="0"/>
            <w:vAlign w:val="center"/>
          </w:tcPr>
          <w:p w14:paraId="6DD584ED">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1　</w:t>
            </w:r>
          </w:p>
        </w:tc>
        <w:tc>
          <w:tcPr>
            <w:tcW w:w="656" w:type="dxa"/>
            <w:tcBorders>
              <w:top w:val="single" w:color="auto" w:sz="4" w:space="0"/>
              <w:left w:val="nil"/>
              <w:bottom w:val="nil"/>
              <w:right w:val="single" w:color="auto" w:sz="4" w:space="0"/>
            </w:tcBorders>
            <w:noWrap w:val="0"/>
            <w:vAlign w:val="center"/>
          </w:tcPr>
          <w:p w14:paraId="74D5D90D">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1</w:t>
            </w:r>
          </w:p>
        </w:tc>
        <w:tc>
          <w:tcPr>
            <w:tcW w:w="620" w:type="dxa"/>
            <w:tcBorders>
              <w:top w:val="single" w:color="auto" w:sz="4" w:space="0"/>
              <w:left w:val="nil"/>
              <w:bottom w:val="nil"/>
              <w:right w:val="single" w:color="auto" w:sz="4" w:space="0"/>
            </w:tcBorders>
            <w:noWrap w:val="0"/>
            <w:vAlign w:val="center"/>
          </w:tcPr>
          <w:p w14:paraId="44EA2447">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1</w:t>
            </w:r>
            <w:r>
              <w:rPr>
                <w:rFonts w:hint="eastAsia" w:ascii="宋体" w:hAnsi="宋体" w:cs="宋体"/>
                <w:kern w:val="0"/>
                <w:sz w:val="22"/>
                <w:szCs w:val="22"/>
              </w:rPr>
              <w:t>　</w:t>
            </w:r>
          </w:p>
        </w:tc>
        <w:tc>
          <w:tcPr>
            <w:tcW w:w="425" w:type="dxa"/>
            <w:tcBorders>
              <w:top w:val="single" w:color="auto" w:sz="4" w:space="0"/>
              <w:left w:val="nil"/>
              <w:bottom w:val="nil"/>
              <w:right w:val="single" w:color="auto" w:sz="4" w:space="0"/>
            </w:tcBorders>
            <w:noWrap w:val="0"/>
            <w:vAlign w:val="center"/>
          </w:tcPr>
          <w:p w14:paraId="4CEFC935">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6" w:type="dxa"/>
            <w:tcBorders>
              <w:top w:val="single" w:color="auto" w:sz="4" w:space="0"/>
              <w:left w:val="nil"/>
              <w:bottom w:val="nil"/>
              <w:right w:val="single" w:color="auto" w:sz="4" w:space="0"/>
            </w:tcBorders>
            <w:noWrap w:val="0"/>
            <w:vAlign w:val="center"/>
          </w:tcPr>
          <w:p w14:paraId="5609C1C9">
            <w:pPr>
              <w:widowControl/>
              <w:jc w:val="left"/>
              <w:rPr>
                <w:rFonts w:hint="eastAsia" w:ascii="仿宋_GB2312" w:hAnsi="仿宋_GB2312" w:eastAsia="仿宋_GB2312" w:cs="仿宋_GB2312"/>
                <w:kern w:val="0"/>
                <w:sz w:val="18"/>
                <w:szCs w:val="18"/>
              </w:rPr>
            </w:pPr>
            <w:r>
              <w:rPr>
                <w:rFonts w:hint="eastAsia" w:ascii="宋体" w:hAnsi="宋体" w:cs="宋体"/>
                <w:kern w:val="0"/>
                <w:sz w:val="22"/>
                <w:szCs w:val="22"/>
              </w:rPr>
              <w:t>　</w:t>
            </w:r>
          </w:p>
        </w:tc>
      </w:tr>
      <w:tr w14:paraId="206A1ED2">
        <w:tblPrEx>
          <w:tblCellMar>
            <w:top w:w="0" w:type="dxa"/>
            <w:left w:w="108" w:type="dxa"/>
            <w:bottom w:w="0" w:type="dxa"/>
            <w:right w:w="108" w:type="dxa"/>
          </w:tblCellMar>
        </w:tblPrEx>
        <w:trPr>
          <w:trHeight w:val="349" w:hRule="atLeast"/>
        </w:trPr>
        <w:tc>
          <w:tcPr>
            <w:tcW w:w="436" w:type="dxa"/>
            <w:tcBorders>
              <w:top w:val="nil"/>
              <w:left w:val="single" w:color="auto" w:sz="4" w:space="0"/>
              <w:bottom w:val="nil"/>
              <w:right w:val="nil"/>
            </w:tcBorders>
            <w:noWrap/>
            <w:vAlign w:val="center"/>
          </w:tcPr>
          <w:p w14:paraId="00EF534E">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36" w:type="dxa"/>
            <w:tcBorders>
              <w:top w:val="nil"/>
              <w:left w:val="nil"/>
              <w:bottom w:val="nil"/>
              <w:right w:val="single" w:color="auto" w:sz="4" w:space="0"/>
            </w:tcBorders>
            <w:noWrap/>
            <w:vAlign w:val="center"/>
          </w:tcPr>
          <w:p w14:paraId="6C9E0FF8">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2714" w:type="dxa"/>
            <w:tcBorders>
              <w:top w:val="single" w:color="auto" w:sz="4" w:space="0"/>
              <w:left w:val="nil"/>
              <w:bottom w:val="nil"/>
              <w:right w:val="single" w:color="auto" w:sz="4" w:space="0"/>
            </w:tcBorders>
            <w:noWrap w:val="0"/>
            <w:vAlign w:val="center"/>
          </w:tcPr>
          <w:p w14:paraId="21424BBF">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eastAsia="zh-CN"/>
              </w:rPr>
              <w:t>物理</w:t>
            </w:r>
          </w:p>
        </w:tc>
        <w:tc>
          <w:tcPr>
            <w:tcW w:w="696" w:type="dxa"/>
            <w:tcBorders>
              <w:top w:val="nil"/>
              <w:left w:val="nil"/>
              <w:bottom w:val="nil"/>
              <w:right w:val="single" w:color="auto" w:sz="4" w:space="0"/>
            </w:tcBorders>
            <w:noWrap/>
            <w:vAlign w:val="center"/>
          </w:tcPr>
          <w:p w14:paraId="6E2937EB">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single" w:color="auto" w:sz="4" w:space="0"/>
              <w:left w:val="nil"/>
              <w:bottom w:val="nil"/>
              <w:right w:val="single" w:color="auto" w:sz="4" w:space="0"/>
            </w:tcBorders>
            <w:noWrap w:val="0"/>
            <w:vAlign w:val="center"/>
          </w:tcPr>
          <w:p w14:paraId="6B5449FA">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45</w:t>
            </w:r>
          </w:p>
        </w:tc>
        <w:tc>
          <w:tcPr>
            <w:tcW w:w="636" w:type="dxa"/>
            <w:tcBorders>
              <w:top w:val="single" w:color="auto" w:sz="4" w:space="0"/>
              <w:left w:val="nil"/>
              <w:bottom w:val="nil"/>
              <w:right w:val="single" w:color="auto" w:sz="4" w:space="0"/>
            </w:tcBorders>
            <w:noWrap/>
            <w:vAlign w:val="center"/>
          </w:tcPr>
          <w:p w14:paraId="5F40EAE0">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20</w:t>
            </w:r>
          </w:p>
        </w:tc>
        <w:tc>
          <w:tcPr>
            <w:tcW w:w="708" w:type="dxa"/>
            <w:tcBorders>
              <w:top w:val="single" w:color="auto" w:sz="4" w:space="0"/>
              <w:left w:val="nil"/>
              <w:bottom w:val="nil"/>
              <w:right w:val="single" w:color="auto" w:sz="4" w:space="0"/>
            </w:tcBorders>
            <w:noWrap/>
            <w:vAlign w:val="center"/>
          </w:tcPr>
          <w:p w14:paraId="52C0F332">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25</w:t>
            </w:r>
          </w:p>
        </w:tc>
        <w:tc>
          <w:tcPr>
            <w:tcW w:w="720" w:type="dxa"/>
            <w:tcBorders>
              <w:top w:val="single" w:color="auto" w:sz="4" w:space="0"/>
              <w:left w:val="nil"/>
              <w:bottom w:val="nil"/>
              <w:right w:val="single" w:color="auto" w:sz="4" w:space="0"/>
            </w:tcBorders>
            <w:noWrap w:val="0"/>
            <w:vAlign w:val="center"/>
          </w:tcPr>
          <w:p w14:paraId="671BA65A">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2.5</w:t>
            </w:r>
          </w:p>
        </w:tc>
        <w:tc>
          <w:tcPr>
            <w:tcW w:w="436" w:type="dxa"/>
            <w:tcBorders>
              <w:top w:val="single" w:color="auto" w:sz="4" w:space="0"/>
              <w:left w:val="nil"/>
              <w:bottom w:val="nil"/>
              <w:right w:val="single" w:color="auto" w:sz="4" w:space="0"/>
            </w:tcBorders>
            <w:noWrap w:val="0"/>
            <w:vAlign w:val="center"/>
          </w:tcPr>
          <w:p w14:paraId="459A8C86">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1</w:t>
            </w:r>
            <w:r>
              <w:rPr>
                <w:rFonts w:hint="eastAsia" w:ascii="宋体" w:hAnsi="宋体" w:cs="宋体"/>
                <w:kern w:val="0"/>
                <w:sz w:val="22"/>
                <w:szCs w:val="22"/>
              </w:rPr>
              <w:t>　</w:t>
            </w:r>
          </w:p>
        </w:tc>
        <w:tc>
          <w:tcPr>
            <w:tcW w:w="567" w:type="dxa"/>
            <w:tcBorders>
              <w:top w:val="single" w:color="auto" w:sz="4" w:space="0"/>
              <w:left w:val="nil"/>
              <w:bottom w:val="nil"/>
              <w:right w:val="single" w:color="auto" w:sz="4" w:space="0"/>
            </w:tcBorders>
            <w:noWrap w:val="0"/>
            <w:vAlign w:val="center"/>
          </w:tcPr>
          <w:p w14:paraId="7A0499B6">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1</w:t>
            </w:r>
            <w:r>
              <w:rPr>
                <w:rFonts w:hint="eastAsia" w:ascii="宋体" w:hAnsi="宋体" w:cs="宋体"/>
                <w:kern w:val="0"/>
                <w:sz w:val="22"/>
                <w:szCs w:val="22"/>
              </w:rPr>
              <w:t>　</w:t>
            </w:r>
          </w:p>
        </w:tc>
        <w:tc>
          <w:tcPr>
            <w:tcW w:w="656" w:type="dxa"/>
            <w:tcBorders>
              <w:top w:val="single" w:color="auto" w:sz="4" w:space="0"/>
              <w:left w:val="nil"/>
              <w:bottom w:val="nil"/>
              <w:right w:val="single" w:color="auto" w:sz="4" w:space="0"/>
            </w:tcBorders>
            <w:noWrap w:val="0"/>
            <w:vAlign w:val="center"/>
          </w:tcPr>
          <w:p w14:paraId="7D33AD1C">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0.5</w:t>
            </w:r>
            <w:r>
              <w:rPr>
                <w:rFonts w:hint="eastAsia" w:ascii="宋体" w:hAnsi="宋体" w:cs="宋体"/>
                <w:kern w:val="0"/>
                <w:sz w:val="22"/>
                <w:szCs w:val="22"/>
              </w:rPr>
              <w:t>　</w:t>
            </w:r>
          </w:p>
        </w:tc>
        <w:tc>
          <w:tcPr>
            <w:tcW w:w="620" w:type="dxa"/>
            <w:tcBorders>
              <w:top w:val="single" w:color="auto" w:sz="4" w:space="0"/>
              <w:left w:val="nil"/>
              <w:bottom w:val="nil"/>
              <w:right w:val="single" w:color="auto" w:sz="4" w:space="0"/>
            </w:tcBorders>
            <w:noWrap w:val="0"/>
            <w:vAlign w:val="center"/>
          </w:tcPr>
          <w:p w14:paraId="36A2B531">
            <w:pPr>
              <w:widowControl/>
              <w:jc w:val="center"/>
              <w:rPr>
                <w:rFonts w:hint="eastAsia" w:ascii="仿宋_GB2312" w:hAnsi="仿宋_GB2312" w:eastAsia="仿宋_GB2312" w:cs="仿宋_GB2312"/>
                <w:kern w:val="0"/>
                <w:sz w:val="18"/>
                <w:szCs w:val="18"/>
              </w:rPr>
            </w:pPr>
          </w:p>
        </w:tc>
        <w:tc>
          <w:tcPr>
            <w:tcW w:w="425" w:type="dxa"/>
            <w:tcBorders>
              <w:top w:val="single" w:color="auto" w:sz="4" w:space="0"/>
              <w:left w:val="nil"/>
              <w:bottom w:val="nil"/>
              <w:right w:val="single" w:color="auto" w:sz="4" w:space="0"/>
            </w:tcBorders>
            <w:noWrap w:val="0"/>
            <w:vAlign w:val="center"/>
          </w:tcPr>
          <w:p w14:paraId="70368111">
            <w:pPr>
              <w:widowControl/>
              <w:jc w:val="left"/>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6" w:type="dxa"/>
            <w:tcBorders>
              <w:top w:val="single" w:color="auto" w:sz="4" w:space="0"/>
              <w:left w:val="nil"/>
              <w:bottom w:val="nil"/>
              <w:right w:val="single" w:color="auto" w:sz="4" w:space="0"/>
            </w:tcBorders>
            <w:noWrap w:val="0"/>
            <w:vAlign w:val="center"/>
          </w:tcPr>
          <w:p w14:paraId="3E6347BD">
            <w:pPr>
              <w:widowControl/>
              <w:jc w:val="left"/>
              <w:rPr>
                <w:rFonts w:hint="eastAsia" w:ascii="仿宋_GB2312" w:hAnsi="仿宋_GB2312" w:eastAsia="仿宋_GB2312" w:cs="仿宋_GB2312"/>
                <w:kern w:val="0"/>
                <w:sz w:val="18"/>
                <w:szCs w:val="18"/>
              </w:rPr>
            </w:pPr>
            <w:r>
              <w:rPr>
                <w:rFonts w:hint="eastAsia" w:ascii="宋体" w:hAnsi="宋体" w:cs="宋体"/>
                <w:kern w:val="0"/>
                <w:sz w:val="22"/>
                <w:szCs w:val="22"/>
              </w:rPr>
              <w:t>　</w:t>
            </w:r>
          </w:p>
        </w:tc>
      </w:tr>
      <w:tr w14:paraId="3C3DD257">
        <w:tblPrEx>
          <w:tblCellMar>
            <w:top w:w="0" w:type="dxa"/>
            <w:left w:w="108" w:type="dxa"/>
            <w:bottom w:w="0" w:type="dxa"/>
            <w:right w:w="108" w:type="dxa"/>
          </w:tblCellMar>
        </w:tblPrEx>
        <w:trPr>
          <w:trHeight w:val="349" w:hRule="atLeast"/>
        </w:trPr>
        <w:tc>
          <w:tcPr>
            <w:tcW w:w="436" w:type="dxa"/>
            <w:tcBorders>
              <w:top w:val="nil"/>
              <w:left w:val="single" w:color="auto" w:sz="4" w:space="0"/>
              <w:bottom w:val="single" w:color="auto" w:sz="4" w:space="0"/>
              <w:right w:val="nil"/>
            </w:tcBorders>
            <w:noWrap/>
            <w:vAlign w:val="center"/>
          </w:tcPr>
          <w:p w14:paraId="68B2EEF7">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36" w:type="dxa"/>
            <w:tcBorders>
              <w:top w:val="nil"/>
              <w:left w:val="nil"/>
              <w:bottom w:val="single" w:color="auto" w:sz="4" w:space="0"/>
              <w:right w:val="single" w:color="auto" w:sz="4" w:space="0"/>
            </w:tcBorders>
            <w:noWrap/>
            <w:vAlign w:val="center"/>
          </w:tcPr>
          <w:p w14:paraId="678CB8FF">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2714" w:type="dxa"/>
            <w:tcBorders>
              <w:top w:val="single" w:color="auto" w:sz="4" w:space="0"/>
              <w:left w:val="nil"/>
              <w:bottom w:val="single" w:color="auto" w:sz="4" w:space="0"/>
              <w:right w:val="single" w:color="auto" w:sz="4" w:space="0"/>
            </w:tcBorders>
            <w:noWrap/>
            <w:vAlign w:val="center"/>
          </w:tcPr>
          <w:p w14:paraId="76147882">
            <w:pPr>
              <w:widowControl/>
              <w:jc w:val="center"/>
              <w:rPr>
                <w:rFonts w:hint="eastAsia"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小计</w:t>
            </w:r>
          </w:p>
        </w:tc>
        <w:tc>
          <w:tcPr>
            <w:tcW w:w="696" w:type="dxa"/>
            <w:tcBorders>
              <w:top w:val="single" w:color="auto" w:sz="4" w:space="0"/>
              <w:left w:val="nil"/>
              <w:bottom w:val="single" w:color="auto" w:sz="4" w:space="0"/>
              <w:right w:val="single" w:color="auto" w:sz="4" w:space="0"/>
            </w:tcBorders>
            <w:noWrap w:val="0"/>
            <w:vAlign w:val="center"/>
          </w:tcPr>
          <w:p w14:paraId="4697DC5A">
            <w:pPr>
              <w:widowControl/>
              <w:jc w:val="center"/>
              <w:rPr>
                <w:rFonts w:hint="eastAsia"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　</w:t>
            </w:r>
          </w:p>
        </w:tc>
        <w:tc>
          <w:tcPr>
            <w:tcW w:w="656" w:type="dxa"/>
            <w:tcBorders>
              <w:top w:val="single" w:color="auto" w:sz="4" w:space="0"/>
              <w:left w:val="nil"/>
              <w:bottom w:val="single" w:color="auto" w:sz="4" w:space="0"/>
              <w:right w:val="single" w:color="auto" w:sz="4" w:space="0"/>
            </w:tcBorders>
            <w:noWrap w:val="0"/>
            <w:vAlign w:val="center"/>
          </w:tcPr>
          <w:p w14:paraId="30B9C3AC">
            <w:pPr>
              <w:widowControl/>
              <w:jc w:val="center"/>
              <w:rPr>
                <w:rFonts w:hint="eastAsia"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1143</w:t>
            </w:r>
          </w:p>
        </w:tc>
        <w:tc>
          <w:tcPr>
            <w:tcW w:w="636" w:type="dxa"/>
            <w:tcBorders>
              <w:top w:val="single" w:color="auto" w:sz="4" w:space="0"/>
              <w:left w:val="nil"/>
              <w:bottom w:val="single" w:color="auto" w:sz="4" w:space="0"/>
              <w:right w:val="single" w:color="auto" w:sz="4" w:space="0"/>
            </w:tcBorders>
            <w:noWrap/>
            <w:vAlign w:val="center"/>
          </w:tcPr>
          <w:p w14:paraId="748FE91D">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858</w:t>
            </w:r>
          </w:p>
        </w:tc>
        <w:tc>
          <w:tcPr>
            <w:tcW w:w="708" w:type="dxa"/>
            <w:tcBorders>
              <w:top w:val="single" w:color="auto" w:sz="4" w:space="0"/>
              <w:left w:val="nil"/>
              <w:bottom w:val="single" w:color="auto" w:sz="4" w:space="0"/>
              <w:right w:val="single" w:color="auto" w:sz="4" w:space="0"/>
            </w:tcBorders>
            <w:noWrap/>
            <w:vAlign w:val="center"/>
          </w:tcPr>
          <w:p w14:paraId="3D7B4C27">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285</w:t>
            </w:r>
          </w:p>
        </w:tc>
        <w:tc>
          <w:tcPr>
            <w:tcW w:w="720" w:type="dxa"/>
            <w:tcBorders>
              <w:top w:val="single" w:color="auto" w:sz="4" w:space="0"/>
              <w:left w:val="nil"/>
              <w:bottom w:val="single" w:color="auto" w:sz="4" w:space="0"/>
              <w:right w:val="single" w:color="auto" w:sz="4" w:space="0"/>
            </w:tcBorders>
            <w:noWrap w:val="0"/>
            <w:vAlign w:val="center"/>
          </w:tcPr>
          <w:p w14:paraId="6B7F788C">
            <w:pPr>
              <w:widowControl/>
              <w:jc w:val="center"/>
              <w:rPr>
                <w:rFonts w:hint="eastAsia"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63.5</w:t>
            </w:r>
          </w:p>
        </w:tc>
        <w:tc>
          <w:tcPr>
            <w:tcW w:w="436" w:type="dxa"/>
            <w:tcBorders>
              <w:top w:val="single" w:color="auto" w:sz="4" w:space="0"/>
              <w:left w:val="nil"/>
              <w:bottom w:val="single" w:color="auto" w:sz="4" w:space="0"/>
              <w:right w:val="single" w:color="auto" w:sz="4" w:space="0"/>
            </w:tcBorders>
            <w:noWrap w:val="0"/>
            <w:vAlign w:val="center"/>
          </w:tcPr>
          <w:p w14:paraId="731EC04A">
            <w:pPr>
              <w:widowControl/>
              <w:jc w:val="center"/>
              <w:rPr>
                <w:rFonts w:hint="eastAsia"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15</w:t>
            </w:r>
          </w:p>
        </w:tc>
        <w:tc>
          <w:tcPr>
            <w:tcW w:w="567" w:type="dxa"/>
            <w:tcBorders>
              <w:top w:val="single" w:color="auto" w:sz="4" w:space="0"/>
              <w:left w:val="nil"/>
              <w:bottom w:val="single" w:color="auto" w:sz="4" w:space="0"/>
              <w:right w:val="single" w:color="auto" w:sz="4" w:space="0"/>
            </w:tcBorders>
            <w:noWrap w:val="0"/>
            <w:vAlign w:val="center"/>
          </w:tcPr>
          <w:p w14:paraId="300221EF">
            <w:pPr>
              <w:widowControl/>
              <w:jc w:val="center"/>
              <w:rPr>
                <w:rFonts w:hint="eastAsia"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16</w:t>
            </w:r>
          </w:p>
        </w:tc>
        <w:tc>
          <w:tcPr>
            <w:tcW w:w="656" w:type="dxa"/>
            <w:tcBorders>
              <w:top w:val="single" w:color="auto" w:sz="4" w:space="0"/>
              <w:left w:val="nil"/>
              <w:bottom w:val="single" w:color="auto" w:sz="4" w:space="0"/>
              <w:right w:val="single" w:color="auto" w:sz="4" w:space="0"/>
            </w:tcBorders>
            <w:noWrap w:val="0"/>
            <w:vAlign w:val="center"/>
          </w:tcPr>
          <w:p w14:paraId="7AF2A969">
            <w:pPr>
              <w:widowControl/>
              <w:jc w:val="center"/>
              <w:rPr>
                <w:rFonts w:hint="eastAsia"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15.5</w:t>
            </w:r>
          </w:p>
        </w:tc>
        <w:tc>
          <w:tcPr>
            <w:tcW w:w="620" w:type="dxa"/>
            <w:tcBorders>
              <w:top w:val="single" w:color="auto" w:sz="4" w:space="0"/>
              <w:left w:val="nil"/>
              <w:bottom w:val="single" w:color="auto" w:sz="4" w:space="0"/>
              <w:right w:val="single" w:color="auto" w:sz="4" w:space="0"/>
            </w:tcBorders>
            <w:noWrap w:val="0"/>
            <w:vAlign w:val="center"/>
          </w:tcPr>
          <w:p w14:paraId="33C5F258">
            <w:pPr>
              <w:widowControl/>
              <w:jc w:val="center"/>
              <w:rPr>
                <w:rFonts w:hint="eastAsia"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12</w:t>
            </w:r>
          </w:p>
        </w:tc>
        <w:tc>
          <w:tcPr>
            <w:tcW w:w="425" w:type="dxa"/>
            <w:tcBorders>
              <w:top w:val="single" w:color="auto" w:sz="4" w:space="0"/>
              <w:left w:val="nil"/>
              <w:bottom w:val="single" w:color="auto" w:sz="4" w:space="0"/>
              <w:right w:val="single" w:color="auto" w:sz="4" w:space="0"/>
            </w:tcBorders>
            <w:noWrap w:val="0"/>
            <w:vAlign w:val="center"/>
          </w:tcPr>
          <w:p w14:paraId="68D22319">
            <w:pPr>
              <w:widowControl/>
              <w:jc w:val="center"/>
              <w:rPr>
                <w:rFonts w:hint="eastAsia"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　</w:t>
            </w:r>
          </w:p>
        </w:tc>
        <w:tc>
          <w:tcPr>
            <w:tcW w:w="426" w:type="dxa"/>
            <w:tcBorders>
              <w:top w:val="single" w:color="auto" w:sz="4" w:space="0"/>
              <w:left w:val="nil"/>
              <w:bottom w:val="single" w:color="auto" w:sz="4" w:space="0"/>
              <w:right w:val="single" w:color="auto" w:sz="4" w:space="0"/>
            </w:tcBorders>
            <w:noWrap w:val="0"/>
            <w:vAlign w:val="center"/>
          </w:tcPr>
          <w:p w14:paraId="44962D05">
            <w:pPr>
              <w:widowControl/>
              <w:jc w:val="center"/>
              <w:rPr>
                <w:rFonts w:hint="eastAsia"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5　</w:t>
            </w:r>
          </w:p>
        </w:tc>
      </w:tr>
      <w:tr w14:paraId="15E401FF">
        <w:tblPrEx>
          <w:tblCellMar>
            <w:top w:w="0" w:type="dxa"/>
            <w:left w:w="108" w:type="dxa"/>
            <w:bottom w:w="0" w:type="dxa"/>
            <w:right w:w="108" w:type="dxa"/>
          </w:tblCellMar>
        </w:tblPrEx>
        <w:trPr>
          <w:trHeight w:val="349" w:hRule="atLeast"/>
        </w:trPr>
        <w:tc>
          <w:tcPr>
            <w:tcW w:w="436" w:type="dxa"/>
            <w:vMerge w:val="restart"/>
            <w:tcBorders>
              <w:left w:val="single" w:color="auto" w:sz="4" w:space="0"/>
              <w:right w:val="nil"/>
            </w:tcBorders>
            <w:noWrap/>
            <w:vAlign w:val="center"/>
          </w:tcPr>
          <w:p w14:paraId="0090B3EE">
            <w:pPr>
              <w:widowControl/>
              <w:jc w:val="left"/>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lang w:eastAsia="zh-CN"/>
              </w:rPr>
              <w:t>专业课</w:t>
            </w:r>
          </w:p>
        </w:tc>
        <w:tc>
          <w:tcPr>
            <w:tcW w:w="436" w:type="dxa"/>
            <w:vMerge w:val="restart"/>
            <w:tcBorders>
              <w:left w:val="nil"/>
              <w:right w:val="single" w:color="auto" w:sz="4" w:space="0"/>
            </w:tcBorders>
            <w:noWrap/>
            <w:vAlign w:val="center"/>
          </w:tcPr>
          <w:p w14:paraId="09140AFE">
            <w:pPr>
              <w:widowControl/>
              <w:jc w:val="left"/>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lang w:eastAsia="zh-CN"/>
              </w:rPr>
              <w:t>专业核心课</w:t>
            </w:r>
          </w:p>
        </w:tc>
        <w:tc>
          <w:tcPr>
            <w:tcW w:w="2714" w:type="dxa"/>
            <w:tcBorders>
              <w:top w:val="nil"/>
              <w:left w:val="nil"/>
              <w:bottom w:val="single" w:color="auto" w:sz="4" w:space="0"/>
              <w:right w:val="single" w:color="auto" w:sz="4" w:space="0"/>
            </w:tcBorders>
            <w:noWrap w:val="0"/>
            <w:vAlign w:val="center"/>
          </w:tcPr>
          <w:p w14:paraId="2FFCEAB8">
            <w:pPr>
              <w:widowControl/>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b/>
                <w:bCs/>
                <w:kern w:val="0"/>
                <w:sz w:val="20"/>
                <w:szCs w:val="20"/>
              </w:rPr>
              <w:t>汽车文化</w:t>
            </w:r>
          </w:p>
        </w:tc>
        <w:tc>
          <w:tcPr>
            <w:tcW w:w="696" w:type="dxa"/>
            <w:tcBorders>
              <w:top w:val="nil"/>
              <w:left w:val="nil"/>
              <w:bottom w:val="single" w:color="auto" w:sz="4" w:space="0"/>
              <w:right w:val="single" w:color="auto" w:sz="4" w:space="0"/>
            </w:tcBorders>
            <w:noWrap/>
            <w:vAlign w:val="center"/>
          </w:tcPr>
          <w:p w14:paraId="4C8BA94F">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ign w:val="center"/>
          </w:tcPr>
          <w:p w14:paraId="33D33844">
            <w:pPr>
              <w:keepNext w:val="0"/>
              <w:keepLines w:val="0"/>
              <w:widowControl/>
              <w:suppressLineNumbers w:val="0"/>
              <w:jc w:val="center"/>
              <w:textAlignment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72</w:t>
            </w:r>
          </w:p>
        </w:tc>
        <w:tc>
          <w:tcPr>
            <w:tcW w:w="636" w:type="dxa"/>
            <w:tcBorders>
              <w:top w:val="nil"/>
              <w:left w:val="nil"/>
              <w:bottom w:val="single" w:color="auto" w:sz="4" w:space="0"/>
              <w:right w:val="single" w:color="auto" w:sz="4" w:space="0"/>
            </w:tcBorders>
            <w:noWrap/>
            <w:vAlign w:val="center"/>
          </w:tcPr>
          <w:p w14:paraId="298E81AA">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32</w:t>
            </w:r>
          </w:p>
        </w:tc>
        <w:tc>
          <w:tcPr>
            <w:tcW w:w="708" w:type="dxa"/>
            <w:tcBorders>
              <w:top w:val="nil"/>
              <w:left w:val="nil"/>
              <w:bottom w:val="single" w:color="auto" w:sz="4" w:space="0"/>
              <w:right w:val="single" w:color="auto" w:sz="4" w:space="0"/>
            </w:tcBorders>
            <w:noWrap w:val="0"/>
            <w:vAlign w:val="center"/>
          </w:tcPr>
          <w:p w14:paraId="732C6354">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40</w:t>
            </w:r>
          </w:p>
        </w:tc>
        <w:tc>
          <w:tcPr>
            <w:tcW w:w="720" w:type="dxa"/>
            <w:tcBorders>
              <w:top w:val="nil"/>
              <w:left w:val="nil"/>
              <w:bottom w:val="single" w:color="auto" w:sz="4" w:space="0"/>
              <w:right w:val="single" w:color="auto" w:sz="4" w:space="0"/>
            </w:tcBorders>
            <w:noWrap w:val="0"/>
            <w:vAlign w:val="center"/>
          </w:tcPr>
          <w:p w14:paraId="161A36AA">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436" w:type="dxa"/>
            <w:tcBorders>
              <w:top w:val="nil"/>
              <w:left w:val="nil"/>
              <w:bottom w:val="single" w:color="auto" w:sz="4" w:space="0"/>
              <w:right w:val="single" w:color="auto" w:sz="4" w:space="0"/>
            </w:tcBorders>
            <w:noWrap w:val="0"/>
            <w:vAlign w:val="center"/>
          </w:tcPr>
          <w:p w14:paraId="66A0761B">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567" w:type="dxa"/>
            <w:tcBorders>
              <w:top w:val="nil"/>
              <w:left w:val="nil"/>
              <w:bottom w:val="single" w:color="auto" w:sz="4" w:space="0"/>
              <w:right w:val="single" w:color="auto" w:sz="4" w:space="0"/>
            </w:tcBorders>
            <w:noWrap w:val="0"/>
            <w:vAlign w:val="center"/>
          </w:tcPr>
          <w:p w14:paraId="6E5B1FD2">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b/>
                <w:bCs/>
                <w:kern w:val="0"/>
                <w:sz w:val="18"/>
                <w:szCs w:val="18"/>
              </w:rPr>
              <w:t>　</w:t>
            </w:r>
          </w:p>
        </w:tc>
        <w:tc>
          <w:tcPr>
            <w:tcW w:w="656" w:type="dxa"/>
            <w:tcBorders>
              <w:top w:val="nil"/>
              <w:left w:val="nil"/>
              <w:bottom w:val="single" w:color="auto" w:sz="4" w:space="0"/>
              <w:right w:val="single" w:color="auto" w:sz="4" w:space="0"/>
            </w:tcBorders>
            <w:noWrap w:val="0"/>
            <w:vAlign w:val="center"/>
          </w:tcPr>
          <w:p w14:paraId="557BBE2C">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b/>
                <w:bCs/>
                <w:kern w:val="0"/>
                <w:sz w:val="18"/>
                <w:szCs w:val="18"/>
              </w:rPr>
              <w:t>　</w:t>
            </w:r>
          </w:p>
        </w:tc>
        <w:tc>
          <w:tcPr>
            <w:tcW w:w="620" w:type="dxa"/>
            <w:tcBorders>
              <w:top w:val="nil"/>
              <w:left w:val="nil"/>
              <w:bottom w:val="single" w:color="auto" w:sz="4" w:space="0"/>
              <w:right w:val="single" w:color="auto" w:sz="4" w:space="0"/>
            </w:tcBorders>
            <w:noWrap w:val="0"/>
            <w:vAlign w:val="center"/>
          </w:tcPr>
          <w:p w14:paraId="4449A997">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b/>
                <w:bCs/>
                <w:kern w:val="0"/>
                <w:sz w:val="18"/>
                <w:szCs w:val="18"/>
              </w:rPr>
              <w:t>　</w:t>
            </w:r>
          </w:p>
        </w:tc>
        <w:tc>
          <w:tcPr>
            <w:tcW w:w="425" w:type="dxa"/>
            <w:tcBorders>
              <w:top w:val="nil"/>
              <w:left w:val="nil"/>
              <w:bottom w:val="single" w:color="auto" w:sz="4" w:space="0"/>
              <w:right w:val="single" w:color="auto" w:sz="4" w:space="0"/>
            </w:tcBorders>
            <w:noWrap w:val="0"/>
            <w:vAlign w:val="center"/>
          </w:tcPr>
          <w:p w14:paraId="6950C818">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b/>
                <w:bCs/>
                <w:kern w:val="0"/>
                <w:sz w:val="18"/>
                <w:szCs w:val="18"/>
              </w:rPr>
              <w:t>　</w:t>
            </w:r>
          </w:p>
        </w:tc>
        <w:tc>
          <w:tcPr>
            <w:tcW w:w="426" w:type="dxa"/>
            <w:tcBorders>
              <w:top w:val="nil"/>
              <w:left w:val="nil"/>
              <w:bottom w:val="single" w:color="auto" w:sz="4" w:space="0"/>
              <w:right w:val="single" w:color="auto" w:sz="4" w:space="0"/>
            </w:tcBorders>
            <w:noWrap w:val="0"/>
            <w:vAlign w:val="center"/>
          </w:tcPr>
          <w:p w14:paraId="153CCEB5">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b/>
                <w:bCs/>
                <w:kern w:val="0"/>
                <w:sz w:val="18"/>
                <w:szCs w:val="18"/>
              </w:rPr>
              <w:t>　</w:t>
            </w:r>
          </w:p>
        </w:tc>
      </w:tr>
      <w:tr w14:paraId="36FA6242">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73F3D563">
            <w:pPr>
              <w:widowControl/>
              <w:jc w:val="left"/>
              <w:rPr>
                <w:rFonts w:hint="eastAsia" w:ascii="仿宋_GB2312" w:hAnsi="仿宋_GB2312" w:eastAsia="仿宋_GB2312" w:cs="仿宋_GB2312"/>
                <w:kern w:val="0"/>
                <w:sz w:val="20"/>
                <w:szCs w:val="20"/>
              </w:rPr>
            </w:pPr>
          </w:p>
        </w:tc>
        <w:tc>
          <w:tcPr>
            <w:tcW w:w="436" w:type="dxa"/>
            <w:vMerge w:val="continue"/>
            <w:tcBorders>
              <w:left w:val="nil"/>
              <w:right w:val="single" w:color="auto" w:sz="4" w:space="0"/>
            </w:tcBorders>
            <w:noWrap/>
            <w:vAlign w:val="center"/>
          </w:tcPr>
          <w:p w14:paraId="3A504EAD">
            <w:pPr>
              <w:widowControl/>
              <w:jc w:val="left"/>
              <w:rPr>
                <w:rFonts w:hint="eastAsia" w:ascii="仿宋_GB2312" w:hAnsi="仿宋_GB2312" w:eastAsia="仿宋_GB2312" w:cs="仿宋_GB2312"/>
                <w:kern w:val="0"/>
                <w:sz w:val="22"/>
                <w:szCs w:val="22"/>
              </w:rPr>
            </w:pPr>
          </w:p>
        </w:tc>
        <w:tc>
          <w:tcPr>
            <w:tcW w:w="2714" w:type="dxa"/>
            <w:tcBorders>
              <w:top w:val="nil"/>
              <w:left w:val="nil"/>
              <w:bottom w:val="single" w:color="auto" w:sz="4" w:space="0"/>
              <w:right w:val="single" w:color="auto" w:sz="4" w:space="0"/>
            </w:tcBorders>
            <w:noWrap w:val="0"/>
            <w:vAlign w:val="center"/>
          </w:tcPr>
          <w:p w14:paraId="22F64110">
            <w:pPr>
              <w:widowControl/>
              <w:ind w:firstLine="360" w:firstLineChars="200"/>
              <w:jc w:val="both"/>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eastAsia="zh-CN"/>
              </w:rPr>
              <w:t>汽车常用工量具使用</w:t>
            </w:r>
          </w:p>
        </w:tc>
        <w:tc>
          <w:tcPr>
            <w:tcW w:w="696" w:type="dxa"/>
            <w:tcBorders>
              <w:top w:val="nil"/>
              <w:left w:val="nil"/>
              <w:bottom w:val="single" w:color="auto" w:sz="4" w:space="0"/>
              <w:right w:val="single" w:color="auto" w:sz="4" w:space="0"/>
            </w:tcBorders>
            <w:noWrap/>
            <w:vAlign w:val="center"/>
          </w:tcPr>
          <w:p w14:paraId="161B22E6">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ign w:val="center"/>
          </w:tcPr>
          <w:p w14:paraId="7D00A665">
            <w:pPr>
              <w:keepNext w:val="0"/>
              <w:keepLines w:val="0"/>
              <w:widowControl/>
              <w:suppressLineNumbers w:val="0"/>
              <w:jc w:val="center"/>
              <w:textAlignment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72</w:t>
            </w:r>
          </w:p>
        </w:tc>
        <w:tc>
          <w:tcPr>
            <w:tcW w:w="636" w:type="dxa"/>
            <w:tcBorders>
              <w:top w:val="nil"/>
              <w:left w:val="nil"/>
              <w:bottom w:val="single" w:color="auto" w:sz="4" w:space="0"/>
              <w:right w:val="single" w:color="auto" w:sz="4" w:space="0"/>
            </w:tcBorders>
            <w:noWrap/>
            <w:vAlign w:val="center"/>
          </w:tcPr>
          <w:p w14:paraId="62D63A71">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32</w:t>
            </w:r>
          </w:p>
        </w:tc>
        <w:tc>
          <w:tcPr>
            <w:tcW w:w="708" w:type="dxa"/>
            <w:tcBorders>
              <w:top w:val="nil"/>
              <w:left w:val="nil"/>
              <w:bottom w:val="single" w:color="auto" w:sz="4" w:space="0"/>
              <w:right w:val="single" w:color="auto" w:sz="4" w:space="0"/>
            </w:tcBorders>
            <w:noWrap/>
            <w:vAlign w:val="center"/>
          </w:tcPr>
          <w:p w14:paraId="4C31F69E">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40</w:t>
            </w:r>
          </w:p>
        </w:tc>
        <w:tc>
          <w:tcPr>
            <w:tcW w:w="720" w:type="dxa"/>
            <w:tcBorders>
              <w:top w:val="nil"/>
              <w:left w:val="nil"/>
              <w:bottom w:val="single" w:color="auto" w:sz="4" w:space="0"/>
              <w:right w:val="single" w:color="auto" w:sz="4" w:space="0"/>
            </w:tcBorders>
            <w:noWrap/>
            <w:vAlign w:val="center"/>
          </w:tcPr>
          <w:p w14:paraId="7B8FEA24">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436" w:type="dxa"/>
            <w:tcBorders>
              <w:top w:val="nil"/>
              <w:left w:val="nil"/>
              <w:bottom w:val="single" w:color="auto" w:sz="4" w:space="0"/>
              <w:right w:val="single" w:color="auto" w:sz="4" w:space="0"/>
            </w:tcBorders>
            <w:noWrap w:val="0"/>
            <w:vAlign w:val="center"/>
          </w:tcPr>
          <w:p w14:paraId="2C22F2C8">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567" w:type="dxa"/>
            <w:tcBorders>
              <w:top w:val="nil"/>
              <w:left w:val="nil"/>
              <w:bottom w:val="single" w:color="auto" w:sz="4" w:space="0"/>
              <w:right w:val="single" w:color="auto" w:sz="4" w:space="0"/>
            </w:tcBorders>
            <w:noWrap w:val="0"/>
            <w:vAlign w:val="center"/>
          </w:tcPr>
          <w:p w14:paraId="0FF12506">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56" w:type="dxa"/>
            <w:tcBorders>
              <w:top w:val="nil"/>
              <w:left w:val="nil"/>
              <w:bottom w:val="single" w:color="auto" w:sz="4" w:space="0"/>
              <w:right w:val="single" w:color="auto" w:sz="4" w:space="0"/>
            </w:tcBorders>
            <w:noWrap w:val="0"/>
            <w:vAlign w:val="center"/>
          </w:tcPr>
          <w:p w14:paraId="3FD23BBB">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20" w:type="dxa"/>
            <w:tcBorders>
              <w:top w:val="nil"/>
              <w:left w:val="nil"/>
              <w:bottom w:val="single" w:color="auto" w:sz="4" w:space="0"/>
              <w:right w:val="single" w:color="auto" w:sz="4" w:space="0"/>
            </w:tcBorders>
            <w:noWrap w:val="0"/>
            <w:vAlign w:val="center"/>
          </w:tcPr>
          <w:p w14:paraId="2427CBAF">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5" w:type="dxa"/>
            <w:tcBorders>
              <w:top w:val="nil"/>
              <w:left w:val="nil"/>
              <w:bottom w:val="single" w:color="auto" w:sz="4" w:space="0"/>
              <w:right w:val="single" w:color="auto" w:sz="4" w:space="0"/>
            </w:tcBorders>
            <w:noWrap w:val="0"/>
            <w:vAlign w:val="center"/>
          </w:tcPr>
          <w:p w14:paraId="2C5B4E71">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6" w:type="dxa"/>
            <w:tcBorders>
              <w:top w:val="nil"/>
              <w:left w:val="nil"/>
              <w:bottom w:val="single" w:color="auto" w:sz="4" w:space="0"/>
              <w:right w:val="single" w:color="auto" w:sz="4" w:space="0"/>
            </w:tcBorders>
            <w:noWrap w:val="0"/>
            <w:vAlign w:val="center"/>
          </w:tcPr>
          <w:p w14:paraId="02AC40F6">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r>
      <w:tr w14:paraId="429B6CD9">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7D564838">
            <w:pPr>
              <w:widowControl/>
              <w:jc w:val="left"/>
              <w:rPr>
                <w:rFonts w:hint="eastAsia" w:ascii="仿宋_GB2312" w:hAnsi="仿宋_GB2312" w:eastAsia="仿宋_GB2312" w:cs="仿宋_GB2312"/>
                <w:kern w:val="0"/>
                <w:sz w:val="20"/>
                <w:szCs w:val="20"/>
              </w:rPr>
            </w:pPr>
          </w:p>
        </w:tc>
        <w:tc>
          <w:tcPr>
            <w:tcW w:w="436" w:type="dxa"/>
            <w:vMerge w:val="continue"/>
            <w:tcBorders>
              <w:left w:val="nil"/>
              <w:right w:val="single" w:color="auto" w:sz="4" w:space="0"/>
            </w:tcBorders>
            <w:noWrap/>
            <w:vAlign w:val="center"/>
          </w:tcPr>
          <w:p w14:paraId="7BD53F4E">
            <w:pPr>
              <w:widowControl/>
              <w:jc w:val="left"/>
              <w:rPr>
                <w:rFonts w:hint="eastAsia" w:ascii="仿宋_GB2312" w:hAnsi="仿宋_GB2312" w:eastAsia="仿宋_GB2312" w:cs="仿宋_GB2312"/>
                <w:kern w:val="0"/>
                <w:sz w:val="22"/>
                <w:szCs w:val="22"/>
              </w:rPr>
            </w:pPr>
          </w:p>
        </w:tc>
        <w:tc>
          <w:tcPr>
            <w:tcW w:w="2714" w:type="dxa"/>
            <w:tcBorders>
              <w:top w:val="nil"/>
              <w:left w:val="nil"/>
              <w:bottom w:val="single" w:color="auto" w:sz="4" w:space="0"/>
              <w:right w:val="single" w:color="auto" w:sz="4" w:space="0"/>
            </w:tcBorders>
            <w:noWrap w:val="0"/>
            <w:vAlign w:val="center"/>
          </w:tcPr>
          <w:p w14:paraId="4B409EDF">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汽车机械基础</w:t>
            </w:r>
          </w:p>
        </w:tc>
        <w:tc>
          <w:tcPr>
            <w:tcW w:w="696" w:type="dxa"/>
            <w:tcBorders>
              <w:top w:val="nil"/>
              <w:left w:val="nil"/>
              <w:bottom w:val="single" w:color="auto" w:sz="4" w:space="0"/>
              <w:right w:val="single" w:color="auto" w:sz="4" w:space="0"/>
            </w:tcBorders>
            <w:noWrap/>
            <w:vAlign w:val="center"/>
          </w:tcPr>
          <w:p w14:paraId="3B97441A">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ign w:val="center"/>
          </w:tcPr>
          <w:p w14:paraId="2105E7A2">
            <w:pPr>
              <w:keepNext w:val="0"/>
              <w:keepLines w:val="0"/>
              <w:widowControl/>
              <w:suppressLineNumbers w:val="0"/>
              <w:jc w:val="center"/>
              <w:textAlignment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72</w:t>
            </w:r>
          </w:p>
        </w:tc>
        <w:tc>
          <w:tcPr>
            <w:tcW w:w="636" w:type="dxa"/>
            <w:tcBorders>
              <w:top w:val="nil"/>
              <w:left w:val="nil"/>
              <w:bottom w:val="single" w:color="auto" w:sz="4" w:space="0"/>
              <w:right w:val="single" w:color="auto" w:sz="4" w:space="0"/>
            </w:tcBorders>
            <w:noWrap/>
            <w:vAlign w:val="center"/>
          </w:tcPr>
          <w:p w14:paraId="17239095">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32</w:t>
            </w:r>
          </w:p>
        </w:tc>
        <w:tc>
          <w:tcPr>
            <w:tcW w:w="708" w:type="dxa"/>
            <w:tcBorders>
              <w:top w:val="nil"/>
              <w:left w:val="nil"/>
              <w:bottom w:val="single" w:color="auto" w:sz="4" w:space="0"/>
              <w:right w:val="single" w:color="auto" w:sz="4" w:space="0"/>
            </w:tcBorders>
            <w:noWrap/>
            <w:vAlign w:val="center"/>
          </w:tcPr>
          <w:p w14:paraId="3F3A33D5">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40</w:t>
            </w:r>
          </w:p>
        </w:tc>
        <w:tc>
          <w:tcPr>
            <w:tcW w:w="720" w:type="dxa"/>
            <w:tcBorders>
              <w:top w:val="nil"/>
              <w:left w:val="nil"/>
              <w:bottom w:val="single" w:color="auto" w:sz="4" w:space="0"/>
              <w:right w:val="single" w:color="auto" w:sz="4" w:space="0"/>
            </w:tcBorders>
            <w:noWrap/>
            <w:vAlign w:val="center"/>
          </w:tcPr>
          <w:p w14:paraId="4A82F39C">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436" w:type="dxa"/>
            <w:tcBorders>
              <w:top w:val="nil"/>
              <w:left w:val="nil"/>
              <w:bottom w:val="single" w:color="auto" w:sz="4" w:space="0"/>
              <w:right w:val="single" w:color="auto" w:sz="4" w:space="0"/>
            </w:tcBorders>
            <w:noWrap w:val="0"/>
            <w:vAlign w:val="center"/>
          </w:tcPr>
          <w:p w14:paraId="2E1935BC">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567" w:type="dxa"/>
            <w:tcBorders>
              <w:top w:val="nil"/>
              <w:left w:val="nil"/>
              <w:bottom w:val="single" w:color="auto" w:sz="4" w:space="0"/>
              <w:right w:val="single" w:color="auto" w:sz="4" w:space="0"/>
            </w:tcBorders>
            <w:noWrap w:val="0"/>
            <w:vAlign w:val="center"/>
          </w:tcPr>
          <w:p w14:paraId="56AF34A5">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56" w:type="dxa"/>
            <w:tcBorders>
              <w:top w:val="nil"/>
              <w:left w:val="nil"/>
              <w:bottom w:val="single" w:color="auto" w:sz="4" w:space="0"/>
              <w:right w:val="single" w:color="auto" w:sz="4" w:space="0"/>
            </w:tcBorders>
            <w:noWrap w:val="0"/>
            <w:vAlign w:val="center"/>
          </w:tcPr>
          <w:p w14:paraId="5120C02A">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20" w:type="dxa"/>
            <w:tcBorders>
              <w:top w:val="nil"/>
              <w:left w:val="nil"/>
              <w:bottom w:val="single" w:color="auto" w:sz="4" w:space="0"/>
              <w:right w:val="single" w:color="auto" w:sz="4" w:space="0"/>
            </w:tcBorders>
            <w:noWrap w:val="0"/>
            <w:vAlign w:val="center"/>
          </w:tcPr>
          <w:p w14:paraId="6EF7ECA6">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5" w:type="dxa"/>
            <w:tcBorders>
              <w:top w:val="nil"/>
              <w:left w:val="nil"/>
              <w:bottom w:val="single" w:color="auto" w:sz="4" w:space="0"/>
              <w:right w:val="single" w:color="auto" w:sz="4" w:space="0"/>
            </w:tcBorders>
            <w:noWrap w:val="0"/>
            <w:vAlign w:val="center"/>
          </w:tcPr>
          <w:p w14:paraId="48B53FA2">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6" w:type="dxa"/>
            <w:tcBorders>
              <w:top w:val="nil"/>
              <w:left w:val="nil"/>
              <w:bottom w:val="single" w:color="auto" w:sz="4" w:space="0"/>
              <w:right w:val="single" w:color="auto" w:sz="4" w:space="0"/>
            </w:tcBorders>
            <w:noWrap w:val="0"/>
            <w:vAlign w:val="center"/>
          </w:tcPr>
          <w:p w14:paraId="01A441C9">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r>
      <w:tr w14:paraId="78F1D8BD">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2D80C112">
            <w:pPr>
              <w:widowControl/>
              <w:jc w:val="left"/>
              <w:rPr>
                <w:rFonts w:hint="eastAsia" w:ascii="仿宋_GB2312" w:hAnsi="仿宋_GB2312" w:eastAsia="仿宋_GB2312" w:cs="仿宋_GB2312"/>
                <w:kern w:val="0"/>
                <w:sz w:val="20"/>
                <w:szCs w:val="20"/>
              </w:rPr>
            </w:pPr>
          </w:p>
        </w:tc>
        <w:tc>
          <w:tcPr>
            <w:tcW w:w="436" w:type="dxa"/>
            <w:vMerge w:val="continue"/>
            <w:tcBorders>
              <w:left w:val="nil"/>
              <w:right w:val="single" w:color="auto" w:sz="4" w:space="0"/>
            </w:tcBorders>
            <w:noWrap/>
            <w:vAlign w:val="center"/>
          </w:tcPr>
          <w:p w14:paraId="15E6FE5A">
            <w:pPr>
              <w:widowControl/>
              <w:jc w:val="left"/>
              <w:rPr>
                <w:rFonts w:hint="eastAsia" w:ascii="仿宋_GB2312" w:hAnsi="仿宋_GB2312" w:eastAsia="仿宋_GB2312" w:cs="仿宋_GB2312"/>
                <w:kern w:val="0"/>
                <w:sz w:val="22"/>
                <w:szCs w:val="22"/>
              </w:rPr>
            </w:pPr>
          </w:p>
        </w:tc>
        <w:tc>
          <w:tcPr>
            <w:tcW w:w="2714" w:type="dxa"/>
            <w:tcBorders>
              <w:top w:val="nil"/>
              <w:left w:val="nil"/>
              <w:bottom w:val="single" w:color="auto" w:sz="4" w:space="0"/>
              <w:right w:val="single" w:color="auto" w:sz="4" w:space="0"/>
            </w:tcBorders>
            <w:noWrap w:val="0"/>
            <w:vAlign w:val="center"/>
          </w:tcPr>
          <w:p w14:paraId="6374372D">
            <w:pPr>
              <w:widowControl/>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rPr>
              <w:t>汽车电工与电子基础</w:t>
            </w:r>
          </w:p>
        </w:tc>
        <w:tc>
          <w:tcPr>
            <w:tcW w:w="696" w:type="dxa"/>
            <w:tcBorders>
              <w:top w:val="nil"/>
              <w:left w:val="nil"/>
              <w:bottom w:val="single" w:color="auto" w:sz="4" w:space="0"/>
              <w:right w:val="single" w:color="auto" w:sz="4" w:space="0"/>
            </w:tcBorders>
            <w:noWrap/>
            <w:vAlign w:val="center"/>
          </w:tcPr>
          <w:p w14:paraId="32505140">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ign w:val="center"/>
          </w:tcPr>
          <w:p w14:paraId="75F675F5">
            <w:pPr>
              <w:keepNext w:val="0"/>
              <w:keepLines w:val="0"/>
              <w:widowControl/>
              <w:suppressLineNumbers w:val="0"/>
              <w:jc w:val="center"/>
              <w:textAlignment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72</w:t>
            </w:r>
          </w:p>
        </w:tc>
        <w:tc>
          <w:tcPr>
            <w:tcW w:w="636" w:type="dxa"/>
            <w:tcBorders>
              <w:top w:val="nil"/>
              <w:left w:val="nil"/>
              <w:bottom w:val="single" w:color="auto" w:sz="4" w:space="0"/>
              <w:right w:val="single" w:color="auto" w:sz="4" w:space="0"/>
            </w:tcBorders>
            <w:noWrap/>
            <w:vAlign w:val="center"/>
          </w:tcPr>
          <w:p w14:paraId="55AFC9CB">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32</w:t>
            </w:r>
          </w:p>
        </w:tc>
        <w:tc>
          <w:tcPr>
            <w:tcW w:w="708" w:type="dxa"/>
            <w:tcBorders>
              <w:top w:val="nil"/>
              <w:left w:val="nil"/>
              <w:bottom w:val="single" w:color="auto" w:sz="4" w:space="0"/>
              <w:right w:val="single" w:color="auto" w:sz="4" w:space="0"/>
            </w:tcBorders>
            <w:noWrap/>
            <w:vAlign w:val="center"/>
          </w:tcPr>
          <w:p w14:paraId="09C77F15">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40</w:t>
            </w:r>
          </w:p>
        </w:tc>
        <w:tc>
          <w:tcPr>
            <w:tcW w:w="720" w:type="dxa"/>
            <w:tcBorders>
              <w:top w:val="nil"/>
              <w:left w:val="nil"/>
              <w:bottom w:val="single" w:color="auto" w:sz="4" w:space="0"/>
              <w:right w:val="single" w:color="auto" w:sz="4" w:space="0"/>
            </w:tcBorders>
            <w:noWrap/>
            <w:vAlign w:val="center"/>
          </w:tcPr>
          <w:p w14:paraId="6E2847EB">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436" w:type="dxa"/>
            <w:tcBorders>
              <w:top w:val="nil"/>
              <w:left w:val="nil"/>
              <w:bottom w:val="single" w:color="auto" w:sz="4" w:space="0"/>
              <w:right w:val="single" w:color="auto" w:sz="4" w:space="0"/>
            </w:tcBorders>
            <w:noWrap w:val="0"/>
            <w:vAlign w:val="center"/>
          </w:tcPr>
          <w:p w14:paraId="636052B8">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567" w:type="dxa"/>
            <w:tcBorders>
              <w:top w:val="nil"/>
              <w:left w:val="nil"/>
              <w:bottom w:val="single" w:color="auto" w:sz="4" w:space="0"/>
              <w:right w:val="single" w:color="auto" w:sz="4" w:space="0"/>
            </w:tcBorders>
            <w:noWrap w:val="0"/>
            <w:vAlign w:val="center"/>
          </w:tcPr>
          <w:p w14:paraId="66A63DD6">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56" w:type="dxa"/>
            <w:tcBorders>
              <w:top w:val="nil"/>
              <w:left w:val="nil"/>
              <w:bottom w:val="single" w:color="auto" w:sz="4" w:space="0"/>
              <w:right w:val="single" w:color="auto" w:sz="4" w:space="0"/>
            </w:tcBorders>
            <w:noWrap w:val="0"/>
            <w:vAlign w:val="center"/>
          </w:tcPr>
          <w:p w14:paraId="363EB678">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620" w:type="dxa"/>
            <w:tcBorders>
              <w:top w:val="nil"/>
              <w:left w:val="nil"/>
              <w:bottom w:val="single" w:color="auto" w:sz="4" w:space="0"/>
              <w:right w:val="single" w:color="auto" w:sz="4" w:space="0"/>
            </w:tcBorders>
            <w:noWrap w:val="0"/>
            <w:vAlign w:val="center"/>
          </w:tcPr>
          <w:p w14:paraId="0497EF3D">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5" w:type="dxa"/>
            <w:tcBorders>
              <w:top w:val="nil"/>
              <w:left w:val="nil"/>
              <w:bottom w:val="single" w:color="auto" w:sz="4" w:space="0"/>
              <w:right w:val="single" w:color="auto" w:sz="4" w:space="0"/>
            </w:tcBorders>
            <w:noWrap w:val="0"/>
            <w:vAlign w:val="center"/>
          </w:tcPr>
          <w:p w14:paraId="66A50144">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6" w:type="dxa"/>
            <w:tcBorders>
              <w:top w:val="nil"/>
              <w:left w:val="nil"/>
              <w:bottom w:val="single" w:color="auto" w:sz="4" w:space="0"/>
              <w:right w:val="single" w:color="auto" w:sz="4" w:space="0"/>
            </w:tcBorders>
            <w:noWrap w:val="0"/>
            <w:vAlign w:val="center"/>
          </w:tcPr>
          <w:p w14:paraId="5D2F7710">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r>
      <w:tr w14:paraId="65B51A02">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58CE973F">
            <w:pPr>
              <w:widowControl/>
              <w:jc w:val="center"/>
              <w:rPr>
                <w:rFonts w:hint="eastAsia" w:ascii="仿宋_GB2312" w:hAnsi="仿宋_GB2312" w:eastAsia="仿宋_GB2312" w:cs="仿宋_GB2312"/>
                <w:kern w:val="0"/>
                <w:sz w:val="20"/>
                <w:szCs w:val="20"/>
              </w:rPr>
            </w:pPr>
          </w:p>
        </w:tc>
        <w:tc>
          <w:tcPr>
            <w:tcW w:w="436" w:type="dxa"/>
            <w:vMerge w:val="continue"/>
            <w:tcBorders>
              <w:left w:val="nil"/>
              <w:right w:val="single" w:color="auto" w:sz="4" w:space="0"/>
            </w:tcBorders>
            <w:noWrap/>
            <w:vAlign w:val="center"/>
          </w:tcPr>
          <w:p w14:paraId="06B90AE8">
            <w:pPr>
              <w:widowControl/>
              <w:jc w:val="left"/>
              <w:rPr>
                <w:rFonts w:hint="eastAsia" w:ascii="仿宋_GB2312" w:hAnsi="仿宋_GB2312" w:eastAsia="仿宋_GB2312" w:cs="仿宋_GB2312"/>
                <w:kern w:val="0"/>
                <w:sz w:val="22"/>
                <w:szCs w:val="22"/>
              </w:rPr>
            </w:pPr>
          </w:p>
        </w:tc>
        <w:tc>
          <w:tcPr>
            <w:tcW w:w="2714" w:type="dxa"/>
            <w:tcBorders>
              <w:top w:val="nil"/>
              <w:left w:val="nil"/>
              <w:bottom w:val="single" w:color="auto" w:sz="4" w:space="0"/>
              <w:right w:val="single" w:color="auto" w:sz="4" w:space="0"/>
            </w:tcBorders>
            <w:noWrap w:val="0"/>
            <w:vAlign w:val="center"/>
          </w:tcPr>
          <w:p w14:paraId="07CC3B89">
            <w:pPr>
              <w:widowControl/>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rPr>
              <w:t>汽车发动机电器与控制系统检修</w:t>
            </w:r>
          </w:p>
        </w:tc>
        <w:tc>
          <w:tcPr>
            <w:tcW w:w="696" w:type="dxa"/>
            <w:tcBorders>
              <w:top w:val="nil"/>
              <w:left w:val="nil"/>
              <w:bottom w:val="single" w:color="auto" w:sz="4" w:space="0"/>
              <w:right w:val="single" w:color="auto" w:sz="4" w:space="0"/>
            </w:tcBorders>
            <w:noWrap/>
            <w:vAlign w:val="center"/>
          </w:tcPr>
          <w:p w14:paraId="2CCA5DE8">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ign w:val="center"/>
          </w:tcPr>
          <w:p w14:paraId="23609E8B">
            <w:pPr>
              <w:keepNext w:val="0"/>
              <w:keepLines w:val="0"/>
              <w:widowControl/>
              <w:suppressLineNumbers w:val="0"/>
              <w:jc w:val="center"/>
              <w:textAlignment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90</w:t>
            </w:r>
          </w:p>
        </w:tc>
        <w:tc>
          <w:tcPr>
            <w:tcW w:w="636" w:type="dxa"/>
            <w:tcBorders>
              <w:top w:val="nil"/>
              <w:left w:val="nil"/>
              <w:bottom w:val="single" w:color="auto" w:sz="4" w:space="0"/>
              <w:right w:val="single" w:color="auto" w:sz="4" w:space="0"/>
            </w:tcBorders>
            <w:noWrap/>
            <w:vAlign w:val="center"/>
          </w:tcPr>
          <w:p w14:paraId="693B57EC">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40</w:t>
            </w:r>
          </w:p>
        </w:tc>
        <w:tc>
          <w:tcPr>
            <w:tcW w:w="708" w:type="dxa"/>
            <w:tcBorders>
              <w:top w:val="nil"/>
              <w:left w:val="nil"/>
              <w:bottom w:val="single" w:color="auto" w:sz="4" w:space="0"/>
              <w:right w:val="single" w:color="auto" w:sz="4" w:space="0"/>
            </w:tcBorders>
            <w:noWrap/>
            <w:vAlign w:val="center"/>
          </w:tcPr>
          <w:p w14:paraId="400F8006">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50</w:t>
            </w:r>
          </w:p>
        </w:tc>
        <w:tc>
          <w:tcPr>
            <w:tcW w:w="720" w:type="dxa"/>
            <w:tcBorders>
              <w:top w:val="nil"/>
              <w:left w:val="nil"/>
              <w:bottom w:val="single" w:color="auto" w:sz="4" w:space="0"/>
              <w:right w:val="single" w:color="auto" w:sz="4" w:space="0"/>
            </w:tcBorders>
            <w:noWrap/>
            <w:vAlign w:val="center"/>
          </w:tcPr>
          <w:p w14:paraId="51851F05">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c>
          <w:tcPr>
            <w:tcW w:w="436" w:type="dxa"/>
            <w:tcBorders>
              <w:top w:val="nil"/>
              <w:left w:val="nil"/>
              <w:bottom w:val="single" w:color="auto" w:sz="4" w:space="0"/>
              <w:right w:val="single" w:color="auto" w:sz="4" w:space="0"/>
            </w:tcBorders>
            <w:noWrap w:val="0"/>
            <w:vAlign w:val="center"/>
          </w:tcPr>
          <w:p w14:paraId="2A5572E2">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567" w:type="dxa"/>
            <w:tcBorders>
              <w:top w:val="nil"/>
              <w:left w:val="nil"/>
              <w:bottom w:val="single" w:color="auto" w:sz="4" w:space="0"/>
              <w:right w:val="single" w:color="auto" w:sz="4" w:space="0"/>
            </w:tcBorders>
            <w:noWrap w:val="0"/>
            <w:vAlign w:val="center"/>
          </w:tcPr>
          <w:p w14:paraId="71B91693">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56" w:type="dxa"/>
            <w:tcBorders>
              <w:top w:val="nil"/>
              <w:left w:val="nil"/>
              <w:bottom w:val="single" w:color="auto" w:sz="4" w:space="0"/>
              <w:right w:val="single" w:color="auto" w:sz="4" w:space="0"/>
            </w:tcBorders>
            <w:noWrap w:val="0"/>
            <w:vAlign w:val="center"/>
          </w:tcPr>
          <w:p w14:paraId="3FD5F840">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c>
          <w:tcPr>
            <w:tcW w:w="620" w:type="dxa"/>
            <w:tcBorders>
              <w:top w:val="nil"/>
              <w:left w:val="nil"/>
              <w:bottom w:val="single" w:color="auto" w:sz="4" w:space="0"/>
              <w:right w:val="single" w:color="auto" w:sz="4" w:space="0"/>
            </w:tcBorders>
            <w:noWrap w:val="0"/>
            <w:vAlign w:val="center"/>
          </w:tcPr>
          <w:p w14:paraId="32870A14">
            <w:pPr>
              <w:widowControl/>
              <w:jc w:val="center"/>
              <w:rPr>
                <w:rFonts w:hint="eastAsia" w:ascii="仿宋_GB2312" w:hAnsi="仿宋_GB2312" w:eastAsia="仿宋_GB2312" w:cs="仿宋_GB2312"/>
                <w:kern w:val="0"/>
                <w:sz w:val="20"/>
                <w:szCs w:val="20"/>
              </w:rPr>
            </w:pPr>
          </w:p>
        </w:tc>
        <w:tc>
          <w:tcPr>
            <w:tcW w:w="425" w:type="dxa"/>
            <w:tcBorders>
              <w:top w:val="nil"/>
              <w:left w:val="nil"/>
              <w:bottom w:val="single" w:color="auto" w:sz="4" w:space="0"/>
              <w:right w:val="single" w:color="auto" w:sz="4" w:space="0"/>
            </w:tcBorders>
            <w:noWrap w:val="0"/>
            <w:vAlign w:val="center"/>
          </w:tcPr>
          <w:p w14:paraId="33B06861">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6" w:type="dxa"/>
            <w:tcBorders>
              <w:top w:val="nil"/>
              <w:left w:val="nil"/>
              <w:bottom w:val="single" w:color="auto" w:sz="4" w:space="0"/>
              <w:right w:val="single" w:color="auto" w:sz="4" w:space="0"/>
            </w:tcBorders>
            <w:noWrap w:val="0"/>
            <w:vAlign w:val="center"/>
          </w:tcPr>
          <w:p w14:paraId="4C3CB28A">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r>
      <w:tr w14:paraId="1EDDF0AB">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41BA7BAB">
            <w:pPr>
              <w:widowControl/>
              <w:jc w:val="center"/>
              <w:rPr>
                <w:rFonts w:hint="eastAsia" w:ascii="仿宋_GB2312" w:hAnsi="仿宋_GB2312" w:eastAsia="仿宋_GB2312" w:cs="仿宋_GB2312"/>
                <w:kern w:val="0"/>
                <w:sz w:val="20"/>
                <w:szCs w:val="20"/>
              </w:rPr>
            </w:pPr>
          </w:p>
        </w:tc>
        <w:tc>
          <w:tcPr>
            <w:tcW w:w="436" w:type="dxa"/>
            <w:vMerge w:val="continue"/>
            <w:tcBorders>
              <w:left w:val="nil"/>
              <w:right w:val="single" w:color="auto" w:sz="4" w:space="0"/>
            </w:tcBorders>
            <w:noWrap/>
            <w:vAlign w:val="center"/>
          </w:tcPr>
          <w:p w14:paraId="1034017A">
            <w:pPr>
              <w:widowControl/>
              <w:jc w:val="center"/>
              <w:rPr>
                <w:rFonts w:hint="eastAsia" w:ascii="仿宋_GB2312" w:hAnsi="仿宋_GB2312" w:eastAsia="仿宋_GB2312" w:cs="仿宋_GB2312"/>
                <w:kern w:val="0"/>
                <w:sz w:val="20"/>
                <w:szCs w:val="20"/>
              </w:rPr>
            </w:pPr>
          </w:p>
        </w:tc>
        <w:tc>
          <w:tcPr>
            <w:tcW w:w="2714" w:type="dxa"/>
            <w:tcBorders>
              <w:top w:val="nil"/>
              <w:left w:val="nil"/>
              <w:bottom w:val="single" w:color="auto" w:sz="4" w:space="0"/>
              <w:right w:val="single" w:color="auto" w:sz="4" w:space="0"/>
            </w:tcBorders>
            <w:noWrap w:val="0"/>
            <w:vAlign w:val="center"/>
          </w:tcPr>
          <w:p w14:paraId="21C3D456">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rPr>
              <w:t>汽车</w:t>
            </w:r>
            <w:r>
              <w:rPr>
                <w:rFonts w:hint="eastAsia" w:ascii="仿宋_GB2312" w:hAnsi="仿宋_GB2312" w:eastAsia="仿宋_GB2312" w:cs="仿宋_GB2312"/>
                <w:kern w:val="0"/>
                <w:sz w:val="18"/>
                <w:szCs w:val="18"/>
                <w:lang w:val="en-US" w:eastAsia="zh-CN"/>
              </w:rPr>
              <w:t>传动结构与检修</w:t>
            </w:r>
            <w:bookmarkStart w:id="16" w:name="_GoBack"/>
            <w:bookmarkEnd w:id="16"/>
          </w:p>
        </w:tc>
        <w:tc>
          <w:tcPr>
            <w:tcW w:w="696" w:type="dxa"/>
            <w:tcBorders>
              <w:top w:val="nil"/>
              <w:left w:val="nil"/>
              <w:bottom w:val="single" w:color="auto" w:sz="4" w:space="0"/>
              <w:right w:val="single" w:color="auto" w:sz="4" w:space="0"/>
            </w:tcBorders>
            <w:noWrap/>
            <w:vAlign w:val="center"/>
          </w:tcPr>
          <w:p w14:paraId="33514DDE">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ign w:val="center"/>
          </w:tcPr>
          <w:p w14:paraId="3C054CEF">
            <w:pPr>
              <w:keepNext w:val="0"/>
              <w:keepLines w:val="0"/>
              <w:widowControl/>
              <w:suppressLineNumbers w:val="0"/>
              <w:jc w:val="center"/>
              <w:textAlignment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90</w:t>
            </w:r>
          </w:p>
        </w:tc>
        <w:tc>
          <w:tcPr>
            <w:tcW w:w="636" w:type="dxa"/>
            <w:tcBorders>
              <w:top w:val="nil"/>
              <w:left w:val="nil"/>
              <w:bottom w:val="single" w:color="auto" w:sz="4" w:space="0"/>
              <w:right w:val="single" w:color="auto" w:sz="4" w:space="0"/>
            </w:tcBorders>
            <w:noWrap/>
            <w:vAlign w:val="center"/>
          </w:tcPr>
          <w:p w14:paraId="48DA53D4">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40</w:t>
            </w:r>
          </w:p>
        </w:tc>
        <w:tc>
          <w:tcPr>
            <w:tcW w:w="708" w:type="dxa"/>
            <w:tcBorders>
              <w:top w:val="nil"/>
              <w:left w:val="nil"/>
              <w:bottom w:val="single" w:color="auto" w:sz="4" w:space="0"/>
              <w:right w:val="single" w:color="auto" w:sz="4" w:space="0"/>
            </w:tcBorders>
            <w:noWrap/>
            <w:vAlign w:val="center"/>
          </w:tcPr>
          <w:p w14:paraId="6A6AE694">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50</w:t>
            </w:r>
          </w:p>
        </w:tc>
        <w:tc>
          <w:tcPr>
            <w:tcW w:w="720" w:type="dxa"/>
            <w:tcBorders>
              <w:top w:val="nil"/>
              <w:left w:val="nil"/>
              <w:bottom w:val="single" w:color="auto" w:sz="4" w:space="0"/>
              <w:right w:val="single" w:color="auto" w:sz="4" w:space="0"/>
            </w:tcBorders>
            <w:noWrap/>
            <w:vAlign w:val="center"/>
          </w:tcPr>
          <w:p w14:paraId="098F67B5">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c>
          <w:tcPr>
            <w:tcW w:w="436" w:type="dxa"/>
            <w:tcBorders>
              <w:top w:val="nil"/>
              <w:left w:val="nil"/>
              <w:bottom w:val="single" w:color="auto" w:sz="4" w:space="0"/>
              <w:right w:val="single" w:color="auto" w:sz="4" w:space="0"/>
            </w:tcBorders>
            <w:noWrap w:val="0"/>
            <w:vAlign w:val="center"/>
          </w:tcPr>
          <w:p w14:paraId="50862106">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567" w:type="dxa"/>
            <w:tcBorders>
              <w:top w:val="nil"/>
              <w:left w:val="nil"/>
              <w:bottom w:val="single" w:color="auto" w:sz="4" w:space="0"/>
              <w:right w:val="single" w:color="auto" w:sz="4" w:space="0"/>
            </w:tcBorders>
            <w:noWrap w:val="0"/>
            <w:vAlign w:val="center"/>
          </w:tcPr>
          <w:p w14:paraId="1D087358">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c>
          <w:tcPr>
            <w:tcW w:w="656" w:type="dxa"/>
            <w:tcBorders>
              <w:top w:val="nil"/>
              <w:left w:val="nil"/>
              <w:bottom w:val="single" w:color="auto" w:sz="4" w:space="0"/>
              <w:right w:val="single" w:color="auto" w:sz="4" w:space="0"/>
            </w:tcBorders>
            <w:noWrap w:val="0"/>
            <w:vAlign w:val="center"/>
          </w:tcPr>
          <w:p w14:paraId="28DDF721">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20" w:type="dxa"/>
            <w:tcBorders>
              <w:top w:val="nil"/>
              <w:left w:val="nil"/>
              <w:bottom w:val="single" w:color="auto" w:sz="4" w:space="0"/>
              <w:right w:val="single" w:color="auto" w:sz="4" w:space="0"/>
            </w:tcBorders>
            <w:noWrap w:val="0"/>
            <w:vAlign w:val="center"/>
          </w:tcPr>
          <w:p w14:paraId="2F3372DC">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5" w:type="dxa"/>
            <w:tcBorders>
              <w:top w:val="nil"/>
              <w:left w:val="nil"/>
              <w:bottom w:val="single" w:color="auto" w:sz="4" w:space="0"/>
              <w:right w:val="single" w:color="auto" w:sz="4" w:space="0"/>
            </w:tcBorders>
            <w:noWrap w:val="0"/>
            <w:vAlign w:val="center"/>
          </w:tcPr>
          <w:p w14:paraId="40372462">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6" w:type="dxa"/>
            <w:tcBorders>
              <w:top w:val="nil"/>
              <w:left w:val="nil"/>
              <w:bottom w:val="single" w:color="auto" w:sz="4" w:space="0"/>
              <w:right w:val="single" w:color="auto" w:sz="4" w:space="0"/>
            </w:tcBorders>
            <w:noWrap w:val="0"/>
            <w:vAlign w:val="center"/>
          </w:tcPr>
          <w:p w14:paraId="0BDF35D4">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r>
      <w:tr w14:paraId="0F5F1EEF">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7FC8FC0C">
            <w:pPr>
              <w:widowControl/>
              <w:jc w:val="left"/>
              <w:rPr>
                <w:rFonts w:hint="eastAsia" w:ascii="仿宋_GB2312" w:hAnsi="仿宋_GB2312" w:eastAsia="仿宋_GB2312" w:cs="仿宋_GB2312"/>
                <w:kern w:val="0"/>
                <w:sz w:val="20"/>
                <w:szCs w:val="20"/>
              </w:rPr>
            </w:pPr>
          </w:p>
        </w:tc>
        <w:tc>
          <w:tcPr>
            <w:tcW w:w="436" w:type="dxa"/>
            <w:vMerge w:val="continue"/>
            <w:tcBorders>
              <w:left w:val="nil"/>
              <w:right w:val="single" w:color="auto" w:sz="4" w:space="0"/>
            </w:tcBorders>
            <w:noWrap/>
            <w:vAlign w:val="center"/>
          </w:tcPr>
          <w:p w14:paraId="38DAA321">
            <w:pPr>
              <w:widowControl/>
              <w:jc w:val="center"/>
              <w:rPr>
                <w:rFonts w:hint="eastAsia" w:ascii="仿宋_GB2312" w:hAnsi="仿宋_GB2312" w:eastAsia="仿宋_GB2312" w:cs="仿宋_GB2312"/>
                <w:kern w:val="0"/>
                <w:sz w:val="20"/>
                <w:szCs w:val="20"/>
              </w:rPr>
            </w:pPr>
          </w:p>
        </w:tc>
        <w:tc>
          <w:tcPr>
            <w:tcW w:w="2714" w:type="dxa"/>
            <w:tcBorders>
              <w:top w:val="nil"/>
              <w:left w:val="nil"/>
              <w:bottom w:val="single" w:color="auto" w:sz="4" w:space="0"/>
              <w:right w:val="single" w:color="auto" w:sz="4" w:space="0"/>
            </w:tcBorders>
            <w:noWrap w:val="0"/>
            <w:vAlign w:val="center"/>
          </w:tcPr>
          <w:p w14:paraId="5ECC4336">
            <w:pPr>
              <w:widowControl/>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rPr>
              <w:t>发动机拆装维修实训</w:t>
            </w:r>
          </w:p>
        </w:tc>
        <w:tc>
          <w:tcPr>
            <w:tcW w:w="696" w:type="dxa"/>
            <w:tcBorders>
              <w:top w:val="nil"/>
              <w:left w:val="nil"/>
              <w:bottom w:val="single" w:color="auto" w:sz="4" w:space="0"/>
              <w:right w:val="single" w:color="auto" w:sz="4" w:space="0"/>
            </w:tcBorders>
            <w:noWrap/>
            <w:vAlign w:val="center"/>
          </w:tcPr>
          <w:p w14:paraId="393699E6">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ign w:val="center"/>
          </w:tcPr>
          <w:p w14:paraId="503E58B9">
            <w:pPr>
              <w:keepNext w:val="0"/>
              <w:keepLines w:val="0"/>
              <w:widowControl/>
              <w:suppressLineNumbers w:val="0"/>
              <w:jc w:val="center"/>
              <w:textAlignment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72</w:t>
            </w:r>
          </w:p>
        </w:tc>
        <w:tc>
          <w:tcPr>
            <w:tcW w:w="636" w:type="dxa"/>
            <w:tcBorders>
              <w:top w:val="nil"/>
              <w:left w:val="nil"/>
              <w:bottom w:val="single" w:color="auto" w:sz="4" w:space="0"/>
              <w:right w:val="single" w:color="auto" w:sz="4" w:space="0"/>
            </w:tcBorders>
            <w:noWrap/>
            <w:vAlign w:val="center"/>
          </w:tcPr>
          <w:p w14:paraId="00DAD68E">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32</w:t>
            </w:r>
          </w:p>
        </w:tc>
        <w:tc>
          <w:tcPr>
            <w:tcW w:w="708" w:type="dxa"/>
            <w:tcBorders>
              <w:top w:val="nil"/>
              <w:left w:val="nil"/>
              <w:bottom w:val="single" w:color="auto" w:sz="4" w:space="0"/>
              <w:right w:val="single" w:color="auto" w:sz="4" w:space="0"/>
            </w:tcBorders>
            <w:noWrap/>
            <w:vAlign w:val="center"/>
          </w:tcPr>
          <w:p w14:paraId="125A489D">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40</w:t>
            </w:r>
          </w:p>
        </w:tc>
        <w:tc>
          <w:tcPr>
            <w:tcW w:w="720" w:type="dxa"/>
            <w:tcBorders>
              <w:top w:val="nil"/>
              <w:left w:val="nil"/>
              <w:bottom w:val="single" w:color="auto" w:sz="4" w:space="0"/>
              <w:right w:val="single" w:color="auto" w:sz="4" w:space="0"/>
            </w:tcBorders>
            <w:noWrap/>
            <w:vAlign w:val="center"/>
          </w:tcPr>
          <w:p w14:paraId="76A535DA">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436" w:type="dxa"/>
            <w:tcBorders>
              <w:top w:val="nil"/>
              <w:left w:val="nil"/>
              <w:bottom w:val="single" w:color="auto" w:sz="4" w:space="0"/>
              <w:right w:val="single" w:color="auto" w:sz="4" w:space="0"/>
            </w:tcBorders>
            <w:noWrap w:val="0"/>
            <w:vAlign w:val="center"/>
          </w:tcPr>
          <w:p w14:paraId="3F55B795">
            <w:pPr>
              <w:widowControl/>
              <w:jc w:val="center"/>
              <w:rPr>
                <w:rFonts w:hint="eastAsia" w:ascii="仿宋_GB2312" w:hAnsi="仿宋_GB2312" w:eastAsia="仿宋_GB2312" w:cs="仿宋_GB2312"/>
                <w:kern w:val="0"/>
                <w:sz w:val="20"/>
                <w:szCs w:val="20"/>
              </w:rPr>
            </w:pPr>
          </w:p>
        </w:tc>
        <w:tc>
          <w:tcPr>
            <w:tcW w:w="567" w:type="dxa"/>
            <w:tcBorders>
              <w:top w:val="nil"/>
              <w:left w:val="nil"/>
              <w:bottom w:val="single" w:color="auto" w:sz="4" w:space="0"/>
              <w:right w:val="single" w:color="auto" w:sz="4" w:space="0"/>
            </w:tcBorders>
            <w:noWrap w:val="0"/>
            <w:vAlign w:val="center"/>
          </w:tcPr>
          <w:p w14:paraId="767601E7">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56" w:type="dxa"/>
            <w:tcBorders>
              <w:top w:val="nil"/>
              <w:left w:val="nil"/>
              <w:bottom w:val="single" w:color="auto" w:sz="4" w:space="0"/>
              <w:right w:val="single" w:color="auto" w:sz="4" w:space="0"/>
            </w:tcBorders>
            <w:noWrap w:val="0"/>
            <w:vAlign w:val="center"/>
          </w:tcPr>
          <w:p w14:paraId="22F71192">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20" w:type="dxa"/>
            <w:tcBorders>
              <w:top w:val="nil"/>
              <w:left w:val="nil"/>
              <w:bottom w:val="single" w:color="auto" w:sz="4" w:space="0"/>
              <w:right w:val="single" w:color="auto" w:sz="4" w:space="0"/>
            </w:tcBorders>
            <w:noWrap w:val="0"/>
            <w:vAlign w:val="center"/>
          </w:tcPr>
          <w:p w14:paraId="2637EC81">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5" w:type="dxa"/>
            <w:tcBorders>
              <w:top w:val="nil"/>
              <w:left w:val="nil"/>
              <w:bottom w:val="single" w:color="auto" w:sz="4" w:space="0"/>
              <w:right w:val="single" w:color="auto" w:sz="4" w:space="0"/>
            </w:tcBorders>
            <w:noWrap w:val="0"/>
            <w:vAlign w:val="center"/>
          </w:tcPr>
          <w:p w14:paraId="6FF96680">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6" w:type="dxa"/>
            <w:tcBorders>
              <w:top w:val="nil"/>
              <w:left w:val="nil"/>
              <w:bottom w:val="single" w:color="auto" w:sz="4" w:space="0"/>
              <w:right w:val="single" w:color="auto" w:sz="4" w:space="0"/>
            </w:tcBorders>
            <w:noWrap w:val="0"/>
            <w:vAlign w:val="center"/>
          </w:tcPr>
          <w:p w14:paraId="773F8F67">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4</w:t>
            </w:r>
            <w:r>
              <w:rPr>
                <w:rFonts w:hint="eastAsia" w:ascii="仿宋_GB2312" w:hAnsi="仿宋_GB2312" w:eastAsia="仿宋_GB2312" w:cs="仿宋_GB2312"/>
                <w:kern w:val="0"/>
                <w:sz w:val="20"/>
                <w:szCs w:val="20"/>
              </w:rPr>
              <w:t>　</w:t>
            </w:r>
          </w:p>
        </w:tc>
      </w:tr>
      <w:tr w14:paraId="63FB51DB">
        <w:tblPrEx>
          <w:tblCellMar>
            <w:top w:w="0" w:type="dxa"/>
            <w:left w:w="108" w:type="dxa"/>
            <w:bottom w:w="0" w:type="dxa"/>
            <w:right w:w="108" w:type="dxa"/>
          </w:tblCellMar>
        </w:tblPrEx>
        <w:trPr>
          <w:trHeight w:val="386" w:hRule="atLeast"/>
        </w:trPr>
        <w:tc>
          <w:tcPr>
            <w:tcW w:w="436" w:type="dxa"/>
            <w:vMerge w:val="continue"/>
            <w:tcBorders>
              <w:left w:val="single" w:color="auto" w:sz="4" w:space="0"/>
              <w:right w:val="nil"/>
            </w:tcBorders>
            <w:noWrap/>
            <w:vAlign w:val="center"/>
          </w:tcPr>
          <w:p w14:paraId="373F1C4B">
            <w:pPr>
              <w:widowControl/>
              <w:jc w:val="center"/>
              <w:rPr>
                <w:rFonts w:hint="eastAsia" w:ascii="仿宋_GB2312" w:hAnsi="仿宋_GB2312" w:eastAsia="仿宋_GB2312" w:cs="仿宋_GB2312"/>
                <w:kern w:val="0"/>
                <w:sz w:val="20"/>
                <w:szCs w:val="20"/>
              </w:rPr>
            </w:pPr>
          </w:p>
        </w:tc>
        <w:tc>
          <w:tcPr>
            <w:tcW w:w="436" w:type="dxa"/>
            <w:vMerge w:val="continue"/>
            <w:tcBorders>
              <w:left w:val="nil"/>
              <w:right w:val="single" w:color="auto" w:sz="4" w:space="0"/>
            </w:tcBorders>
            <w:noWrap/>
            <w:vAlign w:val="center"/>
          </w:tcPr>
          <w:p w14:paraId="1266B3C6">
            <w:pPr>
              <w:widowControl/>
              <w:jc w:val="center"/>
              <w:rPr>
                <w:rFonts w:hint="eastAsia" w:ascii="仿宋_GB2312" w:hAnsi="仿宋_GB2312" w:eastAsia="仿宋_GB2312" w:cs="仿宋_GB2312"/>
                <w:kern w:val="0"/>
                <w:sz w:val="20"/>
                <w:szCs w:val="20"/>
              </w:rPr>
            </w:pPr>
          </w:p>
        </w:tc>
        <w:tc>
          <w:tcPr>
            <w:tcW w:w="2714" w:type="dxa"/>
            <w:tcBorders>
              <w:top w:val="nil"/>
              <w:left w:val="nil"/>
              <w:bottom w:val="single" w:color="auto" w:sz="4" w:space="0"/>
              <w:right w:val="single" w:color="auto" w:sz="4" w:space="0"/>
            </w:tcBorders>
            <w:noWrap w:val="0"/>
            <w:vAlign w:val="center"/>
          </w:tcPr>
          <w:p w14:paraId="52B9F010">
            <w:pPr>
              <w:widowControl/>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rPr>
              <w:t>汽车底盘构造及维修</w:t>
            </w:r>
          </w:p>
        </w:tc>
        <w:tc>
          <w:tcPr>
            <w:tcW w:w="696" w:type="dxa"/>
            <w:tcBorders>
              <w:top w:val="nil"/>
              <w:left w:val="nil"/>
              <w:bottom w:val="single" w:color="auto" w:sz="4" w:space="0"/>
              <w:right w:val="single" w:color="auto" w:sz="4" w:space="0"/>
            </w:tcBorders>
            <w:noWrap/>
            <w:vAlign w:val="center"/>
          </w:tcPr>
          <w:p w14:paraId="3A514A89">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ign w:val="center"/>
          </w:tcPr>
          <w:p w14:paraId="7F64669E">
            <w:pPr>
              <w:keepNext w:val="0"/>
              <w:keepLines w:val="0"/>
              <w:widowControl/>
              <w:suppressLineNumbers w:val="0"/>
              <w:jc w:val="center"/>
              <w:textAlignment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108</w:t>
            </w:r>
          </w:p>
        </w:tc>
        <w:tc>
          <w:tcPr>
            <w:tcW w:w="636" w:type="dxa"/>
            <w:tcBorders>
              <w:top w:val="nil"/>
              <w:left w:val="nil"/>
              <w:bottom w:val="single" w:color="auto" w:sz="4" w:space="0"/>
              <w:right w:val="single" w:color="auto" w:sz="4" w:space="0"/>
            </w:tcBorders>
            <w:noWrap/>
            <w:vAlign w:val="center"/>
          </w:tcPr>
          <w:p w14:paraId="55A7C10C">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48</w:t>
            </w:r>
          </w:p>
        </w:tc>
        <w:tc>
          <w:tcPr>
            <w:tcW w:w="708" w:type="dxa"/>
            <w:tcBorders>
              <w:top w:val="nil"/>
              <w:left w:val="nil"/>
              <w:bottom w:val="single" w:color="auto" w:sz="4" w:space="0"/>
              <w:right w:val="single" w:color="auto" w:sz="4" w:space="0"/>
            </w:tcBorders>
            <w:noWrap/>
            <w:vAlign w:val="center"/>
          </w:tcPr>
          <w:p w14:paraId="5CE90891">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60</w:t>
            </w:r>
          </w:p>
        </w:tc>
        <w:tc>
          <w:tcPr>
            <w:tcW w:w="720" w:type="dxa"/>
            <w:tcBorders>
              <w:top w:val="nil"/>
              <w:left w:val="nil"/>
              <w:bottom w:val="single" w:color="auto" w:sz="4" w:space="0"/>
              <w:right w:val="single" w:color="auto" w:sz="4" w:space="0"/>
            </w:tcBorders>
            <w:noWrap/>
            <w:vAlign w:val="center"/>
          </w:tcPr>
          <w:p w14:paraId="5C315D61">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6</w:t>
            </w:r>
          </w:p>
        </w:tc>
        <w:tc>
          <w:tcPr>
            <w:tcW w:w="436" w:type="dxa"/>
            <w:tcBorders>
              <w:top w:val="nil"/>
              <w:left w:val="nil"/>
              <w:bottom w:val="single" w:color="auto" w:sz="4" w:space="0"/>
              <w:right w:val="single" w:color="auto" w:sz="4" w:space="0"/>
            </w:tcBorders>
            <w:noWrap w:val="0"/>
            <w:vAlign w:val="center"/>
          </w:tcPr>
          <w:p w14:paraId="51BB1014">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567" w:type="dxa"/>
            <w:tcBorders>
              <w:top w:val="nil"/>
              <w:left w:val="nil"/>
              <w:bottom w:val="single" w:color="auto" w:sz="4" w:space="0"/>
              <w:right w:val="single" w:color="auto" w:sz="4" w:space="0"/>
            </w:tcBorders>
            <w:noWrap w:val="0"/>
            <w:vAlign w:val="center"/>
          </w:tcPr>
          <w:p w14:paraId="0DD4B0F3">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56" w:type="dxa"/>
            <w:tcBorders>
              <w:top w:val="nil"/>
              <w:left w:val="nil"/>
              <w:bottom w:val="single" w:color="auto" w:sz="4" w:space="0"/>
              <w:right w:val="single" w:color="auto" w:sz="4" w:space="0"/>
            </w:tcBorders>
            <w:noWrap w:val="0"/>
            <w:vAlign w:val="center"/>
          </w:tcPr>
          <w:p w14:paraId="2B42B7A4">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620" w:type="dxa"/>
            <w:tcBorders>
              <w:top w:val="nil"/>
              <w:left w:val="nil"/>
              <w:bottom w:val="single" w:color="auto" w:sz="4" w:space="0"/>
              <w:right w:val="single" w:color="auto" w:sz="4" w:space="0"/>
            </w:tcBorders>
            <w:noWrap w:val="0"/>
            <w:vAlign w:val="center"/>
          </w:tcPr>
          <w:p w14:paraId="0C4F35B2">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5" w:type="dxa"/>
            <w:tcBorders>
              <w:top w:val="nil"/>
              <w:left w:val="nil"/>
              <w:bottom w:val="single" w:color="auto" w:sz="4" w:space="0"/>
              <w:right w:val="single" w:color="auto" w:sz="4" w:space="0"/>
            </w:tcBorders>
            <w:noWrap w:val="0"/>
            <w:vAlign w:val="center"/>
          </w:tcPr>
          <w:p w14:paraId="57E43160">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6" w:type="dxa"/>
            <w:tcBorders>
              <w:top w:val="nil"/>
              <w:left w:val="nil"/>
              <w:bottom w:val="single" w:color="auto" w:sz="4" w:space="0"/>
              <w:right w:val="single" w:color="auto" w:sz="4" w:space="0"/>
            </w:tcBorders>
            <w:noWrap w:val="0"/>
            <w:vAlign w:val="center"/>
          </w:tcPr>
          <w:p w14:paraId="1F51FC91">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2</w:t>
            </w:r>
            <w:r>
              <w:rPr>
                <w:rFonts w:hint="eastAsia" w:ascii="仿宋_GB2312" w:hAnsi="仿宋_GB2312" w:eastAsia="仿宋_GB2312" w:cs="仿宋_GB2312"/>
                <w:kern w:val="0"/>
                <w:sz w:val="20"/>
                <w:szCs w:val="20"/>
              </w:rPr>
              <w:t>　</w:t>
            </w:r>
          </w:p>
        </w:tc>
      </w:tr>
      <w:tr w14:paraId="26F65628">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0E5AD5D9">
            <w:pPr>
              <w:widowControl/>
              <w:jc w:val="center"/>
              <w:rPr>
                <w:rFonts w:hint="eastAsia" w:ascii="仿宋_GB2312" w:hAnsi="仿宋_GB2312" w:eastAsia="仿宋_GB2312" w:cs="仿宋_GB2312"/>
                <w:kern w:val="0"/>
                <w:sz w:val="20"/>
                <w:szCs w:val="20"/>
              </w:rPr>
            </w:pPr>
          </w:p>
        </w:tc>
        <w:tc>
          <w:tcPr>
            <w:tcW w:w="436" w:type="dxa"/>
            <w:vMerge w:val="continue"/>
            <w:tcBorders>
              <w:left w:val="nil"/>
              <w:right w:val="single" w:color="auto" w:sz="4" w:space="0"/>
            </w:tcBorders>
            <w:noWrap/>
            <w:vAlign w:val="center"/>
          </w:tcPr>
          <w:p w14:paraId="1B8BE9CF">
            <w:pPr>
              <w:widowControl/>
              <w:jc w:val="center"/>
              <w:rPr>
                <w:rFonts w:hint="eastAsia" w:ascii="仿宋_GB2312" w:hAnsi="仿宋_GB2312" w:eastAsia="仿宋_GB2312" w:cs="仿宋_GB2312"/>
                <w:kern w:val="0"/>
                <w:sz w:val="20"/>
                <w:szCs w:val="20"/>
              </w:rPr>
            </w:pPr>
          </w:p>
        </w:tc>
        <w:tc>
          <w:tcPr>
            <w:tcW w:w="2714" w:type="dxa"/>
            <w:tcBorders>
              <w:top w:val="nil"/>
              <w:left w:val="nil"/>
              <w:bottom w:val="single" w:color="auto" w:sz="4" w:space="0"/>
              <w:right w:val="single" w:color="auto" w:sz="4" w:space="0"/>
            </w:tcBorders>
            <w:noWrap w:val="0"/>
            <w:vAlign w:val="center"/>
          </w:tcPr>
          <w:p w14:paraId="0508B351">
            <w:pPr>
              <w:widowControl/>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rPr>
              <w:t>汽车悬挂</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转向与制动系统维修</w:t>
            </w:r>
          </w:p>
        </w:tc>
        <w:tc>
          <w:tcPr>
            <w:tcW w:w="696" w:type="dxa"/>
            <w:tcBorders>
              <w:top w:val="nil"/>
              <w:left w:val="nil"/>
              <w:bottom w:val="single" w:color="auto" w:sz="4" w:space="0"/>
              <w:right w:val="single" w:color="auto" w:sz="4" w:space="0"/>
            </w:tcBorders>
            <w:noWrap/>
            <w:vAlign w:val="center"/>
          </w:tcPr>
          <w:p w14:paraId="63C0829A">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ign w:val="center"/>
          </w:tcPr>
          <w:p w14:paraId="23078FBF">
            <w:pPr>
              <w:keepNext w:val="0"/>
              <w:keepLines w:val="0"/>
              <w:widowControl/>
              <w:suppressLineNumbers w:val="0"/>
              <w:jc w:val="center"/>
              <w:textAlignment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72</w:t>
            </w:r>
          </w:p>
        </w:tc>
        <w:tc>
          <w:tcPr>
            <w:tcW w:w="636" w:type="dxa"/>
            <w:tcBorders>
              <w:top w:val="nil"/>
              <w:left w:val="nil"/>
              <w:bottom w:val="single" w:color="auto" w:sz="4" w:space="0"/>
              <w:right w:val="single" w:color="auto" w:sz="4" w:space="0"/>
            </w:tcBorders>
            <w:noWrap/>
            <w:vAlign w:val="center"/>
          </w:tcPr>
          <w:p w14:paraId="4975553E">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32</w:t>
            </w:r>
          </w:p>
        </w:tc>
        <w:tc>
          <w:tcPr>
            <w:tcW w:w="708" w:type="dxa"/>
            <w:tcBorders>
              <w:top w:val="nil"/>
              <w:left w:val="nil"/>
              <w:bottom w:val="single" w:color="auto" w:sz="4" w:space="0"/>
              <w:right w:val="single" w:color="auto" w:sz="4" w:space="0"/>
            </w:tcBorders>
            <w:noWrap/>
            <w:vAlign w:val="center"/>
          </w:tcPr>
          <w:p w14:paraId="364BB2D1">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40</w:t>
            </w:r>
          </w:p>
        </w:tc>
        <w:tc>
          <w:tcPr>
            <w:tcW w:w="720" w:type="dxa"/>
            <w:tcBorders>
              <w:top w:val="nil"/>
              <w:left w:val="nil"/>
              <w:bottom w:val="single" w:color="auto" w:sz="4" w:space="0"/>
              <w:right w:val="single" w:color="auto" w:sz="4" w:space="0"/>
            </w:tcBorders>
            <w:noWrap/>
            <w:vAlign w:val="center"/>
          </w:tcPr>
          <w:p w14:paraId="2024E3E2">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436" w:type="dxa"/>
            <w:tcBorders>
              <w:top w:val="nil"/>
              <w:left w:val="nil"/>
              <w:bottom w:val="single" w:color="auto" w:sz="4" w:space="0"/>
              <w:right w:val="single" w:color="auto" w:sz="4" w:space="0"/>
            </w:tcBorders>
            <w:noWrap w:val="0"/>
            <w:vAlign w:val="center"/>
          </w:tcPr>
          <w:p w14:paraId="0657B875">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567" w:type="dxa"/>
            <w:tcBorders>
              <w:top w:val="nil"/>
              <w:left w:val="nil"/>
              <w:bottom w:val="single" w:color="auto" w:sz="4" w:space="0"/>
              <w:right w:val="single" w:color="auto" w:sz="4" w:space="0"/>
            </w:tcBorders>
            <w:noWrap w:val="0"/>
            <w:vAlign w:val="center"/>
          </w:tcPr>
          <w:p w14:paraId="096DACAC">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656" w:type="dxa"/>
            <w:tcBorders>
              <w:top w:val="nil"/>
              <w:left w:val="nil"/>
              <w:bottom w:val="single" w:color="auto" w:sz="4" w:space="0"/>
              <w:right w:val="single" w:color="auto" w:sz="4" w:space="0"/>
            </w:tcBorders>
            <w:noWrap w:val="0"/>
            <w:vAlign w:val="center"/>
          </w:tcPr>
          <w:p w14:paraId="17859BE4">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20" w:type="dxa"/>
            <w:tcBorders>
              <w:top w:val="nil"/>
              <w:left w:val="nil"/>
              <w:bottom w:val="single" w:color="auto" w:sz="4" w:space="0"/>
              <w:right w:val="single" w:color="auto" w:sz="4" w:space="0"/>
            </w:tcBorders>
            <w:noWrap w:val="0"/>
            <w:vAlign w:val="center"/>
          </w:tcPr>
          <w:p w14:paraId="00137CE9">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5" w:type="dxa"/>
            <w:tcBorders>
              <w:top w:val="nil"/>
              <w:left w:val="nil"/>
              <w:bottom w:val="single" w:color="auto" w:sz="4" w:space="0"/>
              <w:right w:val="single" w:color="auto" w:sz="4" w:space="0"/>
            </w:tcBorders>
            <w:noWrap w:val="0"/>
            <w:vAlign w:val="center"/>
          </w:tcPr>
          <w:p w14:paraId="62DA2C65">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6" w:type="dxa"/>
            <w:tcBorders>
              <w:top w:val="nil"/>
              <w:left w:val="nil"/>
              <w:bottom w:val="single" w:color="auto" w:sz="4" w:space="0"/>
              <w:right w:val="single" w:color="auto" w:sz="4" w:space="0"/>
            </w:tcBorders>
            <w:noWrap w:val="0"/>
            <w:vAlign w:val="center"/>
          </w:tcPr>
          <w:p w14:paraId="54A367C4">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r>
      <w:tr w14:paraId="7C9C9721">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371DF70E">
            <w:pPr>
              <w:widowControl/>
              <w:jc w:val="center"/>
              <w:rPr>
                <w:rFonts w:hint="eastAsia" w:ascii="仿宋_GB2312" w:hAnsi="仿宋_GB2312" w:eastAsia="仿宋_GB2312" w:cs="仿宋_GB2312"/>
                <w:kern w:val="0"/>
                <w:sz w:val="20"/>
                <w:szCs w:val="20"/>
              </w:rPr>
            </w:pPr>
          </w:p>
        </w:tc>
        <w:tc>
          <w:tcPr>
            <w:tcW w:w="436" w:type="dxa"/>
            <w:vMerge w:val="continue"/>
            <w:tcBorders>
              <w:left w:val="nil"/>
              <w:right w:val="single" w:color="auto" w:sz="4" w:space="0"/>
            </w:tcBorders>
            <w:noWrap/>
            <w:vAlign w:val="center"/>
          </w:tcPr>
          <w:p w14:paraId="3C6DF1A5">
            <w:pPr>
              <w:widowControl/>
              <w:jc w:val="center"/>
              <w:rPr>
                <w:rFonts w:hint="eastAsia" w:ascii="仿宋_GB2312" w:hAnsi="仿宋_GB2312" w:eastAsia="仿宋_GB2312" w:cs="仿宋_GB2312"/>
                <w:kern w:val="0"/>
                <w:sz w:val="20"/>
                <w:szCs w:val="20"/>
              </w:rPr>
            </w:pPr>
          </w:p>
        </w:tc>
        <w:tc>
          <w:tcPr>
            <w:tcW w:w="2714" w:type="dxa"/>
            <w:tcBorders>
              <w:top w:val="nil"/>
              <w:left w:val="nil"/>
              <w:bottom w:val="single" w:color="auto" w:sz="4" w:space="0"/>
              <w:right w:val="single" w:color="auto" w:sz="4" w:space="0"/>
            </w:tcBorders>
            <w:noWrap w:val="0"/>
            <w:vAlign w:val="center"/>
          </w:tcPr>
          <w:p w14:paraId="0FAF8CC3">
            <w:pPr>
              <w:widowControl/>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rPr>
              <w:t>汽车电气设备与维修</w:t>
            </w:r>
          </w:p>
        </w:tc>
        <w:tc>
          <w:tcPr>
            <w:tcW w:w="696" w:type="dxa"/>
            <w:tcBorders>
              <w:top w:val="nil"/>
              <w:left w:val="nil"/>
              <w:bottom w:val="single" w:color="auto" w:sz="4" w:space="0"/>
              <w:right w:val="single" w:color="auto" w:sz="4" w:space="0"/>
            </w:tcBorders>
            <w:noWrap/>
            <w:vAlign w:val="center"/>
          </w:tcPr>
          <w:p w14:paraId="67CFF8C3">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ign w:val="center"/>
          </w:tcPr>
          <w:p w14:paraId="423E079F">
            <w:pPr>
              <w:keepNext w:val="0"/>
              <w:keepLines w:val="0"/>
              <w:widowControl/>
              <w:suppressLineNumbers w:val="0"/>
              <w:jc w:val="center"/>
              <w:textAlignment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90</w:t>
            </w:r>
          </w:p>
        </w:tc>
        <w:tc>
          <w:tcPr>
            <w:tcW w:w="636" w:type="dxa"/>
            <w:tcBorders>
              <w:top w:val="nil"/>
              <w:left w:val="nil"/>
              <w:bottom w:val="single" w:color="auto" w:sz="4" w:space="0"/>
              <w:right w:val="single" w:color="auto" w:sz="4" w:space="0"/>
            </w:tcBorders>
            <w:noWrap/>
            <w:vAlign w:val="center"/>
          </w:tcPr>
          <w:p w14:paraId="2D404E22">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40</w:t>
            </w:r>
          </w:p>
        </w:tc>
        <w:tc>
          <w:tcPr>
            <w:tcW w:w="708" w:type="dxa"/>
            <w:tcBorders>
              <w:top w:val="nil"/>
              <w:left w:val="nil"/>
              <w:bottom w:val="single" w:color="auto" w:sz="4" w:space="0"/>
              <w:right w:val="single" w:color="auto" w:sz="4" w:space="0"/>
            </w:tcBorders>
            <w:noWrap/>
            <w:vAlign w:val="center"/>
          </w:tcPr>
          <w:p w14:paraId="0EB5BD40">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50</w:t>
            </w:r>
          </w:p>
        </w:tc>
        <w:tc>
          <w:tcPr>
            <w:tcW w:w="720" w:type="dxa"/>
            <w:tcBorders>
              <w:top w:val="nil"/>
              <w:left w:val="nil"/>
              <w:bottom w:val="single" w:color="auto" w:sz="4" w:space="0"/>
              <w:right w:val="single" w:color="auto" w:sz="4" w:space="0"/>
            </w:tcBorders>
            <w:noWrap/>
            <w:vAlign w:val="center"/>
          </w:tcPr>
          <w:p w14:paraId="5E200949">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c>
          <w:tcPr>
            <w:tcW w:w="436" w:type="dxa"/>
            <w:tcBorders>
              <w:top w:val="nil"/>
              <w:left w:val="nil"/>
              <w:bottom w:val="single" w:color="auto" w:sz="4" w:space="0"/>
              <w:right w:val="single" w:color="auto" w:sz="4" w:space="0"/>
            </w:tcBorders>
            <w:noWrap w:val="0"/>
            <w:vAlign w:val="center"/>
          </w:tcPr>
          <w:p w14:paraId="2234C2EA">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567" w:type="dxa"/>
            <w:tcBorders>
              <w:top w:val="nil"/>
              <w:left w:val="nil"/>
              <w:bottom w:val="single" w:color="auto" w:sz="4" w:space="0"/>
              <w:right w:val="single" w:color="auto" w:sz="4" w:space="0"/>
            </w:tcBorders>
            <w:noWrap w:val="0"/>
            <w:vAlign w:val="center"/>
          </w:tcPr>
          <w:p w14:paraId="4BE67AF3">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56" w:type="dxa"/>
            <w:tcBorders>
              <w:top w:val="nil"/>
              <w:left w:val="nil"/>
              <w:bottom w:val="single" w:color="auto" w:sz="4" w:space="0"/>
              <w:right w:val="single" w:color="auto" w:sz="4" w:space="0"/>
            </w:tcBorders>
            <w:noWrap w:val="0"/>
            <w:vAlign w:val="center"/>
          </w:tcPr>
          <w:p w14:paraId="7CF22475">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20" w:type="dxa"/>
            <w:tcBorders>
              <w:top w:val="nil"/>
              <w:left w:val="nil"/>
              <w:bottom w:val="single" w:color="auto" w:sz="4" w:space="0"/>
              <w:right w:val="single" w:color="auto" w:sz="4" w:space="0"/>
            </w:tcBorders>
            <w:noWrap w:val="0"/>
            <w:vAlign w:val="center"/>
          </w:tcPr>
          <w:p w14:paraId="44B8CA9E">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c>
          <w:tcPr>
            <w:tcW w:w="425" w:type="dxa"/>
            <w:tcBorders>
              <w:top w:val="nil"/>
              <w:left w:val="nil"/>
              <w:bottom w:val="single" w:color="auto" w:sz="4" w:space="0"/>
              <w:right w:val="single" w:color="auto" w:sz="4" w:space="0"/>
            </w:tcBorders>
            <w:noWrap w:val="0"/>
            <w:vAlign w:val="center"/>
          </w:tcPr>
          <w:p w14:paraId="6A734646">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6" w:type="dxa"/>
            <w:tcBorders>
              <w:top w:val="nil"/>
              <w:left w:val="nil"/>
              <w:bottom w:val="single" w:color="auto" w:sz="4" w:space="0"/>
              <w:right w:val="single" w:color="auto" w:sz="4" w:space="0"/>
            </w:tcBorders>
            <w:noWrap w:val="0"/>
            <w:vAlign w:val="center"/>
          </w:tcPr>
          <w:p w14:paraId="5FA79037">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r>
      <w:tr w14:paraId="6CF1C888">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76DE6A92">
            <w:pPr>
              <w:widowControl/>
              <w:jc w:val="center"/>
              <w:rPr>
                <w:rFonts w:hint="eastAsia" w:ascii="仿宋_GB2312" w:hAnsi="仿宋_GB2312" w:eastAsia="仿宋_GB2312" w:cs="仿宋_GB2312"/>
                <w:kern w:val="0"/>
                <w:sz w:val="20"/>
                <w:szCs w:val="20"/>
              </w:rPr>
            </w:pPr>
          </w:p>
        </w:tc>
        <w:tc>
          <w:tcPr>
            <w:tcW w:w="436" w:type="dxa"/>
            <w:vMerge w:val="continue"/>
            <w:tcBorders>
              <w:left w:val="nil"/>
              <w:right w:val="single" w:color="auto" w:sz="4" w:space="0"/>
            </w:tcBorders>
            <w:noWrap/>
            <w:vAlign w:val="center"/>
          </w:tcPr>
          <w:p w14:paraId="0484842F">
            <w:pPr>
              <w:widowControl/>
              <w:jc w:val="center"/>
              <w:rPr>
                <w:rFonts w:hint="eastAsia" w:ascii="仿宋_GB2312" w:hAnsi="仿宋_GB2312" w:eastAsia="仿宋_GB2312" w:cs="仿宋_GB2312"/>
                <w:kern w:val="0"/>
                <w:sz w:val="20"/>
                <w:szCs w:val="20"/>
              </w:rPr>
            </w:pPr>
          </w:p>
        </w:tc>
        <w:tc>
          <w:tcPr>
            <w:tcW w:w="2714" w:type="dxa"/>
            <w:tcBorders>
              <w:top w:val="nil"/>
              <w:left w:val="nil"/>
              <w:bottom w:val="single" w:color="auto" w:sz="4" w:space="0"/>
              <w:right w:val="single" w:color="auto" w:sz="4" w:space="0"/>
            </w:tcBorders>
            <w:noWrap w:val="0"/>
            <w:vAlign w:val="center"/>
          </w:tcPr>
          <w:p w14:paraId="4FD72716">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汽车空调系统检修</w:t>
            </w:r>
          </w:p>
        </w:tc>
        <w:tc>
          <w:tcPr>
            <w:tcW w:w="696" w:type="dxa"/>
            <w:tcBorders>
              <w:top w:val="nil"/>
              <w:left w:val="nil"/>
              <w:bottom w:val="single" w:color="auto" w:sz="4" w:space="0"/>
              <w:right w:val="single" w:color="auto" w:sz="4" w:space="0"/>
            </w:tcBorders>
            <w:noWrap/>
            <w:vAlign w:val="center"/>
          </w:tcPr>
          <w:p w14:paraId="21834267">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ign w:val="center"/>
          </w:tcPr>
          <w:p w14:paraId="62EE20E9">
            <w:pPr>
              <w:keepNext w:val="0"/>
              <w:keepLines w:val="0"/>
              <w:widowControl/>
              <w:suppressLineNumbers w:val="0"/>
              <w:jc w:val="center"/>
              <w:textAlignment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72</w:t>
            </w:r>
          </w:p>
        </w:tc>
        <w:tc>
          <w:tcPr>
            <w:tcW w:w="636" w:type="dxa"/>
            <w:tcBorders>
              <w:top w:val="nil"/>
              <w:left w:val="nil"/>
              <w:bottom w:val="single" w:color="auto" w:sz="4" w:space="0"/>
              <w:right w:val="single" w:color="auto" w:sz="4" w:space="0"/>
            </w:tcBorders>
            <w:noWrap/>
            <w:vAlign w:val="center"/>
          </w:tcPr>
          <w:p w14:paraId="7BF1FB73">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32</w:t>
            </w:r>
          </w:p>
        </w:tc>
        <w:tc>
          <w:tcPr>
            <w:tcW w:w="708" w:type="dxa"/>
            <w:tcBorders>
              <w:top w:val="nil"/>
              <w:left w:val="nil"/>
              <w:bottom w:val="single" w:color="auto" w:sz="4" w:space="0"/>
              <w:right w:val="single" w:color="auto" w:sz="4" w:space="0"/>
            </w:tcBorders>
            <w:noWrap/>
            <w:vAlign w:val="center"/>
          </w:tcPr>
          <w:p w14:paraId="2F89D0C3">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40</w:t>
            </w:r>
          </w:p>
        </w:tc>
        <w:tc>
          <w:tcPr>
            <w:tcW w:w="720" w:type="dxa"/>
            <w:tcBorders>
              <w:top w:val="nil"/>
              <w:left w:val="nil"/>
              <w:bottom w:val="single" w:color="auto" w:sz="4" w:space="0"/>
              <w:right w:val="single" w:color="auto" w:sz="4" w:space="0"/>
            </w:tcBorders>
            <w:noWrap/>
            <w:vAlign w:val="center"/>
          </w:tcPr>
          <w:p w14:paraId="477558C6">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436" w:type="dxa"/>
            <w:tcBorders>
              <w:top w:val="nil"/>
              <w:left w:val="nil"/>
              <w:bottom w:val="single" w:color="auto" w:sz="4" w:space="0"/>
              <w:right w:val="single" w:color="auto" w:sz="4" w:space="0"/>
            </w:tcBorders>
            <w:noWrap w:val="0"/>
            <w:vAlign w:val="center"/>
          </w:tcPr>
          <w:p w14:paraId="5504D6EC">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567" w:type="dxa"/>
            <w:tcBorders>
              <w:top w:val="nil"/>
              <w:left w:val="nil"/>
              <w:bottom w:val="single" w:color="auto" w:sz="4" w:space="0"/>
              <w:right w:val="single" w:color="auto" w:sz="4" w:space="0"/>
            </w:tcBorders>
            <w:noWrap w:val="0"/>
            <w:vAlign w:val="center"/>
          </w:tcPr>
          <w:p w14:paraId="34043DAC">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56" w:type="dxa"/>
            <w:tcBorders>
              <w:top w:val="nil"/>
              <w:left w:val="nil"/>
              <w:bottom w:val="single" w:color="auto" w:sz="4" w:space="0"/>
              <w:right w:val="single" w:color="auto" w:sz="4" w:space="0"/>
            </w:tcBorders>
            <w:noWrap w:val="0"/>
            <w:vAlign w:val="center"/>
          </w:tcPr>
          <w:p w14:paraId="54F236F0">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20" w:type="dxa"/>
            <w:tcBorders>
              <w:top w:val="nil"/>
              <w:left w:val="nil"/>
              <w:bottom w:val="single" w:color="auto" w:sz="4" w:space="0"/>
              <w:right w:val="single" w:color="auto" w:sz="4" w:space="0"/>
            </w:tcBorders>
            <w:noWrap w:val="0"/>
            <w:vAlign w:val="center"/>
          </w:tcPr>
          <w:p w14:paraId="39119B12">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425" w:type="dxa"/>
            <w:tcBorders>
              <w:top w:val="nil"/>
              <w:left w:val="nil"/>
              <w:bottom w:val="single" w:color="auto" w:sz="4" w:space="0"/>
              <w:right w:val="single" w:color="auto" w:sz="4" w:space="0"/>
            </w:tcBorders>
            <w:noWrap w:val="0"/>
            <w:vAlign w:val="center"/>
          </w:tcPr>
          <w:p w14:paraId="2AF8EE1B">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6" w:type="dxa"/>
            <w:tcBorders>
              <w:top w:val="nil"/>
              <w:left w:val="nil"/>
              <w:bottom w:val="single" w:color="auto" w:sz="4" w:space="0"/>
              <w:right w:val="single" w:color="auto" w:sz="4" w:space="0"/>
            </w:tcBorders>
            <w:noWrap w:val="0"/>
            <w:vAlign w:val="center"/>
          </w:tcPr>
          <w:p w14:paraId="652EAC41">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r>
      <w:tr w14:paraId="6F4C170E">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7B94A211">
            <w:pPr>
              <w:widowControl/>
              <w:jc w:val="center"/>
              <w:rPr>
                <w:rFonts w:hint="eastAsia" w:ascii="仿宋_GB2312" w:hAnsi="仿宋_GB2312" w:eastAsia="仿宋_GB2312" w:cs="仿宋_GB2312"/>
                <w:kern w:val="0"/>
                <w:sz w:val="20"/>
                <w:szCs w:val="20"/>
              </w:rPr>
            </w:pPr>
          </w:p>
        </w:tc>
        <w:tc>
          <w:tcPr>
            <w:tcW w:w="436" w:type="dxa"/>
            <w:vMerge w:val="continue"/>
            <w:tcBorders>
              <w:left w:val="nil"/>
              <w:right w:val="single" w:color="auto" w:sz="4" w:space="0"/>
            </w:tcBorders>
            <w:noWrap/>
            <w:vAlign w:val="center"/>
          </w:tcPr>
          <w:p w14:paraId="7460C9DF">
            <w:pPr>
              <w:widowControl/>
              <w:jc w:val="center"/>
              <w:rPr>
                <w:rFonts w:hint="eastAsia" w:ascii="仿宋_GB2312" w:hAnsi="仿宋_GB2312" w:eastAsia="仿宋_GB2312" w:cs="仿宋_GB2312"/>
                <w:kern w:val="0"/>
                <w:sz w:val="20"/>
                <w:szCs w:val="20"/>
              </w:rPr>
            </w:pPr>
          </w:p>
        </w:tc>
        <w:tc>
          <w:tcPr>
            <w:tcW w:w="2714" w:type="dxa"/>
            <w:tcBorders>
              <w:top w:val="nil"/>
              <w:left w:val="nil"/>
              <w:bottom w:val="single" w:color="auto" w:sz="4" w:space="0"/>
              <w:right w:val="single" w:color="auto" w:sz="4" w:space="0"/>
            </w:tcBorders>
            <w:noWrap w:val="0"/>
            <w:vAlign w:val="center"/>
          </w:tcPr>
          <w:p w14:paraId="251B1942">
            <w:pPr>
              <w:widowControl/>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rPr>
              <w:t>汽车维护</w:t>
            </w:r>
          </w:p>
        </w:tc>
        <w:tc>
          <w:tcPr>
            <w:tcW w:w="696" w:type="dxa"/>
            <w:tcBorders>
              <w:top w:val="nil"/>
              <w:left w:val="nil"/>
              <w:bottom w:val="single" w:color="auto" w:sz="4" w:space="0"/>
              <w:right w:val="single" w:color="auto" w:sz="4" w:space="0"/>
            </w:tcBorders>
            <w:noWrap/>
            <w:vAlign w:val="center"/>
          </w:tcPr>
          <w:p w14:paraId="577205F2">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ign w:val="center"/>
          </w:tcPr>
          <w:p w14:paraId="7A5FC12E">
            <w:pPr>
              <w:keepNext w:val="0"/>
              <w:keepLines w:val="0"/>
              <w:widowControl/>
              <w:suppressLineNumbers w:val="0"/>
              <w:jc w:val="center"/>
              <w:textAlignment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90</w:t>
            </w:r>
          </w:p>
        </w:tc>
        <w:tc>
          <w:tcPr>
            <w:tcW w:w="636" w:type="dxa"/>
            <w:tcBorders>
              <w:top w:val="nil"/>
              <w:left w:val="nil"/>
              <w:bottom w:val="single" w:color="auto" w:sz="4" w:space="0"/>
              <w:right w:val="single" w:color="auto" w:sz="4" w:space="0"/>
            </w:tcBorders>
            <w:noWrap/>
            <w:vAlign w:val="center"/>
          </w:tcPr>
          <w:p w14:paraId="5EC0D3B0">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40</w:t>
            </w:r>
          </w:p>
        </w:tc>
        <w:tc>
          <w:tcPr>
            <w:tcW w:w="708" w:type="dxa"/>
            <w:tcBorders>
              <w:top w:val="nil"/>
              <w:left w:val="nil"/>
              <w:bottom w:val="single" w:color="auto" w:sz="4" w:space="0"/>
              <w:right w:val="single" w:color="auto" w:sz="4" w:space="0"/>
            </w:tcBorders>
            <w:noWrap/>
            <w:vAlign w:val="center"/>
          </w:tcPr>
          <w:p w14:paraId="4747A6DF">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50</w:t>
            </w:r>
          </w:p>
        </w:tc>
        <w:tc>
          <w:tcPr>
            <w:tcW w:w="720" w:type="dxa"/>
            <w:tcBorders>
              <w:top w:val="nil"/>
              <w:left w:val="nil"/>
              <w:bottom w:val="single" w:color="auto" w:sz="4" w:space="0"/>
              <w:right w:val="single" w:color="auto" w:sz="4" w:space="0"/>
            </w:tcBorders>
            <w:noWrap/>
            <w:vAlign w:val="center"/>
          </w:tcPr>
          <w:p w14:paraId="74D47381">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c>
          <w:tcPr>
            <w:tcW w:w="436" w:type="dxa"/>
            <w:tcBorders>
              <w:top w:val="nil"/>
              <w:left w:val="nil"/>
              <w:bottom w:val="single" w:color="auto" w:sz="4" w:space="0"/>
              <w:right w:val="single" w:color="auto" w:sz="4" w:space="0"/>
            </w:tcBorders>
            <w:noWrap w:val="0"/>
            <w:vAlign w:val="center"/>
          </w:tcPr>
          <w:p w14:paraId="0EEC7EDA">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567" w:type="dxa"/>
            <w:tcBorders>
              <w:top w:val="nil"/>
              <w:left w:val="nil"/>
              <w:bottom w:val="single" w:color="auto" w:sz="4" w:space="0"/>
              <w:right w:val="single" w:color="auto" w:sz="4" w:space="0"/>
            </w:tcBorders>
            <w:noWrap w:val="0"/>
            <w:vAlign w:val="center"/>
          </w:tcPr>
          <w:p w14:paraId="50629E9B">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c>
          <w:tcPr>
            <w:tcW w:w="656" w:type="dxa"/>
            <w:tcBorders>
              <w:top w:val="nil"/>
              <w:left w:val="nil"/>
              <w:bottom w:val="single" w:color="auto" w:sz="4" w:space="0"/>
              <w:right w:val="single" w:color="auto" w:sz="4" w:space="0"/>
            </w:tcBorders>
            <w:noWrap w:val="0"/>
            <w:vAlign w:val="center"/>
          </w:tcPr>
          <w:p w14:paraId="06DF7638">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20" w:type="dxa"/>
            <w:tcBorders>
              <w:top w:val="nil"/>
              <w:left w:val="nil"/>
              <w:bottom w:val="single" w:color="auto" w:sz="4" w:space="0"/>
              <w:right w:val="single" w:color="auto" w:sz="4" w:space="0"/>
            </w:tcBorders>
            <w:noWrap w:val="0"/>
            <w:vAlign w:val="center"/>
          </w:tcPr>
          <w:p w14:paraId="1FF8E14A">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5" w:type="dxa"/>
            <w:tcBorders>
              <w:top w:val="nil"/>
              <w:left w:val="nil"/>
              <w:bottom w:val="single" w:color="auto" w:sz="4" w:space="0"/>
              <w:right w:val="single" w:color="auto" w:sz="4" w:space="0"/>
            </w:tcBorders>
            <w:noWrap w:val="0"/>
            <w:vAlign w:val="center"/>
          </w:tcPr>
          <w:p w14:paraId="5590265B">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6" w:type="dxa"/>
            <w:tcBorders>
              <w:top w:val="nil"/>
              <w:left w:val="nil"/>
              <w:bottom w:val="single" w:color="auto" w:sz="4" w:space="0"/>
              <w:right w:val="single" w:color="auto" w:sz="4" w:space="0"/>
            </w:tcBorders>
            <w:noWrap w:val="0"/>
            <w:vAlign w:val="center"/>
          </w:tcPr>
          <w:p w14:paraId="0D52B685">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r>
      <w:tr w14:paraId="6D2A86C0">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5720529A">
            <w:pPr>
              <w:widowControl/>
              <w:jc w:val="center"/>
              <w:rPr>
                <w:rFonts w:hint="eastAsia" w:ascii="仿宋_GB2312" w:hAnsi="仿宋_GB2312" w:eastAsia="仿宋_GB2312" w:cs="仿宋_GB2312"/>
                <w:kern w:val="0"/>
                <w:sz w:val="20"/>
                <w:szCs w:val="20"/>
              </w:rPr>
            </w:pPr>
          </w:p>
        </w:tc>
        <w:tc>
          <w:tcPr>
            <w:tcW w:w="436" w:type="dxa"/>
            <w:vMerge w:val="continue"/>
            <w:tcBorders>
              <w:left w:val="nil"/>
              <w:right w:val="single" w:color="auto" w:sz="4" w:space="0"/>
            </w:tcBorders>
            <w:noWrap/>
            <w:vAlign w:val="center"/>
          </w:tcPr>
          <w:p w14:paraId="11B19637">
            <w:pPr>
              <w:widowControl/>
              <w:jc w:val="center"/>
              <w:rPr>
                <w:rFonts w:hint="eastAsia" w:ascii="仿宋_GB2312" w:hAnsi="仿宋_GB2312" w:eastAsia="仿宋_GB2312" w:cs="仿宋_GB2312"/>
                <w:kern w:val="0"/>
                <w:sz w:val="20"/>
                <w:szCs w:val="20"/>
              </w:rPr>
            </w:pPr>
          </w:p>
        </w:tc>
        <w:tc>
          <w:tcPr>
            <w:tcW w:w="3410" w:type="dxa"/>
            <w:gridSpan w:val="2"/>
            <w:tcBorders>
              <w:top w:val="nil"/>
              <w:left w:val="nil"/>
              <w:bottom w:val="single" w:color="auto" w:sz="4" w:space="0"/>
              <w:right w:val="single" w:color="auto" w:sz="4" w:space="0"/>
            </w:tcBorders>
            <w:shd w:val="clear" w:color="auto" w:fill="auto"/>
            <w:noWrap w:val="0"/>
            <w:vAlign w:val="center"/>
          </w:tcPr>
          <w:p w14:paraId="1321294F">
            <w:pPr>
              <w:widowControl/>
              <w:jc w:val="center"/>
              <w:rPr>
                <w:rFonts w:hint="eastAsia" w:ascii="仿宋_GB2312" w:hAnsi="仿宋_GB2312" w:eastAsia="仿宋_GB2312" w:cs="仿宋_GB2312"/>
                <w:b/>
                <w:bCs/>
                <w:kern w:val="0"/>
                <w:sz w:val="18"/>
                <w:szCs w:val="18"/>
                <w:lang w:val="en-US" w:eastAsia="zh-CN" w:bidi="ar-SA"/>
              </w:rPr>
            </w:pPr>
            <w:r>
              <w:rPr>
                <w:rFonts w:hint="eastAsia" w:ascii="仿宋_GB2312" w:hAnsi="仿宋_GB2312" w:eastAsia="仿宋_GB2312" w:cs="仿宋_GB2312"/>
                <w:b/>
                <w:bCs/>
                <w:kern w:val="0"/>
                <w:sz w:val="18"/>
                <w:szCs w:val="18"/>
              </w:rPr>
              <w:t>小计</w:t>
            </w:r>
          </w:p>
        </w:tc>
        <w:tc>
          <w:tcPr>
            <w:tcW w:w="656" w:type="dxa"/>
            <w:tcBorders>
              <w:top w:val="nil"/>
              <w:left w:val="nil"/>
              <w:bottom w:val="single" w:color="auto" w:sz="4" w:space="0"/>
              <w:right w:val="single" w:color="auto" w:sz="4" w:space="0"/>
            </w:tcBorders>
            <w:shd w:val="clear" w:color="auto" w:fill="auto"/>
            <w:noWrap/>
            <w:vAlign w:val="center"/>
          </w:tcPr>
          <w:p w14:paraId="2185AEA7">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lang w:val="en-US" w:eastAsia="zh-CN" w:bidi="ar-SA"/>
              </w:rPr>
              <w:t>972</w:t>
            </w:r>
          </w:p>
        </w:tc>
        <w:tc>
          <w:tcPr>
            <w:tcW w:w="636" w:type="dxa"/>
            <w:tcBorders>
              <w:top w:val="nil"/>
              <w:left w:val="nil"/>
              <w:bottom w:val="single" w:color="auto" w:sz="4" w:space="0"/>
              <w:right w:val="single" w:color="auto" w:sz="4" w:space="0"/>
            </w:tcBorders>
            <w:shd w:val="clear" w:color="auto" w:fill="auto"/>
            <w:noWrap/>
            <w:vAlign w:val="center"/>
          </w:tcPr>
          <w:p w14:paraId="2E7EAE03">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lang w:val="en-US" w:eastAsia="zh-CN" w:bidi="ar-SA"/>
              </w:rPr>
              <w:t>432</w:t>
            </w:r>
          </w:p>
        </w:tc>
        <w:tc>
          <w:tcPr>
            <w:tcW w:w="708" w:type="dxa"/>
            <w:tcBorders>
              <w:top w:val="nil"/>
              <w:left w:val="nil"/>
              <w:bottom w:val="single" w:color="auto" w:sz="4" w:space="0"/>
              <w:right w:val="single" w:color="auto" w:sz="4" w:space="0"/>
            </w:tcBorders>
            <w:shd w:val="clear" w:color="auto" w:fill="auto"/>
            <w:noWrap/>
            <w:vAlign w:val="center"/>
          </w:tcPr>
          <w:p w14:paraId="6C6E2E33">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lang w:val="en-US" w:eastAsia="zh-CN" w:bidi="ar-SA"/>
              </w:rPr>
              <w:t>540</w:t>
            </w:r>
          </w:p>
        </w:tc>
        <w:tc>
          <w:tcPr>
            <w:tcW w:w="720" w:type="dxa"/>
            <w:tcBorders>
              <w:top w:val="nil"/>
              <w:left w:val="nil"/>
              <w:bottom w:val="single" w:color="auto" w:sz="4" w:space="0"/>
              <w:right w:val="single" w:color="auto" w:sz="4" w:space="0"/>
            </w:tcBorders>
            <w:shd w:val="clear" w:color="auto" w:fill="auto"/>
            <w:noWrap/>
            <w:vAlign w:val="center"/>
          </w:tcPr>
          <w:p w14:paraId="1F025F61">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lang w:val="en-US" w:eastAsia="zh-CN" w:bidi="ar-SA"/>
              </w:rPr>
              <w:t>54</w:t>
            </w:r>
          </w:p>
        </w:tc>
        <w:tc>
          <w:tcPr>
            <w:tcW w:w="436" w:type="dxa"/>
            <w:tcBorders>
              <w:top w:val="nil"/>
              <w:left w:val="nil"/>
              <w:bottom w:val="single" w:color="auto" w:sz="4" w:space="0"/>
              <w:right w:val="single" w:color="auto" w:sz="4" w:space="0"/>
            </w:tcBorders>
            <w:shd w:val="clear" w:color="auto" w:fill="auto"/>
            <w:noWrap w:val="0"/>
            <w:vAlign w:val="center"/>
          </w:tcPr>
          <w:p w14:paraId="6BFBE327">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lang w:val="en-US" w:eastAsia="zh-CN" w:bidi="ar-SA"/>
              </w:rPr>
              <w:t>12</w:t>
            </w:r>
          </w:p>
        </w:tc>
        <w:tc>
          <w:tcPr>
            <w:tcW w:w="567" w:type="dxa"/>
            <w:tcBorders>
              <w:top w:val="nil"/>
              <w:left w:val="nil"/>
              <w:bottom w:val="single" w:color="auto" w:sz="4" w:space="0"/>
              <w:right w:val="single" w:color="auto" w:sz="4" w:space="0"/>
            </w:tcBorders>
            <w:shd w:val="clear" w:color="auto" w:fill="auto"/>
            <w:noWrap w:val="0"/>
            <w:vAlign w:val="center"/>
          </w:tcPr>
          <w:p w14:paraId="56F4B254">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lang w:val="en-US" w:eastAsia="zh-CN" w:bidi="ar-SA"/>
              </w:rPr>
              <w:t>14</w:t>
            </w:r>
          </w:p>
        </w:tc>
        <w:tc>
          <w:tcPr>
            <w:tcW w:w="656" w:type="dxa"/>
            <w:tcBorders>
              <w:top w:val="nil"/>
              <w:left w:val="nil"/>
              <w:bottom w:val="single" w:color="auto" w:sz="4" w:space="0"/>
              <w:right w:val="single" w:color="auto" w:sz="4" w:space="0"/>
            </w:tcBorders>
            <w:shd w:val="clear" w:color="auto" w:fill="auto"/>
            <w:noWrap w:val="0"/>
            <w:vAlign w:val="center"/>
          </w:tcPr>
          <w:p w14:paraId="6493A9EB">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lang w:val="en-US" w:eastAsia="zh-CN" w:bidi="ar-SA"/>
              </w:rPr>
              <w:t>13</w:t>
            </w:r>
          </w:p>
        </w:tc>
        <w:tc>
          <w:tcPr>
            <w:tcW w:w="620" w:type="dxa"/>
            <w:tcBorders>
              <w:top w:val="nil"/>
              <w:left w:val="nil"/>
              <w:bottom w:val="single" w:color="auto" w:sz="4" w:space="0"/>
              <w:right w:val="single" w:color="auto" w:sz="4" w:space="0"/>
            </w:tcBorders>
            <w:shd w:val="clear" w:color="auto" w:fill="auto"/>
            <w:noWrap w:val="0"/>
            <w:vAlign w:val="center"/>
          </w:tcPr>
          <w:p w14:paraId="473D3AD5">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lang w:val="en-US" w:eastAsia="zh-CN" w:bidi="ar-SA"/>
              </w:rPr>
              <w:t>9</w:t>
            </w:r>
          </w:p>
        </w:tc>
        <w:tc>
          <w:tcPr>
            <w:tcW w:w="425" w:type="dxa"/>
            <w:tcBorders>
              <w:top w:val="nil"/>
              <w:left w:val="nil"/>
              <w:bottom w:val="single" w:color="auto" w:sz="4" w:space="0"/>
              <w:right w:val="single" w:color="auto" w:sz="4" w:space="0"/>
            </w:tcBorders>
            <w:shd w:val="clear" w:color="auto" w:fill="auto"/>
            <w:noWrap w:val="0"/>
            <w:vAlign w:val="center"/>
          </w:tcPr>
          <w:p w14:paraId="244799BC">
            <w:pPr>
              <w:widowControl/>
              <w:jc w:val="center"/>
              <w:rPr>
                <w:rFonts w:hint="eastAsia" w:ascii="仿宋_GB2312" w:hAnsi="仿宋_GB2312" w:eastAsia="仿宋_GB2312" w:cs="仿宋_GB2312"/>
                <w:b/>
                <w:bCs/>
                <w:kern w:val="0"/>
                <w:sz w:val="20"/>
                <w:szCs w:val="20"/>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14:paraId="12F665F0">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lang w:val="en-US" w:eastAsia="zh-CN" w:bidi="ar-SA"/>
              </w:rPr>
              <w:t>6</w:t>
            </w:r>
          </w:p>
        </w:tc>
      </w:tr>
      <w:tr w14:paraId="409E0CEA">
        <w:tblPrEx>
          <w:tblCellMar>
            <w:top w:w="0" w:type="dxa"/>
            <w:left w:w="108" w:type="dxa"/>
            <w:bottom w:w="0" w:type="dxa"/>
            <w:right w:w="108" w:type="dxa"/>
          </w:tblCellMar>
        </w:tblPrEx>
        <w:trPr>
          <w:trHeight w:val="373" w:hRule="atLeast"/>
        </w:trPr>
        <w:tc>
          <w:tcPr>
            <w:tcW w:w="436" w:type="dxa"/>
            <w:vMerge w:val="continue"/>
            <w:tcBorders>
              <w:left w:val="single" w:color="auto" w:sz="4" w:space="0"/>
              <w:right w:val="nil"/>
            </w:tcBorders>
            <w:noWrap/>
            <w:vAlign w:val="center"/>
          </w:tcPr>
          <w:p w14:paraId="24387741">
            <w:pPr>
              <w:widowControl/>
              <w:jc w:val="center"/>
              <w:rPr>
                <w:rFonts w:hint="eastAsia" w:ascii="仿宋_GB2312" w:hAnsi="仿宋_GB2312" w:eastAsia="仿宋_GB2312" w:cs="仿宋_GB2312"/>
                <w:kern w:val="0"/>
                <w:sz w:val="20"/>
                <w:szCs w:val="20"/>
              </w:rPr>
            </w:pPr>
          </w:p>
        </w:tc>
        <w:tc>
          <w:tcPr>
            <w:tcW w:w="436" w:type="dxa"/>
            <w:vMerge w:val="continue"/>
            <w:tcBorders>
              <w:left w:val="nil"/>
              <w:right w:val="single" w:color="auto" w:sz="4" w:space="0"/>
            </w:tcBorders>
            <w:noWrap/>
            <w:vAlign w:val="center"/>
          </w:tcPr>
          <w:p w14:paraId="77863339">
            <w:pPr>
              <w:widowControl/>
              <w:jc w:val="center"/>
              <w:rPr>
                <w:rFonts w:hint="eastAsia" w:ascii="仿宋_GB2312" w:hAnsi="仿宋_GB2312" w:eastAsia="仿宋_GB2312" w:cs="仿宋_GB2312"/>
                <w:kern w:val="0"/>
                <w:sz w:val="20"/>
                <w:szCs w:val="20"/>
              </w:rPr>
            </w:pPr>
          </w:p>
        </w:tc>
        <w:tc>
          <w:tcPr>
            <w:tcW w:w="2714" w:type="dxa"/>
            <w:tcBorders>
              <w:top w:val="nil"/>
              <w:left w:val="nil"/>
              <w:bottom w:val="single" w:color="auto" w:sz="4" w:space="0"/>
              <w:right w:val="single" w:color="auto" w:sz="4" w:space="0"/>
            </w:tcBorders>
            <w:shd w:val="clear" w:color="auto" w:fill="auto"/>
            <w:noWrap w:val="0"/>
            <w:vAlign w:val="center"/>
          </w:tcPr>
          <w:p w14:paraId="5B3D44DC">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eastAsia="zh-CN"/>
              </w:rPr>
              <w:t>岗位</w:t>
            </w:r>
            <w:r>
              <w:rPr>
                <w:rFonts w:hint="eastAsia" w:ascii="仿宋_GB2312" w:hAnsi="仿宋_GB2312" w:eastAsia="仿宋_GB2312" w:cs="仿宋_GB2312"/>
                <w:kern w:val="0"/>
                <w:sz w:val="20"/>
                <w:szCs w:val="20"/>
              </w:rPr>
              <w:t>实习</w:t>
            </w:r>
          </w:p>
        </w:tc>
        <w:tc>
          <w:tcPr>
            <w:tcW w:w="696" w:type="dxa"/>
            <w:tcBorders>
              <w:top w:val="nil"/>
              <w:left w:val="nil"/>
              <w:bottom w:val="single" w:color="auto" w:sz="4" w:space="0"/>
              <w:right w:val="single" w:color="auto" w:sz="4" w:space="0"/>
            </w:tcBorders>
            <w:shd w:val="clear" w:color="auto" w:fill="auto"/>
            <w:noWrap/>
            <w:vAlign w:val="center"/>
          </w:tcPr>
          <w:p w14:paraId="3ECE9BE4">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shd w:val="clear" w:color="auto" w:fill="auto"/>
            <w:noWrap/>
            <w:vAlign w:val="center"/>
          </w:tcPr>
          <w:p w14:paraId="37AB6DC0">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702</w:t>
            </w:r>
          </w:p>
        </w:tc>
        <w:tc>
          <w:tcPr>
            <w:tcW w:w="636" w:type="dxa"/>
            <w:tcBorders>
              <w:top w:val="nil"/>
              <w:left w:val="nil"/>
              <w:bottom w:val="single" w:color="auto" w:sz="4" w:space="0"/>
              <w:right w:val="single" w:color="auto" w:sz="4" w:space="0"/>
            </w:tcBorders>
            <w:shd w:val="clear" w:color="auto" w:fill="auto"/>
            <w:noWrap/>
            <w:vAlign w:val="center"/>
          </w:tcPr>
          <w:p w14:paraId="41573E01">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　</w:t>
            </w:r>
          </w:p>
        </w:tc>
        <w:tc>
          <w:tcPr>
            <w:tcW w:w="708" w:type="dxa"/>
            <w:tcBorders>
              <w:top w:val="nil"/>
              <w:left w:val="nil"/>
              <w:bottom w:val="single" w:color="auto" w:sz="4" w:space="0"/>
              <w:right w:val="single" w:color="auto" w:sz="4" w:space="0"/>
            </w:tcBorders>
            <w:shd w:val="clear" w:color="auto" w:fill="auto"/>
            <w:noWrap/>
            <w:vAlign w:val="center"/>
          </w:tcPr>
          <w:p w14:paraId="7E7D9C44">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702</w:t>
            </w:r>
          </w:p>
        </w:tc>
        <w:tc>
          <w:tcPr>
            <w:tcW w:w="720" w:type="dxa"/>
            <w:tcBorders>
              <w:top w:val="nil"/>
              <w:left w:val="nil"/>
              <w:bottom w:val="single" w:color="auto" w:sz="4" w:space="0"/>
              <w:right w:val="single" w:color="auto" w:sz="4" w:space="0"/>
            </w:tcBorders>
            <w:shd w:val="clear" w:color="auto" w:fill="auto"/>
            <w:noWrap/>
            <w:vAlign w:val="center"/>
          </w:tcPr>
          <w:p w14:paraId="40B23691">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39</w:t>
            </w:r>
          </w:p>
        </w:tc>
        <w:tc>
          <w:tcPr>
            <w:tcW w:w="436" w:type="dxa"/>
            <w:tcBorders>
              <w:top w:val="nil"/>
              <w:left w:val="nil"/>
              <w:bottom w:val="single" w:color="auto" w:sz="4" w:space="0"/>
              <w:right w:val="single" w:color="auto" w:sz="4" w:space="0"/>
            </w:tcBorders>
            <w:shd w:val="clear" w:color="auto" w:fill="auto"/>
            <w:noWrap w:val="0"/>
            <w:vAlign w:val="center"/>
          </w:tcPr>
          <w:p w14:paraId="6403AA14">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　</w:t>
            </w:r>
          </w:p>
        </w:tc>
        <w:tc>
          <w:tcPr>
            <w:tcW w:w="567" w:type="dxa"/>
            <w:tcBorders>
              <w:top w:val="nil"/>
              <w:left w:val="nil"/>
              <w:bottom w:val="single" w:color="auto" w:sz="4" w:space="0"/>
              <w:right w:val="single" w:color="auto" w:sz="4" w:space="0"/>
            </w:tcBorders>
            <w:shd w:val="clear" w:color="auto" w:fill="auto"/>
            <w:noWrap w:val="0"/>
            <w:vAlign w:val="center"/>
          </w:tcPr>
          <w:p w14:paraId="07E261EA">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　</w:t>
            </w:r>
          </w:p>
        </w:tc>
        <w:tc>
          <w:tcPr>
            <w:tcW w:w="656" w:type="dxa"/>
            <w:tcBorders>
              <w:top w:val="nil"/>
              <w:left w:val="nil"/>
              <w:bottom w:val="single" w:color="auto" w:sz="4" w:space="0"/>
              <w:right w:val="single" w:color="auto" w:sz="4" w:space="0"/>
            </w:tcBorders>
            <w:shd w:val="clear" w:color="auto" w:fill="auto"/>
            <w:noWrap w:val="0"/>
            <w:vAlign w:val="center"/>
          </w:tcPr>
          <w:p w14:paraId="7BEABAA5">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　</w:t>
            </w:r>
          </w:p>
        </w:tc>
        <w:tc>
          <w:tcPr>
            <w:tcW w:w="620" w:type="dxa"/>
            <w:tcBorders>
              <w:top w:val="nil"/>
              <w:left w:val="nil"/>
              <w:bottom w:val="single" w:color="auto" w:sz="4" w:space="0"/>
              <w:right w:val="single" w:color="auto" w:sz="4" w:space="0"/>
            </w:tcBorders>
            <w:shd w:val="clear" w:color="auto" w:fill="auto"/>
            <w:noWrap w:val="0"/>
            <w:vAlign w:val="center"/>
          </w:tcPr>
          <w:p w14:paraId="6BFE7317">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　</w:t>
            </w:r>
          </w:p>
        </w:tc>
        <w:tc>
          <w:tcPr>
            <w:tcW w:w="425" w:type="dxa"/>
            <w:tcBorders>
              <w:top w:val="nil"/>
              <w:left w:val="nil"/>
              <w:bottom w:val="single" w:color="auto" w:sz="4" w:space="0"/>
              <w:right w:val="single" w:color="auto" w:sz="4" w:space="0"/>
            </w:tcBorders>
            <w:shd w:val="clear" w:color="auto" w:fill="auto"/>
            <w:noWrap w:val="0"/>
            <w:vAlign w:val="center"/>
          </w:tcPr>
          <w:p w14:paraId="1CF2916C">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39</w:t>
            </w:r>
          </w:p>
        </w:tc>
        <w:tc>
          <w:tcPr>
            <w:tcW w:w="426" w:type="dxa"/>
            <w:tcBorders>
              <w:top w:val="nil"/>
              <w:left w:val="nil"/>
              <w:bottom w:val="single" w:color="auto" w:sz="4" w:space="0"/>
              <w:right w:val="single" w:color="auto" w:sz="4" w:space="0"/>
            </w:tcBorders>
            <w:shd w:val="clear" w:color="auto" w:fill="auto"/>
            <w:noWrap w:val="0"/>
            <w:vAlign w:val="center"/>
          </w:tcPr>
          <w:p w14:paraId="0C1E0449">
            <w:pPr>
              <w:widowControl/>
              <w:jc w:val="center"/>
              <w:rPr>
                <w:rFonts w:hint="eastAsia" w:ascii="仿宋_GB2312" w:hAnsi="仿宋_GB2312" w:eastAsia="仿宋_GB2312" w:cs="仿宋_GB2312"/>
                <w:kern w:val="0"/>
                <w:sz w:val="20"/>
                <w:szCs w:val="20"/>
                <w:lang w:val="en-US" w:eastAsia="zh-CN" w:bidi="ar-SA"/>
              </w:rPr>
            </w:pPr>
          </w:p>
        </w:tc>
      </w:tr>
      <w:tr w14:paraId="5508EB1D">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2A1467E1">
            <w:pPr>
              <w:widowControl/>
              <w:jc w:val="center"/>
              <w:rPr>
                <w:rFonts w:hint="eastAsia" w:ascii="仿宋_GB2312" w:hAnsi="仿宋_GB2312" w:eastAsia="仿宋_GB2312" w:cs="仿宋_GB2312"/>
                <w:kern w:val="0"/>
                <w:sz w:val="20"/>
                <w:szCs w:val="20"/>
              </w:rPr>
            </w:pPr>
          </w:p>
        </w:tc>
        <w:tc>
          <w:tcPr>
            <w:tcW w:w="436" w:type="dxa"/>
            <w:vMerge w:val="continue"/>
            <w:tcBorders>
              <w:left w:val="nil"/>
              <w:right w:val="single" w:color="auto" w:sz="4" w:space="0"/>
            </w:tcBorders>
            <w:noWrap/>
            <w:vAlign w:val="center"/>
          </w:tcPr>
          <w:p w14:paraId="4C59252E">
            <w:pPr>
              <w:widowControl/>
              <w:jc w:val="center"/>
              <w:rPr>
                <w:rFonts w:hint="eastAsia" w:ascii="仿宋_GB2312" w:hAnsi="仿宋_GB2312" w:eastAsia="仿宋_GB2312" w:cs="仿宋_GB2312"/>
                <w:kern w:val="0"/>
                <w:sz w:val="20"/>
                <w:szCs w:val="20"/>
              </w:rPr>
            </w:pPr>
          </w:p>
        </w:tc>
        <w:tc>
          <w:tcPr>
            <w:tcW w:w="2714" w:type="dxa"/>
            <w:tcBorders>
              <w:top w:val="nil"/>
              <w:left w:val="nil"/>
              <w:bottom w:val="single" w:color="auto" w:sz="4" w:space="0"/>
              <w:right w:val="single" w:color="auto" w:sz="4" w:space="0"/>
            </w:tcBorders>
            <w:shd w:val="clear" w:color="auto" w:fill="auto"/>
            <w:noWrap w:val="0"/>
            <w:vAlign w:val="center"/>
          </w:tcPr>
          <w:p w14:paraId="5EADFE1C">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操行</w:t>
            </w:r>
          </w:p>
        </w:tc>
        <w:tc>
          <w:tcPr>
            <w:tcW w:w="696" w:type="dxa"/>
            <w:tcBorders>
              <w:top w:val="nil"/>
              <w:left w:val="nil"/>
              <w:bottom w:val="single" w:color="auto" w:sz="4" w:space="0"/>
              <w:right w:val="single" w:color="auto" w:sz="4" w:space="0"/>
            </w:tcBorders>
            <w:shd w:val="clear" w:color="auto" w:fill="auto"/>
            <w:noWrap/>
            <w:vAlign w:val="center"/>
          </w:tcPr>
          <w:p w14:paraId="3B5453D4">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shd w:val="clear" w:color="auto" w:fill="auto"/>
            <w:noWrap/>
            <w:vAlign w:val="center"/>
          </w:tcPr>
          <w:p w14:paraId="3A9E2C95">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18</w:t>
            </w:r>
          </w:p>
        </w:tc>
        <w:tc>
          <w:tcPr>
            <w:tcW w:w="636" w:type="dxa"/>
            <w:tcBorders>
              <w:top w:val="nil"/>
              <w:left w:val="nil"/>
              <w:bottom w:val="single" w:color="auto" w:sz="4" w:space="0"/>
              <w:right w:val="single" w:color="auto" w:sz="4" w:space="0"/>
            </w:tcBorders>
            <w:shd w:val="clear" w:color="auto" w:fill="auto"/>
            <w:noWrap/>
            <w:vAlign w:val="center"/>
          </w:tcPr>
          <w:p w14:paraId="6BD22E45">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18</w:t>
            </w:r>
          </w:p>
        </w:tc>
        <w:tc>
          <w:tcPr>
            <w:tcW w:w="708" w:type="dxa"/>
            <w:tcBorders>
              <w:top w:val="nil"/>
              <w:left w:val="nil"/>
              <w:bottom w:val="single" w:color="auto" w:sz="4" w:space="0"/>
              <w:right w:val="single" w:color="auto" w:sz="4" w:space="0"/>
            </w:tcBorders>
            <w:shd w:val="clear" w:color="auto" w:fill="auto"/>
            <w:noWrap/>
            <w:vAlign w:val="center"/>
          </w:tcPr>
          <w:p w14:paraId="52D41AAD">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　</w:t>
            </w:r>
          </w:p>
        </w:tc>
        <w:tc>
          <w:tcPr>
            <w:tcW w:w="720" w:type="dxa"/>
            <w:tcBorders>
              <w:top w:val="nil"/>
              <w:left w:val="nil"/>
              <w:bottom w:val="single" w:color="auto" w:sz="4" w:space="0"/>
              <w:right w:val="single" w:color="auto" w:sz="4" w:space="0"/>
            </w:tcBorders>
            <w:shd w:val="clear" w:color="auto" w:fill="auto"/>
            <w:noWrap/>
            <w:vAlign w:val="center"/>
          </w:tcPr>
          <w:p w14:paraId="4C376D35">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1</w:t>
            </w:r>
          </w:p>
        </w:tc>
        <w:tc>
          <w:tcPr>
            <w:tcW w:w="436" w:type="dxa"/>
            <w:tcBorders>
              <w:top w:val="nil"/>
              <w:left w:val="nil"/>
              <w:bottom w:val="single" w:color="auto" w:sz="4" w:space="0"/>
              <w:right w:val="single" w:color="auto" w:sz="4" w:space="0"/>
            </w:tcBorders>
            <w:shd w:val="clear" w:color="auto" w:fill="auto"/>
            <w:noWrap w:val="0"/>
            <w:vAlign w:val="center"/>
          </w:tcPr>
          <w:p w14:paraId="20A55FC3">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　</w:t>
            </w:r>
          </w:p>
        </w:tc>
        <w:tc>
          <w:tcPr>
            <w:tcW w:w="567" w:type="dxa"/>
            <w:tcBorders>
              <w:top w:val="nil"/>
              <w:left w:val="nil"/>
              <w:bottom w:val="single" w:color="auto" w:sz="4" w:space="0"/>
              <w:right w:val="single" w:color="auto" w:sz="4" w:space="0"/>
            </w:tcBorders>
            <w:shd w:val="clear" w:color="auto" w:fill="auto"/>
            <w:noWrap w:val="0"/>
            <w:vAlign w:val="center"/>
          </w:tcPr>
          <w:p w14:paraId="6F87FCA2">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　</w:t>
            </w:r>
          </w:p>
        </w:tc>
        <w:tc>
          <w:tcPr>
            <w:tcW w:w="656" w:type="dxa"/>
            <w:tcBorders>
              <w:top w:val="nil"/>
              <w:left w:val="nil"/>
              <w:bottom w:val="single" w:color="auto" w:sz="4" w:space="0"/>
              <w:right w:val="single" w:color="auto" w:sz="4" w:space="0"/>
            </w:tcBorders>
            <w:shd w:val="clear" w:color="auto" w:fill="auto"/>
            <w:noWrap w:val="0"/>
            <w:vAlign w:val="center"/>
          </w:tcPr>
          <w:p w14:paraId="40C7DE0F">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　</w:t>
            </w:r>
          </w:p>
        </w:tc>
        <w:tc>
          <w:tcPr>
            <w:tcW w:w="620" w:type="dxa"/>
            <w:tcBorders>
              <w:top w:val="nil"/>
              <w:left w:val="nil"/>
              <w:bottom w:val="single" w:color="auto" w:sz="4" w:space="0"/>
              <w:right w:val="single" w:color="auto" w:sz="4" w:space="0"/>
            </w:tcBorders>
            <w:shd w:val="clear" w:color="auto" w:fill="auto"/>
            <w:noWrap w:val="0"/>
            <w:vAlign w:val="center"/>
          </w:tcPr>
          <w:p w14:paraId="34730A9A">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　</w:t>
            </w:r>
          </w:p>
        </w:tc>
        <w:tc>
          <w:tcPr>
            <w:tcW w:w="425" w:type="dxa"/>
            <w:tcBorders>
              <w:top w:val="nil"/>
              <w:left w:val="nil"/>
              <w:bottom w:val="single" w:color="auto" w:sz="4" w:space="0"/>
              <w:right w:val="single" w:color="auto" w:sz="4" w:space="0"/>
            </w:tcBorders>
            <w:shd w:val="clear" w:color="auto" w:fill="auto"/>
            <w:noWrap w:val="0"/>
            <w:vAlign w:val="center"/>
          </w:tcPr>
          <w:p w14:paraId="4332FA0C">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　</w:t>
            </w:r>
          </w:p>
        </w:tc>
        <w:tc>
          <w:tcPr>
            <w:tcW w:w="426" w:type="dxa"/>
            <w:tcBorders>
              <w:top w:val="nil"/>
              <w:left w:val="nil"/>
              <w:bottom w:val="single" w:color="auto" w:sz="4" w:space="0"/>
              <w:right w:val="single" w:color="auto" w:sz="4" w:space="0"/>
            </w:tcBorders>
            <w:shd w:val="clear" w:color="auto" w:fill="auto"/>
            <w:noWrap w:val="0"/>
            <w:vAlign w:val="center"/>
          </w:tcPr>
          <w:p w14:paraId="39CAC606">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1</w:t>
            </w:r>
          </w:p>
        </w:tc>
      </w:tr>
      <w:tr w14:paraId="320AEE9E">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308C30C2">
            <w:pPr>
              <w:widowControl/>
              <w:jc w:val="left"/>
              <w:rPr>
                <w:rFonts w:hint="eastAsia" w:ascii="仿宋_GB2312" w:hAnsi="仿宋_GB2312" w:eastAsia="仿宋_GB2312" w:cs="仿宋_GB2312"/>
                <w:kern w:val="0"/>
                <w:sz w:val="22"/>
                <w:szCs w:val="22"/>
              </w:rPr>
            </w:pPr>
          </w:p>
        </w:tc>
        <w:tc>
          <w:tcPr>
            <w:tcW w:w="436" w:type="dxa"/>
            <w:vMerge w:val="continue"/>
            <w:tcBorders>
              <w:left w:val="nil"/>
              <w:bottom w:val="nil"/>
              <w:right w:val="single" w:color="auto" w:sz="4" w:space="0"/>
            </w:tcBorders>
            <w:noWrap/>
            <w:vAlign w:val="center"/>
          </w:tcPr>
          <w:p w14:paraId="05BDC6B8">
            <w:pPr>
              <w:widowControl/>
              <w:jc w:val="left"/>
              <w:rPr>
                <w:rFonts w:hint="eastAsia" w:ascii="仿宋_GB2312" w:hAnsi="仿宋_GB2312" w:eastAsia="仿宋_GB2312" w:cs="仿宋_GB2312"/>
                <w:kern w:val="0"/>
                <w:sz w:val="22"/>
                <w:szCs w:val="22"/>
              </w:rPr>
            </w:pPr>
          </w:p>
        </w:tc>
        <w:tc>
          <w:tcPr>
            <w:tcW w:w="3410" w:type="dxa"/>
            <w:gridSpan w:val="2"/>
            <w:tcBorders>
              <w:top w:val="single" w:color="auto" w:sz="4" w:space="0"/>
              <w:left w:val="nil"/>
              <w:bottom w:val="single" w:color="auto" w:sz="4" w:space="0"/>
              <w:right w:val="single" w:color="auto" w:sz="4" w:space="0"/>
            </w:tcBorders>
            <w:shd w:val="clear" w:color="auto" w:fill="auto"/>
            <w:noWrap w:val="0"/>
            <w:vAlign w:val="center"/>
          </w:tcPr>
          <w:p w14:paraId="7388666F">
            <w:pPr>
              <w:widowControl/>
              <w:jc w:val="center"/>
              <w:rPr>
                <w:rFonts w:hint="eastAsia"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rPr>
              <w:t>小计</w:t>
            </w:r>
          </w:p>
        </w:tc>
        <w:tc>
          <w:tcPr>
            <w:tcW w:w="656" w:type="dxa"/>
            <w:tcBorders>
              <w:top w:val="nil"/>
              <w:left w:val="nil"/>
              <w:bottom w:val="single" w:color="auto" w:sz="4" w:space="0"/>
              <w:right w:val="single" w:color="auto" w:sz="4" w:space="0"/>
            </w:tcBorders>
            <w:shd w:val="clear" w:color="auto" w:fill="auto"/>
            <w:noWrap/>
            <w:vAlign w:val="center"/>
          </w:tcPr>
          <w:p w14:paraId="6640FB91">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lang w:val="en-US" w:eastAsia="zh-CN"/>
              </w:rPr>
              <w:t>720</w:t>
            </w:r>
          </w:p>
        </w:tc>
        <w:tc>
          <w:tcPr>
            <w:tcW w:w="636" w:type="dxa"/>
            <w:tcBorders>
              <w:top w:val="nil"/>
              <w:left w:val="nil"/>
              <w:bottom w:val="single" w:color="auto" w:sz="4" w:space="0"/>
              <w:right w:val="single" w:color="auto" w:sz="4" w:space="0"/>
            </w:tcBorders>
            <w:shd w:val="clear" w:color="auto" w:fill="auto"/>
            <w:noWrap/>
            <w:vAlign w:val="center"/>
          </w:tcPr>
          <w:p w14:paraId="3A382583">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rPr>
              <w:t>18</w:t>
            </w:r>
          </w:p>
        </w:tc>
        <w:tc>
          <w:tcPr>
            <w:tcW w:w="708" w:type="dxa"/>
            <w:tcBorders>
              <w:top w:val="nil"/>
              <w:left w:val="nil"/>
              <w:bottom w:val="single" w:color="auto" w:sz="4" w:space="0"/>
              <w:right w:val="single" w:color="auto" w:sz="4" w:space="0"/>
            </w:tcBorders>
            <w:shd w:val="clear" w:color="auto" w:fill="auto"/>
            <w:noWrap/>
            <w:vAlign w:val="center"/>
          </w:tcPr>
          <w:p w14:paraId="3E17DCD7">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lang w:val="en-US" w:eastAsia="zh-CN"/>
              </w:rPr>
              <w:t>702</w:t>
            </w:r>
          </w:p>
        </w:tc>
        <w:tc>
          <w:tcPr>
            <w:tcW w:w="720" w:type="dxa"/>
            <w:tcBorders>
              <w:top w:val="nil"/>
              <w:left w:val="nil"/>
              <w:bottom w:val="single" w:color="auto" w:sz="4" w:space="0"/>
              <w:right w:val="single" w:color="auto" w:sz="4" w:space="0"/>
            </w:tcBorders>
            <w:shd w:val="clear" w:color="auto" w:fill="auto"/>
            <w:noWrap/>
            <w:vAlign w:val="center"/>
          </w:tcPr>
          <w:p w14:paraId="4F81122E">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lang w:val="en-US" w:eastAsia="zh-CN"/>
              </w:rPr>
              <w:t>40</w:t>
            </w:r>
          </w:p>
        </w:tc>
        <w:tc>
          <w:tcPr>
            <w:tcW w:w="436" w:type="dxa"/>
            <w:tcBorders>
              <w:top w:val="nil"/>
              <w:left w:val="nil"/>
              <w:bottom w:val="single" w:color="auto" w:sz="4" w:space="0"/>
              <w:right w:val="single" w:color="auto" w:sz="4" w:space="0"/>
            </w:tcBorders>
            <w:shd w:val="clear" w:color="auto" w:fill="auto"/>
            <w:noWrap w:val="0"/>
            <w:vAlign w:val="center"/>
          </w:tcPr>
          <w:p w14:paraId="43142651">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rPr>
              <w:t>　</w:t>
            </w:r>
          </w:p>
        </w:tc>
        <w:tc>
          <w:tcPr>
            <w:tcW w:w="567" w:type="dxa"/>
            <w:tcBorders>
              <w:top w:val="nil"/>
              <w:left w:val="nil"/>
              <w:bottom w:val="single" w:color="auto" w:sz="4" w:space="0"/>
              <w:right w:val="single" w:color="auto" w:sz="4" w:space="0"/>
            </w:tcBorders>
            <w:shd w:val="clear" w:color="auto" w:fill="auto"/>
            <w:noWrap w:val="0"/>
            <w:vAlign w:val="center"/>
          </w:tcPr>
          <w:p w14:paraId="7D690DF1">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rPr>
              <w:t>　</w:t>
            </w:r>
          </w:p>
        </w:tc>
        <w:tc>
          <w:tcPr>
            <w:tcW w:w="656" w:type="dxa"/>
            <w:tcBorders>
              <w:top w:val="nil"/>
              <w:left w:val="nil"/>
              <w:bottom w:val="single" w:color="auto" w:sz="4" w:space="0"/>
              <w:right w:val="single" w:color="auto" w:sz="4" w:space="0"/>
            </w:tcBorders>
            <w:shd w:val="clear" w:color="auto" w:fill="auto"/>
            <w:noWrap w:val="0"/>
            <w:vAlign w:val="center"/>
          </w:tcPr>
          <w:p w14:paraId="1A5CB87F">
            <w:pPr>
              <w:widowControl/>
              <w:jc w:val="center"/>
              <w:rPr>
                <w:rFonts w:hint="eastAsia"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rPr>
              <w:t>　</w:t>
            </w:r>
          </w:p>
        </w:tc>
        <w:tc>
          <w:tcPr>
            <w:tcW w:w="620" w:type="dxa"/>
            <w:tcBorders>
              <w:top w:val="nil"/>
              <w:left w:val="nil"/>
              <w:bottom w:val="single" w:color="auto" w:sz="4" w:space="0"/>
              <w:right w:val="single" w:color="auto" w:sz="4" w:space="0"/>
            </w:tcBorders>
            <w:shd w:val="clear" w:color="auto" w:fill="auto"/>
            <w:noWrap w:val="0"/>
            <w:vAlign w:val="center"/>
          </w:tcPr>
          <w:p w14:paraId="660C13C0">
            <w:pPr>
              <w:widowControl/>
              <w:jc w:val="center"/>
              <w:rPr>
                <w:rFonts w:hint="eastAsia"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rPr>
              <w:t>　</w:t>
            </w:r>
          </w:p>
        </w:tc>
        <w:tc>
          <w:tcPr>
            <w:tcW w:w="425" w:type="dxa"/>
            <w:tcBorders>
              <w:top w:val="nil"/>
              <w:left w:val="nil"/>
              <w:bottom w:val="single" w:color="auto" w:sz="4" w:space="0"/>
              <w:right w:val="single" w:color="auto" w:sz="4" w:space="0"/>
            </w:tcBorders>
            <w:shd w:val="clear" w:color="auto" w:fill="auto"/>
            <w:noWrap w:val="0"/>
            <w:vAlign w:val="center"/>
          </w:tcPr>
          <w:p w14:paraId="4011C196">
            <w:pPr>
              <w:widowControl/>
              <w:jc w:val="center"/>
              <w:rPr>
                <w:rFonts w:hint="eastAsia"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lang w:val="en-US" w:eastAsia="zh-CN"/>
              </w:rPr>
              <w:t>39</w:t>
            </w:r>
          </w:p>
        </w:tc>
        <w:tc>
          <w:tcPr>
            <w:tcW w:w="426" w:type="dxa"/>
            <w:tcBorders>
              <w:top w:val="nil"/>
              <w:left w:val="nil"/>
              <w:bottom w:val="single" w:color="auto" w:sz="4" w:space="0"/>
              <w:right w:val="single" w:color="auto" w:sz="4" w:space="0"/>
            </w:tcBorders>
            <w:shd w:val="clear" w:color="auto" w:fill="auto"/>
            <w:noWrap w:val="0"/>
            <w:vAlign w:val="center"/>
          </w:tcPr>
          <w:p w14:paraId="0599C531">
            <w:pPr>
              <w:widowControl/>
              <w:jc w:val="center"/>
              <w:rPr>
                <w:rFonts w:hint="eastAsia"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lang w:val="en-US" w:eastAsia="zh-CN"/>
              </w:rPr>
              <w:t>1</w:t>
            </w:r>
          </w:p>
        </w:tc>
      </w:tr>
      <w:tr w14:paraId="4FBDEC40">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0A881C4A">
            <w:pPr>
              <w:widowControl/>
              <w:jc w:val="left"/>
              <w:rPr>
                <w:rFonts w:hint="eastAsia" w:ascii="仿宋_GB2312" w:hAnsi="仿宋_GB2312" w:eastAsia="仿宋_GB2312" w:cs="仿宋_GB2312"/>
                <w:kern w:val="0"/>
                <w:sz w:val="22"/>
                <w:szCs w:val="22"/>
              </w:rPr>
            </w:pPr>
          </w:p>
        </w:tc>
        <w:tc>
          <w:tcPr>
            <w:tcW w:w="436" w:type="dxa"/>
            <w:vMerge w:val="restart"/>
            <w:tcBorders>
              <w:top w:val="single" w:color="auto" w:sz="4" w:space="0"/>
              <w:left w:val="single" w:color="auto" w:sz="4" w:space="0"/>
              <w:right w:val="single" w:color="auto" w:sz="4" w:space="0"/>
            </w:tcBorders>
            <w:noWrap/>
            <w:vAlign w:val="center"/>
          </w:tcPr>
          <w:p w14:paraId="6AC05879">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p w14:paraId="2CBD230D">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选</w:t>
            </w:r>
          </w:p>
          <w:p w14:paraId="1CF1B84F">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修</w:t>
            </w:r>
          </w:p>
          <w:p w14:paraId="68B744ED">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p w14:paraId="41318849">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课</w:t>
            </w:r>
          </w:p>
          <w:p w14:paraId="0DB5DEAC">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2714" w:type="dxa"/>
            <w:tcBorders>
              <w:top w:val="nil"/>
              <w:left w:val="nil"/>
              <w:bottom w:val="single" w:color="auto" w:sz="4" w:space="0"/>
              <w:right w:val="single" w:color="auto" w:sz="4" w:space="0"/>
            </w:tcBorders>
            <w:noWrap w:val="0"/>
            <w:vAlign w:val="center"/>
          </w:tcPr>
          <w:p w14:paraId="369BEBF0">
            <w:pPr>
              <w:widowControl/>
              <w:jc w:val="center"/>
              <w:rPr>
                <w:rFonts w:hint="eastAsia" w:ascii="仿宋_GB2312" w:hAnsi="仿宋_GB2312" w:eastAsia="仿宋_GB2312" w:cs="仿宋_GB2312"/>
                <w:b/>
                <w:bCs/>
                <w:kern w:val="0"/>
                <w:sz w:val="18"/>
                <w:szCs w:val="18"/>
                <w:lang w:eastAsia="zh-CN"/>
              </w:rPr>
            </w:pPr>
            <w:r>
              <w:rPr>
                <w:rFonts w:hint="eastAsia" w:ascii="仿宋_GB2312" w:hAnsi="仿宋_GB2312" w:eastAsia="仿宋_GB2312" w:cs="仿宋_GB2312"/>
                <w:b/>
                <w:bCs/>
                <w:kern w:val="0"/>
                <w:sz w:val="18"/>
                <w:szCs w:val="18"/>
              </w:rPr>
              <w:t>汽车发动机及底盘常见故障维修</w:t>
            </w:r>
          </w:p>
        </w:tc>
        <w:tc>
          <w:tcPr>
            <w:tcW w:w="696" w:type="dxa"/>
            <w:tcBorders>
              <w:top w:val="nil"/>
              <w:left w:val="nil"/>
              <w:bottom w:val="single" w:color="auto" w:sz="4" w:space="0"/>
              <w:right w:val="single" w:color="auto" w:sz="4" w:space="0"/>
            </w:tcBorders>
            <w:noWrap/>
            <w:vAlign w:val="center"/>
          </w:tcPr>
          <w:p w14:paraId="44569EF8">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选修</w:t>
            </w:r>
          </w:p>
        </w:tc>
        <w:tc>
          <w:tcPr>
            <w:tcW w:w="656" w:type="dxa"/>
            <w:tcBorders>
              <w:top w:val="nil"/>
              <w:left w:val="nil"/>
              <w:bottom w:val="single" w:color="auto" w:sz="4" w:space="0"/>
              <w:right w:val="single" w:color="auto" w:sz="4" w:space="0"/>
            </w:tcBorders>
            <w:noWrap/>
            <w:vAlign w:val="center"/>
          </w:tcPr>
          <w:p w14:paraId="1D65DD35">
            <w:pPr>
              <w:keepNext w:val="0"/>
              <w:keepLines w:val="0"/>
              <w:widowControl/>
              <w:suppressLineNumbers w:val="0"/>
              <w:jc w:val="center"/>
              <w:textAlignment w:val="center"/>
              <w:rPr>
                <w:rFonts w:hint="default" w:ascii="仿宋_GB2312" w:hAnsi="仿宋_GB2312" w:eastAsia="仿宋_GB2312" w:cs="仿宋_GB2312"/>
                <w:kern w:val="0"/>
                <w:sz w:val="20"/>
                <w:szCs w:val="20"/>
                <w:lang w:val="en-US" w:eastAsia="zh-CN"/>
              </w:rPr>
            </w:pPr>
            <w:r>
              <w:rPr>
                <w:rFonts w:hint="default" w:ascii="仿宋_GB2312" w:hAnsi="宋体" w:eastAsia="仿宋_GB2312" w:cs="仿宋_GB2312"/>
                <w:i w:val="0"/>
                <w:iCs w:val="0"/>
                <w:color w:val="000000"/>
                <w:kern w:val="0"/>
                <w:sz w:val="20"/>
                <w:szCs w:val="20"/>
                <w:u w:val="none"/>
                <w:lang w:val="en-US" w:eastAsia="zh-CN" w:bidi="ar"/>
              </w:rPr>
              <w:t>72</w:t>
            </w:r>
          </w:p>
        </w:tc>
        <w:tc>
          <w:tcPr>
            <w:tcW w:w="636" w:type="dxa"/>
            <w:tcBorders>
              <w:top w:val="nil"/>
              <w:left w:val="nil"/>
              <w:bottom w:val="single" w:color="auto" w:sz="4" w:space="0"/>
              <w:right w:val="single" w:color="auto" w:sz="4" w:space="0"/>
            </w:tcBorders>
            <w:noWrap/>
            <w:vAlign w:val="center"/>
          </w:tcPr>
          <w:p w14:paraId="6972027A">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32</w:t>
            </w:r>
          </w:p>
        </w:tc>
        <w:tc>
          <w:tcPr>
            <w:tcW w:w="708" w:type="dxa"/>
            <w:tcBorders>
              <w:top w:val="nil"/>
              <w:left w:val="nil"/>
              <w:bottom w:val="single" w:color="auto" w:sz="4" w:space="0"/>
              <w:right w:val="single" w:color="auto" w:sz="4" w:space="0"/>
            </w:tcBorders>
            <w:noWrap/>
            <w:vAlign w:val="center"/>
          </w:tcPr>
          <w:p w14:paraId="3A6B2EFE">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40</w:t>
            </w:r>
          </w:p>
        </w:tc>
        <w:tc>
          <w:tcPr>
            <w:tcW w:w="720" w:type="dxa"/>
            <w:tcBorders>
              <w:top w:val="nil"/>
              <w:left w:val="nil"/>
              <w:bottom w:val="single" w:color="auto" w:sz="4" w:space="0"/>
              <w:right w:val="single" w:color="auto" w:sz="4" w:space="0"/>
            </w:tcBorders>
            <w:noWrap/>
            <w:vAlign w:val="center"/>
          </w:tcPr>
          <w:p w14:paraId="6E9BC323">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436" w:type="dxa"/>
            <w:tcBorders>
              <w:top w:val="nil"/>
              <w:left w:val="nil"/>
              <w:bottom w:val="single" w:color="auto" w:sz="4" w:space="0"/>
              <w:right w:val="single" w:color="auto" w:sz="4" w:space="0"/>
            </w:tcBorders>
            <w:noWrap w:val="0"/>
            <w:vAlign w:val="center"/>
          </w:tcPr>
          <w:p w14:paraId="049AB64C">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567" w:type="dxa"/>
            <w:tcBorders>
              <w:top w:val="nil"/>
              <w:left w:val="nil"/>
              <w:bottom w:val="single" w:color="auto" w:sz="4" w:space="0"/>
              <w:right w:val="single" w:color="auto" w:sz="4" w:space="0"/>
            </w:tcBorders>
            <w:noWrap w:val="0"/>
            <w:vAlign w:val="center"/>
          </w:tcPr>
          <w:p w14:paraId="798B9FE7">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rPr>
              <w:t>　</w:t>
            </w:r>
          </w:p>
        </w:tc>
        <w:tc>
          <w:tcPr>
            <w:tcW w:w="656" w:type="dxa"/>
            <w:tcBorders>
              <w:top w:val="nil"/>
              <w:left w:val="nil"/>
              <w:bottom w:val="single" w:color="auto" w:sz="4" w:space="0"/>
              <w:right w:val="single" w:color="auto" w:sz="4" w:space="0"/>
            </w:tcBorders>
            <w:noWrap w:val="0"/>
            <w:vAlign w:val="center"/>
          </w:tcPr>
          <w:p w14:paraId="1523DC4F">
            <w:pPr>
              <w:widowControl/>
              <w:jc w:val="cente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rPr>
              <w:t>4</w:t>
            </w:r>
          </w:p>
        </w:tc>
        <w:tc>
          <w:tcPr>
            <w:tcW w:w="620" w:type="dxa"/>
            <w:tcBorders>
              <w:top w:val="nil"/>
              <w:left w:val="nil"/>
              <w:bottom w:val="single" w:color="auto" w:sz="4" w:space="0"/>
              <w:right w:val="single" w:color="auto" w:sz="4" w:space="0"/>
            </w:tcBorders>
            <w:noWrap w:val="0"/>
            <w:vAlign w:val="center"/>
          </w:tcPr>
          <w:p w14:paraId="61D8AE64">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5" w:type="dxa"/>
            <w:tcBorders>
              <w:top w:val="nil"/>
              <w:left w:val="nil"/>
              <w:bottom w:val="single" w:color="auto" w:sz="4" w:space="0"/>
              <w:right w:val="single" w:color="auto" w:sz="4" w:space="0"/>
            </w:tcBorders>
            <w:noWrap w:val="0"/>
            <w:vAlign w:val="center"/>
          </w:tcPr>
          <w:p w14:paraId="27F9147F">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6" w:type="dxa"/>
            <w:tcBorders>
              <w:top w:val="nil"/>
              <w:left w:val="nil"/>
              <w:bottom w:val="single" w:color="auto" w:sz="4" w:space="0"/>
              <w:right w:val="single" w:color="auto" w:sz="4" w:space="0"/>
            </w:tcBorders>
            <w:noWrap w:val="0"/>
            <w:vAlign w:val="center"/>
          </w:tcPr>
          <w:p w14:paraId="7F8322F9">
            <w:pPr>
              <w:widowControl/>
              <w:jc w:val="center"/>
              <w:rPr>
                <w:rFonts w:hint="eastAsia"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　</w:t>
            </w:r>
          </w:p>
        </w:tc>
      </w:tr>
      <w:tr w14:paraId="2F0A491F">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10DF3B7E">
            <w:pPr>
              <w:widowControl/>
              <w:jc w:val="left"/>
              <w:rPr>
                <w:rFonts w:hint="eastAsia" w:ascii="仿宋_GB2312" w:hAnsi="仿宋_GB2312" w:eastAsia="仿宋_GB2312" w:cs="仿宋_GB2312"/>
                <w:kern w:val="0"/>
                <w:sz w:val="20"/>
                <w:szCs w:val="20"/>
              </w:rPr>
            </w:pPr>
          </w:p>
        </w:tc>
        <w:tc>
          <w:tcPr>
            <w:tcW w:w="436" w:type="dxa"/>
            <w:vMerge w:val="continue"/>
            <w:tcBorders>
              <w:left w:val="single" w:color="auto" w:sz="4" w:space="0"/>
              <w:right w:val="single" w:color="auto" w:sz="4" w:space="0"/>
            </w:tcBorders>
            <w:noWrap/>
            <w:vAlign w:val="center"/>
          </w:tcPr>
          <w:p w14:paraId="09B2D5E1">
            <w:pPr>
              <w:widowControl/>
              <w:jc w:val="left"/>
              <w:rPr>
                <w:rFonts w:hint="eastAsia" w:ascii="仿宋_GB2312" w:hAnsi="仿宋_GB2312" w:eastAsia="仿宋_GB2312" w:cs="仿宋_GB2312"/>
                <w:kern w:val="0"/>
                <w:sz w:val="22"/>
                <w:szCs w:val="22"/>
              </w:rPr>
            </w:pPr>
          </w:p>
        </w:tc>
        <w:tc>
          <w:tcPr>
            <w:tcW w:w="2714" w:type="dxa"/>
            <w:tcBorders>
              <w:top w:val="nil"/>
              <w:left w:val="nil"/>
              <w:bottom w:val="single" w:color="auto" w:sz="4" w:space="0"/>
              <w:right w:val="single" w:color="auto" w:sz="4" w:space="0"/>
            </w:tcBorders>
            <w:noWrap w:val="0"/>
            <w:vAlign w:val="center"/>
          </w:tcPr>
          <w:p w14:paraId="66A3BFDA">
            <w:pPr>
              <w:widowControl/>
              <w:jc w:val="cente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rPr>
              <w:t>自动变速器构造与维修</w:t>
            </w:r>
          </w:p>
        </w:tc>
        <w:tc>
          <w:tcPr>
            <w:tcW w:w="696" w:type="dxa"/>
            <w:tcBorders>
              <w:top w:val="nil"/>
              <w:left w:val="nil"/>
              <w:bottom w:val="single" w:color="auto" w:sz="4" w:space="0"/>
              <w:right w:val="single" w:color="auto" w:sz="4" w:space="0"/>
            </w:tcBorders>
            <w:noWrap/>
            <w:vAlign w:val="center"/>
          </w:tcPr>
          <w:p w14:paraId="750514B3">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选修</w:t>
            </w:r>
          </w:p>
        </w:tc>
        <w:tc>
          <w:tcPr>
            <w:tcW w:w="656" w:type="dxa"/>
            <w:tcBorders>
              <w:top w:val="nil"/>
              <w:left w:val="nil"/>
              <w:bottom w:val="single" w:color="auto" w:sz="4" w:space="0"/>
              <w:right w:val="single" w:color="auto" w:sz="4" w:space="0"/>
            </w:tcBorders>
            <w:noWrap/>
            <w:vAlign w:val="center"/>
          </w:tcPr>
          <w:p w14:paraId="4BB8B309">
            <w:pPr>
              <w:keepNext w:val="0"/>
              <w:keepLines w:val="0"/>
              <w:widowControl/>
              <w:suppressLineNumbers w:val="0"/>
              <w:jc w:val="center"/>
              <w:textAlignment w:val="center"/>
              <w:rPr>
                <w:rFonts w:hint="default" w:ascii="仿宋_GB2312" w:hAnsi="仿宋_GB2312" w:eastAsia="仿宋_GB2312" w:cs="仿宋_GB2312"/>
                <w:kern w:val="0"/>
                <w:sz w:val="20"/>
                <w:szCs w:val="20"/>
                <w:lang w:val="en-US" w:eastAsia="zh-CN"/>
              </w:rPr>
            </w:pPr>
            <w:r>
              <w:rPr>
                <w:rFonts w:hint="default" w:ascii="仿宋_GB2312" w:hAnsi="宋体" w:eastAsia="仿宋_GB2312" w:cs="仿宋_GB2312"/>
                <w:i w:val="0"/>
                <w:iCs w:val="0"/>
                <w:color w:val="000000"/>
                <w:kern w:val="0"/>
                <w:sz w:val="20"/>
                <w:szCs w:val="20"/>
                <w:u w:val="none"/>
                <w:lang w:val="en-US" w:eastAsia="zh-CN" w:bidi="ar"/>
              </w:rPr>
              <w:t>90</w:t>
            </w:r>
          </w:p>
        </w:tc>
        <w:tc>
          <w:tcPr>
            <w:tcW w:w="636" w:type="dxa"/>
            <w:tcBorders>
              <w:top w:val="nil"/>
              <w:left w:val="nil"/>
              <w:bottom w:val="single" w:color="auto" w:sz="4" w:space="0"/>
              <w:right w:val="single" w:color="auto" w:sz="4" w:space="0"/>
            </w:tcBorders>
            <w:noWrap/>
            <w:vAlign w:val="center"/>
          </w:tcPr>
          <w:p w14:paraId="4D31FBD5">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30</w:t>
            </w:r>
          </w:p>
        </w:tc>
        <w:tc>
          <w:tcPr>
            <w:tcW w:w="708" w:type="dxa"/>
            <w:tcBorders>
              <w:top w:val="nil"/>
              <w:left w:val="nil"/>
              <w:bottom w:val="single" w:color="auto" w:sz="4" w:space="0"/>
              <w:right w:val="single" w:color="auto" w:sz="4" w:space="0"/>
            </w:tcBorders>
            <w:noWrap/>
            <w:vAlign w:val="center"/>
          </w:tcPr>
          <w:p w14:paraId="3059E3B3">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60</w:t>
            </w:r>
          </w:p>
        </w:tc>
        <w:tc>
          <w:tcPr>
            <w:tcW w:w="720" w:type="dxa"/>
            <w:tcBorders>
              <w:top w:val="nil"/>
              <w:left w:val="nil"/>
              <w:bottom w:val="single" w:color="auto" w:sz="4" w:space="0"/>
              <w:right w:val="single" w:color="auto" w:sz="4" w:space="0"/>
            </w:tcBorders>
            <w:noWrap/>
            <w:vAlign w:val="center"/>
          </w:tcPr>
          <w:p w14:paraId="077AAFA9">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c>
          <w:tcPr>
            <w:tcW w:w="436" w:type="dxa"/>
            <w:tcBorders>
              <w:top w:val="nil"/>
              <w:left w:val="nil"/>
              <w:bottom w:val="single" w:color="auto" w:sz="4" w:space="0"/>
              <w:right w:val="single" w:color="auto" w:sz="4" w:space="0"/>
            </w:tcBorders>
            <w:noWrap w:val="0"/>
            <w:vAlign w:val="center"/>
          </w:tcPr>
          <w:p w14:paraId="73ABFC9E">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567" w:type="dxa"/>
            <w:tcBorders>
              <w:top w:val="nil"/>
              <w:left w:val="nil"/>
              <w:bottom w:val="single" w:color="auto" w:sz="4" w:space="0"/>
              <w:right w:val="single" w:color="auto" w:sz="4" w:space="0"/>
            </w:tcBorders>
            <w:noWrap w:val="0"/>
            <w:vAlign w:val="center"/>
          </w:tcPr>
          <w:p w14:paraId="6E131795">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rPr>
              <w:t>　</w:t>
            </w:r>
          </w:p>
        </w:tc>
        <w:tc>
          <w:tcPr>
            <w:tcW w:w="656" w:type="dxa"/>
            <w:tcBorders>
              <w:top w:val="nil"/>
              <w:left w:val="nil"/>
              <w:bottom w:val="single" w:color="auto" w:sz="4" w:space="0"/>
              <w:right w:val="single" w:color="auto" w:sz="4" w:space="0"/>
            </w:tcBorders>
            <w:noWrap w:val="0"/>
            <w:vAlign w:val="center"/>
          </w:tcPr>
          <w:p w14:paraId="2685312C">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20" w:type="dxa"/>
            <w:tcBorders>
              <w:top w:val="nil"/>
              <w:left w:val="nil"/>
              <w:bottom w:val="single" w:color="auto" w:sz="4" w:space="0"/>
              <w:right w:val="single" w:color="auto" w:sz="4" w:space="0"/>
            </w:tcBorders>
            <w:noWrap w:val="0"/>
            <w:vAlign w:val="center"/>
          </w:tcPr>
          <w:p w14:paraId="564C1D9E">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c>
          <w:tcPr>
            <w:tcW w:w="425" w:type="dxa"/>
            <w:tcBorders>
              <w:top w:val="nil"/>
              <w:left w:val="nil"/>
              <w:bottom w:val="single" w:color="auto" w:sz="4" w:space="0"/>
              <w:right w:val="single" w:color="auto" w:sz="4" w:space="0"/>
            </w:tcBorders>
            <w:noWrap w:val="0"/>
            <w:vAlign w:val="center"/>
          </w:tcPr>
          <w:p w14:paraId="5781B5A3">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6" w:type="dxa"/>
            <w:tcBorders>
              <w:top w:val="nil"/>
              <w:left w:val="nil"/>
              <w:bottom w:val="single" w:color="auto" w:sz="4" w:space="0"/>
              <w:right w:val="single" w:color="auto" w:sz="4" w:space="0"/>
            </w:tcBorders>
            <w:noWrap w:val="0"/>
            <w:vAlign w:val="center"/>
          </w:tcPr>
          <w:p w14:paraId="641BE027">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r>
      <w:tr w14:paraId="7884A1C3">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48706137">
            <w:pPr>
              <w:widowControl/>
              <w:jc w:val="left"/>
              <w:rPr>
                <w:rFonts w:hint="eastAsia" w:ascii="仿宋_GB2312" w:hAnsi="仿宋_GB2312" w:eastAsia="仿宋_GB2312" w:cs="仿宋_GB2312"/>
                <w:kern w:val="0"/>
                <w:sz w:val="20"/>
                <w:szCs w:val="20"/>
              </w:rPr>
            </w:pPr>
          </w:p>
        </w:tc>
        <w:tc>
          <w:tcPr>
            <w:tcW w:w="436" w:type="dxa"/>
            <w:vMerge w:val="continue"/>
            <w:tcBorders>
              <w:left w:val="single" w:color="auto" w:sz="4" w:space="0"/>
              <w:right w:val="single" w:color="auto" w:sz="4" w:space="0"/>
            </w:tcBorders>
            <w:noWrap/>
            <w:vAlign w:val="center"/>
          </w:tcPr>
          <w:p w14:paraId="00828ED1">
            <w:pPr>
              <w:widowControl/>
              <w:jc w:val="left"/>
              <w:rPr>
                <w:rFonts w:hint="eastAsia" w:ascii="仿宋_GB2312" w:hAnsi="仿宋_GB2312" w:eastAsia="仿宋_GB2312" w:cs="仿宋_GB2312"/>
                <w:kern w:val="0"/>
                <w:sz w:val="22"/>
                <w:szCs w:val="22"/>
              </w:rPr>
            </w:pPr>
          </w:p>
        </w:tc>
        <w:tc>
          <w:tcPr>
            <w:tcW w:w="2714" w:type="dxa"/>
            <w:tcBorders>
              <w:top w:val="nil"/>
              <w:left w:val="nil"/>
              <w:bottom w:val="single" w:color="auto" w:sz="4" w:space="0"/>
              <w:right w:val="single" w:color="auto" w:sz="4" w:space="0"/>
            </w:tcBorders>
            <w:noWrap/>
            <w:vAlign w:val="center"/>
          </w:tcPr>
          <w:p w14:paraId="3394DB8B">
            <w:pPr>
              <w:widowControl/>
              <w:jc w:val="cente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rPr>
              <w:t>汽车维修机具与设备</w:t>
            </w:r>
          </w:p>
        </w:tc>
        <w:tc>
          <w:tcPr>
            <w:tcW w:w="696" w:type="dxa"/>
            <w:tcBorders>
              <w:top w:val="nil"/>
              <w:left w:val="nil"/>
              <w:bottom w:val="single" w:color="auto" w:sz="4" w:space="0"/>
              <w:right w:val="single" w:color="auto" w:sz="4" w:space="0"/>
            </w:tcBorders>
            <w:noWrap/>
            <w:vAlign w:val="center"/>
          </w:tcPr>
          <w:p w14:paraId="720357DC">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选修</w:t>
            </w:r>
          </w:p>
        </w:tc>
        <w:tc>
          <w:tcPr>
            <w:tcW w:w="656" w:type="dxa"/>
            <w:tcBorders>
              <w:top w:val="nil"/>
              <w:left w:val="nil"/>
              <w:bottom w:val="single" w:color="auto" w:sz="4" w:space="0"/>
              <w:right w:val="single" w:color="auto" w:sz="4" w:space="0"/>
            </w:tcBorders>
            <w:noWrap/>
            <w:vAlign w:val="center"/>
          </w:tcPr>
          <w:p w14:paraId="3D2D2016">
            <w:pPr>
              <w:keepNext w:val="0"/>
              <w:keepLines w:val="0"/>
              <w:widowControl/>
              <w:suppressLineNumbers w:val="0"/>
              <w:jc w:val="center"/>
              <w:textAlignment w:val="center"/>
              <w:rPr>
                <w:rFonts w:hint="default" w:ascii="仿宋_GB2312" w:hAnsi="仿宋_GB2312" w:eastAsia="仿宋_GB2312" w:cs="仿宋_GB2312"/>
                <w:kern w:val="0"/>
                <w:sz w:val="20"/>
                <w:szCs w:val="20"/>
                <w:lang w:val="en-US" w:eastAsia="zh-CN"/>
              </w:rPr>
            </w:pPr>
            <w:r>
              <w:rPr>
                <w:rFonts w:hint="default" w:ascii="仿宋_GB2312" w:hAnsi="宋体" w:eastAsia="仿宋_GB2312" w:cs="仿宋_GB2312"/>
                <w:i w:val="0"/>
                <w:iCs w:val="0"/>
                <w:color w:val="000000"/>
                <w:kern w:val="0"/>
                <w:sz w:val="20"/>
                <w:szCs w:val="20"/>
                <w:u w:val="none"/>
                <w:lang w:val="en-US" w:eastAsia="zh-CN" w:bidi="ar"/>
              </w:rPr>
              <w:t>90</w:t>
            </w:r>
          </w:p>
        </w:tc>
        <w:tc>
          <w:tcPr>
            <w:tcW w:w="636" w:type="dxa"/>
            <w:tcBorders>
              <w:top w:val="nil"/>
              <w:left w:val="nil"/>
              <w:bottom w:val="single" w:color="auto" w:sz="4" w:space="0"/>
              <w:right w:val="single" w:color="auto" w:sz="4" w:space="0"/>
            </w:tcBorders>
            <w:noWrap/>
            <w:vAlign w:val="center"/>
          </w:tcPr>
          <w:p w14:paraId="25FA1F18">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30</w:t>
            </w:r>
          </w:p>
        </w:tc>
        <w:tc>
          <w:tcPr>
            <w:tcW w:w="708" w:type="dxa"/>
            <w:tcBorders>
              <w:top w:val="nil"/>
              <w:left w:val="nil"/>
              <w:bottom w:val="single" w:color="auto" w:sz="4" w:space="0"/>
              <w:right w:val="single" w:color="auto" w:sz="4" w:space="0"/>
            </w:tcBorders>
            <w:noWrap/>
            <w:vAlign w:val="center"/>
          </w:tcPr>
          <w:p w14:paraId="35D0CBBC">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60</w:t>
            </w:r>
          </w:p>
        </w:tc>
        <w:tc>
          <w:tcPr>
            <w:tcW w:w="720" w:type="dxa"/>
            <w:tcBorders>
              <w:top w:val="nil"/>
              <w:left w:val="nil"/>
              <w:bottom w:val="single" w:color="auto" w:sz="4" w:space="0"/>
              <w:right w:val="single" w:color="auto" w:sz="4" w:space="0"/>
            </w:tcBorders>
            <w:noWrap/>
            <w:vAlign w:val="center"/>
          </w:tcPr>
          <w:p w14:paraId="5ED6C7FD">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c>
          <w:tcPr>
            <w:tcW w:w="436" w:type="dxa"/>
            <w:tcBorders>
              <w:top w:val="nil"/>
              <w:left w:val="nil"/>
              <w:bottom w:val="single" w:color="auto" w:sz="4" w:space="0"/>
              <w:right w:val="single" w:color="auto" w:sz="4" w:space="0"/>
            </w:tcBorders>
            <w:noWrap w:val="0"/>
            <w:vAlign w:val="center"/>
          </w:tcPr>
          <w:p w14:paraId="66504D9A">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567" w:type="dxa"/>
            <w:tcBorders>
              <w:top w:val="nil"/>
              <w:left w:val="nil"/>
              <w:bottom w:val="single" w:color="auto" w:sz="4" w:space="0"/>
              <w:right w:val="single" w:color="auto" w:sz="4" w:space="0"/>
            </w:tcBorders>
            <w:noWrap w:val="0"/>
            <w:vAlign w:val="center"/>
          </w:tcPr>
          <w:p w14:paraId="2B6D5620">
            <w:pPr>
              <w:widowControl/>
              <w:jc w:val="center"/>
              <w:rPr>
                <w:rFonts w:hint="eastAsia" w:ascii="仿宋_GB2312" w:hAnsi="仿宋_GB2312" w:eastAsia="仿宋_GB2312" w:cs="仿宋_GB2312"/>
                <w:kern w:val="0"/>
                <w:sz w:val="20"/>
                <w:szCs w:val="20"/>
                <w:lang w:val="en-US" w:eastAsia="zh-CN"/>
              </w:rPr>
            </w:pPr>
          </w:p>
        </w:tc>
        <w:tc>
          <w:tcPr>
            <w:tcW w:w="656" w:type="dxa"/>
            <w:tcBorders>
              <w:top w:val="nil"/>
              <w:left w:val="nil"/>
              <w:bottom w:val="single" w:color="auto" w:sz="4" w:space="0"/>
              <w:right w:val="single" w:color="auto" w:sz="4" w:space="0"/>
            </w:tcBorders>
            <w:noWrap w:val="0"/>
            <w:vAlign w:val="center"/>
          </w:tcPr>
          <w:p w14:paraId="5B215F49">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rPr>
              <w:t>　</w:t>
            </w:r>
          </w:p>
        </w:tc>
        <w:tc>
          <w:tcPr>
            <w:tcW w:w="620" w:type="dxa"/>
            <w:tcBorders>
              <w:top w:val="nil"/>
              <w:left w:val="nil"/>
              <w:bottom w:val="single" w:color="auto" w:sz="4" w:space="0"/>
              <w:right w:val="single" w:color="auto" w:sz="4" w:space="0"/>
            </w:tcBorders>
            <w:noWrap w:val="0"/>
            <w:vAlign w:val="center"/>
          </w:tcPr>
          <w:p w14:paraId="1082C629">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5" w:type="dxa"/>
            <w:tcBorders>
              <w:top w:val="nil"/>
              <w:left w:val="nil"/>
              <w:bottom w:val="single" w:color="auto" w:sz="4" w:space="0"/>
              <w:right w:val="single" w:color="auto" w:sz="4" w:space="0"/>
            </w:tcBorders>
            <w:noWrap w:val="0"/>
            <w:vAlign w:val="center"/>
          </w:tcPr>
          <w:p w14:paraId="517F0614">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6" w:type="dxa"/>
            <w:tcBorders>
              <w:top w:val="nil"/>
              <w:left w:val="nil"/>
              <w:bottom w:val="single" w:color="auto" w:sz="4" w:space="0"/>
              <w:right w:val="single" w:color="auto" w:sz="4" w:space="0"/>
            </w:tcBorders>
            <w:noWrap w:val="0"/>
            <w:vAlign w:val="center"/>
          </w:tcPr>
          <w:p w14:paraId="27659F01">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5</w:t>
            </w:r>
            <w:r>
              <w:rPr>
                <w:rFonts w:hint="eastAsia" w:ascii="仿宋_GB2312" w:hAnsi="仿宋_GB2312" w:eastAsia="仿宋_GB2312" w:cs="仿宋_GB2312"/>
                <w:kern w:val="0"/>
                <w:sz w:val="20"/>
                <w:szCs w:val="20"/>
              </w:rPr>
              <w:t>　</w:t>
            </w:r>
          </w:p>
        </w:tc>
      </w:tr>
      <w:tr w14:paraId="2E8B1242">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743E07E7">
            <w:pPr>
              <w:widowControl/>
              <w:jc w:val="left"/>
              <w:rPr>
                <w:rFonts w:hint="eastAsia" w:ascii="仿宋_GB2312" w:hAnsi="仿宋_GB2312" w:eastAsia="仿宋_GB2312" w:cs="仿宋_GB2312"/>
                <w:kern w:val="0"/>
                <w:sz w:val="20"/>
                <w:szCs w:val="20"/>
              </w:rPr>
            </w:pPr>
          </w:p>
        </w:tc>
        <w:tc>
          <w:tcPr>
            <w:tcW w:w="436" w:type="dxa"/>
            <w:vMerge w:val="continue"/>
            <w:tcBorders>
              <w:left w:val="single" w:color="auto" w:sz="4" w:space="0"/>
              <w:right w:val="single" w:color="auto" w:sz="4" w:space="0"/>
            </w:tcBorders>
            <w:noWrap/>
            <w:vAlign w:val="center"/>
          </w:tcPr>
          <w:p w14:paraId="0B5BB7B3">
            <w:pPr>
              <w:widowControl/>
              <w:jc w:val="left"/>
              <w:rPr>
                <w:rFonts w:hint="eastAsia" w:ascii="仿宋_GB2312" w:hAnsi="仿宋_GB2312" w:eastAsia="仿宋_GB2312" w:cs="仿宋_GB2312"/>
                <w:kern w:val="0"/>
                <w:sz w:val="22"/>
                <w:szCs w:val="22"/>
              </w:rPr>
            </w:pPr>
          </w:p>
        </w:tc>
        <w:tc>
          <w:tcPr>
            <w:tcW w:w="2714" w:type="dxa"/>
            <w:tcBorders>
              <w:top w:val="nil"/>
              <w:left w:val="nil"/>
              <w:bottom w:val="single" w:color="auto" w:sz="4" w:space="0"/>
              <w:right w:val="single" w:color="auto" w:sz="4" w:space="0"/>
            </w:tcBorders>
            <w:noWrap/>
            <w:vAlign w:val="center"/>
          </w:tcPr>
          <w:p w14:paraId="3E9B60D3">
            <w:pPr>
              <w:widowControl/>
              <w:jc w:val="cente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rPr>
              <w:t>汽车</w:t>
            </w:r>
            <w:r>
              <w:rPr>
                <w:rFonts w:hint="eastAsia" w:ascii="仿宋_GB2312" w:hAnsi="仿宋_GB2312" w:eastAsia="仿宋_GB2312" w:cs="仿宋_GB2312"/>
                <w:kern w:val="0"/>
                <w:sz w:val="20"/>
                <w:szCs w:val="20"/>
                <w:lang w:eastAsia="zh-CN"/>
              </w:rPr>
              <w:t>发动机</w:t>
            </w:r>
            <w:r>
              <w:rPr>
                <w:rFonts w:hint="eastAsia" w:ascii="仿宋_GB2312" w:hAnsi="仿宋_GB2312" w:eastAsia="仿宋_GB2312" w:cs="仿宋_GB2312"/>
                <w:kern w:val="0"/>
                <w:sz w:val="20"/>
                <w:szCs w:val="20"/>
              </w:rPr>
              <w:t>结构与检修</w:t>
            </w:r>
          </w:p>
        </w:tc>
        <w:tc>
          <w:tcPr>
            <w:tcW w:w="696" w:type="dxa"/>
            <w:tcBorders>
              <w:top w:val="nil"/>
              <w:left w:val="nil"/>
              <w:bottom w:val="single" w:color="auto" w:sz="4" w:space="0"/>
              <w:right w:val="single" w:color="auto" w:sz="4" w:space="0"/>
            </w:tcBorders>
            <w:noWrap/>
            <w:vAlign w:val="center"/>
          </w:tcPr>
          <w:p w14:paraId="3485607A">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选修</w:t>
            </w:r>
          </w:p>
        </w:tc>
        <w:tc>
          <w:tcPr>
            <w:tcW w:w="656" w:type="dxa"/>
            <w:tcBorders>
              <w:top w:val="nil"/>
              <w:left w:val="nil"/>
              <w:bottom w:val="single" w:color="auto" w:sz="4" w:space="0"/>
              <w:right w:val="single" w:color="auto" w:sz="4" w:space="0"/>
            </w:tcBorders>
            <w:noWrap/>
            <w:vAlign w:val="center"/>
          </w:tcPr>
          <w:p w14:paraId="77F1EC49">
            <w:pPr>
              <w:keepNext w:val="0"/>
              <w:keepLines w:val="0"/>
              <w:widowControl/>
              <w:suppressLineNumbers w:val="0"/>
              <w:jc w:val="center"/>
              <w:textAlignment w:val="center"/>
              <w:rPr>
                <w:rFonts w:hint="default" w:ascii="仿宋_GB2312" w:hAnsi="仿宋_GB2312" w:eastAsia="仿宋_GB2312" w:cs="仿宋_GB2312"/>
                <w:kern w:val="0"/>
                <w:sz w:val="20"/>
                <w:szCs w:val="20"/>
                <w:lang w:val="en-US" w:eastAsia="zh-CN"/>
              </w:rPr>
            </w:pPr>
            <w:r>
              <w:rPr>
                <w:rFonts w:hint="default" w:ascii="仿宋_GB2312" w:hAnsi="宋体" w:eastAsia="仿宋_GB2312" w:cs="仿宋_GB2312"/>
                <w:i w:val="0"/>
                <w:iCs w:val="0"/>
                <w:color w:val="000000"/>
                <w:kern w:val="0"/>
                <w:sz w:val="20"/>
                <w:szCs w:val="20"/>
                <w:u w:val="none"/>
                <w:lang w:val="en-US" w:eastAsia="zh-CN" w:bidi="ar"/>
              </w:rPr>
              <w:t>81</w:t>
            </w:r>
          </w:p>
        </w:tc>
        <w:tc>
          <w:tcPr>
            <w:tcW w:w="636" w:type="dxa"/>
            <w:tcBorders>
              <w:top w:val="nil"/>
              <w:left w:val="nil"/>
              <w:bottom w:val="single" w:color="auto" w:sz="4" w:space="0"/>
              <w:right w:val="single" w:color="auto" w:sz="4" w:space="0"/>
            </w:tcBorders>
            <w:noWrap/>
            <w:vAlign w:val="center"/>
          </w:tcPr>
          <w:p w14:paraId="6B19D5D7">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41</w:t>
            </w:r>
          </w:p>
        </w:tc>
        <w:tc>
          <w:tcPr>
            <w:tcW w:w="708" w:type="dxa"/>
            <w:tcBorders>
              <w:top w:val="nil"/>
              <w:left w:val="nil"/>
              <w:bottom w:val="single" w:color="auto" w:sz="4" w:space="0"/>
              <w:right w:val="single" w:color="auto" w:sz="4" w:space="0"/>
            </w:tcBorders>
            <w:noWrap/>
            <w:vAlign w:val="center"/>
          </w:tcPr>
          <w:p w14:paraId="09597C69">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40</w:t>
            </w:r>
          </w:p>
        </w:tc>
        <w:tc>
          <w:tcPr>
            <w:tcW w:w="720" w:type="dxa"/>
            <w:tcBorders>
              <w:top w:val="nil"/>
              <w:left w:val="nil"/>
              <w:bottom w:val="single" w:color="auto" w:sz="4" w:space="0"/>
              <w:right w:val="single" w:color="auto" w:sz="4" w:space="0"/>
            </w:tcBorders>
            <w:noWrap/>
            <w:vAlign w:val="center"/>
          </w:tcPr>
          <w:p w14:paraId="18EC306D">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4.5</w:t>
            </w:r>
          </w:p>
        </w:tc>
        <w:tc>
          <w:tcPr>
            <w:tcW w:w="436" w:type="dxa"/>
            <w:tcBorders>
              <w:top w:val="nil"/>
              <w:left w:val="nil"/>
              <w:bottom w:val="single" w:color="auto" w:sz="4" w:space="0"/>
              <w:right w:val="single" w:color="auto" w:sz="4" w:space="0"/>
            </w:tcBorders>
            <w:noWrap w:val="0"/>
            <w:vAlign w:val="center"/>
          </w:tcPr>
          <w:p w14:paraId="020B644F">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567" w:type="dxa"/>
            <w:tcBorders>
              <w:top w:val="nil"/>
              <w:left w:val="nil"/>
              <w:bottom w:val="single" w:color="auto" w:sz="4" w:space="0"/>
              <w:right w:val="single" w:color="auto" w:sz="4" w:space="0"/>
            </w:tcBorders>
            <w:noWrap w:val="0"/>
            <w:vAlign w:val="center"/>
          </w:tcPr>
          <w:p w14:paraId="2CBFABBD">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56" w:type="dxa"/>
            <w:tcBorders>
              <w:top w:val="nil"/>
              <w:left w:val="nil"/>
              <w:bottom w:val="single" w:color="auto" w:sz="4" w:space="0"/>
              <w:right w:val="single" w:color="auto" w:sz="4" w:space="0"/>
            </w:tcBorders>
            <w:noWrap w:val="0"/>
            <w:vAlign w:val="center"/>
          </w:tcPr>
          <w:p w14:paraId="0585DB20">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20" w:type="dxa"/>
            <w:tcBorders>
              <w:top w:val="nil"/>
              <w:left w:val="nil"/>
              <w:bottom w:val="single" w:color="auto" w:sz="4" w:space="0"/>
              <w:right w:val="single" w:color="auto" w:sz="4" w:space="0"/>
            </w:tcBorders>
            <w:noWrap w:val="0"/>
            <w:vAlign w:val="center"/>
          </w:tcPr>
          <w:p w14:paraId="13F08EBD">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4.5</w:t>
            </w:r>
          </w:p>
        </w:tc>
        <w:tc>
          <w:tcPr>
            <w:tcW w:w="425" w:type="dxa"/>
            <w:tcBorders>
              <w:top w:val="nil"/>
              <w:left w:val="nil"/>
              <w:bottom w:val="single" w:color="auto" w:sz="4" w:space="0"/>
              <w:right w:val="single" w:color="auto" w:sz="4" w:space="0"/>
            </w:tcBorders>
            <w:noWrap w:val="0"/>
            <w:vAlign w:val="center"/>
          </w:tcPr>
          <w:p w14:paraId="2B035F1B">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6" w:type="dxa"/>
            <w:tcBorders>
              <w:top w:val="nil"/>
              <w:left w:val="nil"/>
              <w:bottom w:val="single" w:color="auto" w:sz="4" w:space="0"/>
              <w:right w:val="single" w:color="auto" w:sz="4" w:space="0"/>
            </w:tcBorders>
            <w:noWrap w:val="0"/>
            <w:vAlign w:val="center"/>
          </w:tcPr>
          <w:p w14:paraId="2D14924C">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r>
      <w:tr w14:paraId="5FA4A893">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506E68E4">
            <w:pPr>
              <w:widowControl/>
              <w:jc w:val="left"/>
              <w:rPr>
                <w:rFonts w:hint="eastAsia" w:ascii="仿宋_GB2312" w:hAnsi="仿宋_GB2312" w:eastAsia="仿宋_GB2312" w:cs="仿宋_GB2312"/>
                <w:kern w:val="0"/>
                <w:sz w:val="20"/>
                <w:szCs w:val="20"/>
              </w:rPr>
            </w:pPr>
          </w:p>
        </w:tc>
        <w:tc>
          <w:tcPr>
            <w:tcW w:w="436" w:type="dxa"/>
            <w:vMerge w:val="continue"/>
            <w:tcBorders>
              <w:left w:val="single" w:color="auto" w:sz="4" w:space="0"/>
              <w:right w:val="single" w:color="auto" w:sz="4" w:space="0"/>
            </w:tcBorders>
            <w:noWrap/>
            <w:vAlign w:val="center"/>
          </w:tcPr>
          <w:p w14:paraId="42AF6DC0">
            <w:pPr>
              <w:widowControl/>
              <w:jc w:val="left"/>
              <w:rPr>
                <w:rFonts w:hint="eastAsia" w:ascii="仿宋_GB2312" w:hAnsi="仿宋_GB2312" w:eastAsia="仿宋_GB2312" w:cs="仿宋_GB2312"/>
                <w:kern w:val="0"/>
                <w:sz w:val="22"/>
                <w:szCs w:val="22"/>
              </w:rPr>
            </w:pPr>
          </w:p>
        </w:tc>
        <w:tc>
          <w:tcPr>
            <w:tcW w:w="2714" w:type="dxa"/>
            <w:tcBorders>
              <w:top w:val="nil"/>
              <w:left w:val="nil"/>
              <w:bottom w:val="single" w:color="auto" w:sz="4" w:space="0"/>
              <w:right w:val="single" w:color="auto" w:sz="4" w:space="0"/>
            </w:tcBorders>
            <w:noWrap/>
            <w:vAlign w:val="center"/>
          </w:tcPr>
          <w:p w14:paraId="78B2C1F7">
            <w:pPr>
              <w:widowControl/>
              <w:jc w:val="cente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rPr>
              <w:t>汽车保险与理赔</w:t>
            </w:r>
          </w:p>
        </w:tc>
        <w:tc>
          <w:tcPr>
            <w:tcW w:w="696" w:type="dxa"/>
            <w:tcBorders>
              <w:top w:val="nil"/>
              <w:left w:val="nil"/>
              <w:bottom w:val="single" w:color="auto" w:sz="4" w:space="0"/>
              <w:right w:val="single" w:color="auto" w:sz="4" w:space="0"/>
            </w:tcBorders>
            <w:noWrap/>
            <w:vAlign w:val="center"/>
          </w:tcPr>
          <w:p w14:paraId="07230D53">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选修</w:t>
            </w:r>
          </w:p>
        </w:tc>
        <w:tc>
          <w:tcPr>
            <w:tcW w:w="656" w:type="dxa"/>
            <w:tcBorders>
              <w:top w:val="nil"/>
              <w:left w:val="nil"/>
              <w:bottom w:val="single" w:color="auto" w:sz="4" w:space="0"/>
              <w:right w:val="single" w:color="auto" w:sz="4" w:space="0"/>
            </w:tcBorders>
            <w:noWrap/>
            <w:vAlign w:val="center"/>
          </w:tcPr>
          <w:p w14:paraId="04297B97">
            <w:pPr>
              <w:keepNext w:val="0"/>
              <w:keepLines w:val="0"/>
              <w:widowControl/>
              <w:suppressLineNumbers w:val="0"/>
              <w:jc w:val="center"/>
              <w:textAlignment w:val="center"/>
              <w:rPr>
                <w:rFonts w:hint="default" w:ascii="仿宋_GB2312" w:hAnsi="仿宋_GB2312" w:eastAsia="仿宋_GB2312" w:cs="仿宋_GB2312"/>
                <w:kern w:val="0"/>
                <w:sz w:val="20"/>
                <w:szCs w:val="20"/>
                <w:lang w:val="en-US" w:eastAsia="zh-CN"/>
              </w:rPr>
            </w:pPr>
            <w:r>
              <w:rPr>
                <w:rFonts w:hint="default" w:ascii="仿宋_GB2312" w:hAnsi="宋体" w:eastAsia="仿宋_GB2312" w:cs="仿宋_GB2312"/>
                <w:i w:val="0"/>
                <w:iCs w:val="0"/>
                <w:color w:val="000000"/>
                <w:kern w:val="0"/>
                <w:sz w:val="20"/>
                <w:szCs w:val="20"/>
                <w:u w:val="none"/>
                <w:lang w:val="en-US" w:eastAsia="zh-CN" w:bidi="ar"/>
              </w:rPr>
              <w:t>72</w:t>
            </w:r>
          </w:p>
        </w:tc>
        <w:tc>
          <w:tcPr>
            <w:tcW w:w="636" w:type="dxa"/>
            <w:tcBorders>
              <w:top w:val="nil"/>
              <w:left w:val="nil"/>
              <w:bottom w:val="single" w:color="auto" w:sz="4" w:space="0"/>
              <w:right w:val="single" w:color="auto" w:sz="4" w:space="0"/>
            </w:tcBorders>
            <w:noWrap/>
            <w:vAlign w:val="center"/>
          </w:tcPr>
          <w:p w14:paraId="442BC91E">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32</w:t>
            </w:r>
          </w:p>
        </w:tc>
        <w:tc>
          <w:tcPr>
            <w:tcW w:w="708" w:type="dxa"/>
            <w:tcBorders>
              <w:top w:val="nil"/>
              <w:left w:val="nil"/>
              <w:bottom w:val="single" w:color="auto" w:sz="4" w:space="0"/>
              <w:right w:val="single" w:color="auto" w:sz="4" w:space="0"/>
            </w:tcBorders>
            <w:noWrap/>
            <w:vAlign w:val="center"/>
          </w:tcPr>
          <w:p w14:paraId="1470E841">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40</w:t>
            </w:r>
          </w:p>
        </w:tc>
        <w:tc>
          <w:tcPr>
            <w:tcW w:w="720" w:type="dxa"/>
            <w:tcBorders>
              <w:top w:val="nil"/>
              <w:left w:val="nil"/>
              <w:bottom w:val="single" w:color="auto" w:sz="4" w:space="0"/>
              <w:right w:val="single" w:color="auto" w:sz="4" w:space="0"/>
            </w:tcBorders>
            <w:noWrap/>
            <w:vAlign w:val="center"/>
          </w:tcPr>
          <w:p w14:paraId="1C15E641">
            <w:pPr>
              <w:widowControl/>
              <w:jc w:val="cente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rPr>
              <w:t>4</w:t>
            </w:r>
          </w:p>
        </w:tc>
        <w:tc>
          <w:tcPr>
            <w:tcW w:w="436" w:type="dxa"/>
            <w:tcBorders>
              <w:top w:val="nil"/>
              <w:left w:val="nil"/>
              <w:bottom w:val="single" w:color="auto" w:sz="4" w:space="0"/>
              <w:right w:val="single" w:color="auto" w:sz="4" w:space="0"/>
            </w:tcBorders>
            <w:noWrap w:val="0"/>
            <w:vAlign w:val="center"/>
          </w:tcPr>
          <w:p w14:paraId="512EFA17">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rPr>
              <w:t>4</w:t>
            </w:r>
          </w:p>
        </w:tc>
        <w:tc>
          <w:tcPr>
            <w:tcW w:w="567" w:type="dxa"/>
            <w:tcBorders>
              <w:top w:val="nil"/>
              <w:left w:val="nil"/>
              <w:bottom w:val="single" w:color="auto" w:sz="4" w:space="0"/>
              <w:right w:val="single" w:color="auto" w:sz="4" w:space="0"/>
            </w:tcBorders>
            <w:noWrap w:val="0"/>
            <w:vAlign w:val="center"/>
          </w:tcPr>
          <w:p w14:paraId="4A71352C">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56" w:type="dxa"/>
            <w:tcBorders>
              <w:top w:val="nil"/>
              <w:left w:val="nil"/>
              <w:bottom w:val="single" w:color="auto" w:sz="4" w:space="0"/>
              <w:right w:val="single" w:color="auto" w:sz="4" w:space="0"/>
            </w:tcBorders>
            <w:noWrap w:val="0"/>
            <w:vAlign w:val="center"/>
          </w:tcPr>
          <w:p w14:paraId="5821B3C3">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20" w:type="dxa"/>
            <w:tcBorders>
              <w:top w:val="nil"/>
              <w:left w:val="nil"/>
              <w:bottom w:val="single" w:color="auto" w:sz="4" w:space="0"/>
              <w:right w:val="single" w:color="auto" w:sz="4" w:space="0"/>
            </w:tcBorders>
            <w:noWrap w:val="0"/>
            <w:vAlign w:val="center"/>
          </w:tcPr>
          <w:p w14:paraId="4DD91E8F">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5" w:type="dxa"/>
            <w:tcBorders>
              <w:top w:val="nil"/>
              <w:left w:val="nil"/>
              <w:bottom w:val="single" w:color="auto" w:sz="4" w:space="0"/>
              <w:right w:val="single" w:color="auto" w:sz="4" w:space="0"/>
            </w:tcBorders>
            <w:noWrap w:val="0"/>
            <w:vAlign w:val="center"/>
          </w:tcPr>
          <w:p w14:paraId="24D37D86">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6" w:type="dxa"/>
            <w:tcBorders>
              <w:top w:val="nil"/>
              <w:left w:val="nil"/>
              <w:bottom w:val="single" w:color="auto" w:sz="4" w:space="0"/>
              <w:right w:val="single" w:color="auto" w:sz="4" w:space="0"/>
            </w:tcBorders>
            <w:noWrap w:val="0"/>
            <w:vAlign w:val="center"/>
          </w:tcPr>
          <w:p w14:paraId="648FCB9E">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r>
      <w:tr w14:paraId="79207F68">
        <w:tblPrEx>
          <w:tblCellMar>
            <w:top w:w="0" w:type="dxa"/>
            <w:left w:w="108" w:type="dxa"/>
            <w:bottom w:w="0" w:type="dxa"/>
            <w:right w:w="108" w:type="dxa"/>
          </w:tblCellMar>
        </w:tblPrEx>
        <w:trPr>
          <w:trHeight w:val="349" w:hRule="atLeast"/>
        </w:trPr>
        <w:tc>
          <w:tcPr>
            <w:tcW w:w="436" w:type="dxa"/>
            <w:vMerge w:val="continue"/>
            <w:tcBorders>
              <w:left w:val="single" w:color="auto" w:sz="4" w:space="0"/>
              <w:bottom w:val="nil"/>
              <w:right w:val="nil"/>
            </w:tcBorders>
            <w:noWrap/>
            <w:vAlign w:val="center"/>
          </w:tcPr>
          <w:p w14:paraId="1E698454">
            <w:pPr>
              <w:widowControl/>
              <w:jc w:val="left"/>
              <w:rPr>
                <w:rFonts w:hint="eastAsia" w:ascii="仿宋_GB2312" w:hAnsi="仿宋_GB2312" w:eastAsia="仿宋_GB2312" w:cs="仿宋_GB2312"/>
                <w:kern w:val="0"/>
                <w:sz w:val="22"/>
                <w:szCs w:val="22"/>
              </w:rPr>
            </w:pPr>
          </w:p>
        </w:tc>
        <w:tc>
          <w:tcPr>
            <w:tcW w:w="436" w:type="dxa"/>
            <w:vMerge w:val="continue"/>
            <w:tcBorders>
              <w:left w:val="single" w:color="auto" w:sz="4" w:space="0"/>
              <w:bottom w:val="nil"/>
              <w:right w:val="single" w:color="auto" w:sz="4" w:space="0"/>
            </w:tcBorders>
            <w:noWrap/>
            <w:vAlign w:val="center"/>
          </w:tcPr>
          <w:p w14:paraId="2E4C4DDB">
            <w:pPr>
              <w:widowControl/>
              <w:jc w:val="left"/>
              <w:rPr>
                <w:rFonts w:hint="eastAsia" w:ascii="仿宋_GB2312" w:hAnsi="仿宋_GB2312" w:eastAsia="仿宋_GB2312" w:cs="仿宋_GB2312"/>
                <w:kern w:val="0"/>
                <w:sz w:val="22"/>
                <w:szCs w:val="22"/>
              </w:rPr>
            </w:pPr>
          </w:p>
        </w:tc>
        <w:tc>
          <w:tcPr>
            <w:tcW w:w="2714" w:type="dxa"/>
            <w:tcBorders>
              <w:top w:val="nil"/>
              <w:left w:val="nil"/>
              <w:bottom w:val="single" w:color="auto" w:sz="4" w:space="0"/>
              <w:right w:val="single" w:color="auto" w:sz="4" w:space="0"/>
            </w:tcBorders>
            <w:noWrap/>
            <w:vAlign w:val="center"/>
          </w:tcPr>
          <w:p w14:paraId="71D0AC66">
            <w:pPr>
              <w:widowControl/>
              <w:jc w:val="center"/>
              <w:rPr>
                <w:rFonts w:hint="eastAsia" w:ascii="仿宋_GB2312" w:hAnsi="仿宋_GB2312" w:eastAsia="仿宋_GB2312" w:cs="仿宋_GB2312"/>
                <w:b/>
                <w:bCs/>
                <w:kern w:val="0"/>
                <w:sz w:val="20"/>
                <w:szCs w:val="20"/>
                <w:lang w:eastAsia="zh-CN"/>
              </w:rPr>
            </w:pPr>
            <w:r>
              <w:rPr>
                <w:rFonts w:hint="eastAsia" w:ascii="仿宋_GB2312" w:hAnsi="仿宋_GB2312" w:eastAsia="仿宋_GB2312" w:cs="仿宋_GB2312"/>
                <w:b/>
                <w:bCs/>
                <w:kern w:val="0"/>
                <w:sz w:val="20"/>
                <w:szCs w:val="20"/>
                <w:lang w:eastAsia="zh-CN"/>
              </w:rPr>
              <w:t>小计</w:t>
            </w:r>
          </w:p>
        </w:tc>
        <w:tc>
          <w:tcPr>
            <w:tcW w:w="696" w:type="dxa"/>
            <w:tcBorders>
              <w:top w:val="nil"/>
              <w:left w:val="nil"/>
              <w:bottom w:val="single" w:color="auto" w:sz="4" w:space="0"/>
              <w:right w:val="single" w:color="auto" w:sz="4" w:space="0"/>
            </w:tcBorders>
            <w:noWrap/>
            <w:vAlign w:val="center"/>
          </w:tcPr>
          <w:p w14:paraId="0C7A8FBD">
            <w:pPr>
              <w:widowControl/>
              <w:jc w:val="center"/>
              <w:rPr>
                <w:rFonts w:hint="eastAsia" w:ascii="仿宋_GB2312" w:hAnsi="仿宋_GB2312" w:eastAsia="仿宋_GB2312" w:cs="仿宋_GB2312"/>
                <w:kern w:val="0"/>
                <w:sz w:val="20"/>
                <w:szCs w:val="20"/>
              </w:rPr>
            </w:pPr>
          </w:p>
        </w:tc>
        <w:tc>
          <w:tcPr>
            <w:tcW w:w="656" w:type="dxa"/>
            <w:tcBorders>
              <w:top w:val="nil"/>
              <w:left w:val="nil"/>
              <w:bottom w:val="single" w:color="auto" w:sz="4" w:space="0"/>
              <w:right w:val="single" w:color="auto" w:sz="4" w:space="0"/>
            </w:tcBorders>
            <w:noWrap/>
            <w:vAlign w:val="center"/>
          </w:tcPr>
          <w:p w14:paraId="6874A3A9">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405</w:t>
            </w:r>
          </w:p>
        </w:tc>
        <w:tc>
          <w:tcPr>
            <w:tcW w:w="636" w:type="dxa"/>
            <w:tcBorders>
              <w:top w:val="nil"/>
              <w:left w:val="nil"/>
              <w:bottom w:val="single" w:color="auto" w:sz="4" w:space="0"/>
              <w:right w:val="single" w:color="auto" w:sz="4" w:space="0"/>
            </w:tcBorders>
            <w:noWrap/>
            <w:vAlign w:val="center"/>
          </w:tcPr>
          <w:p w14:paraId="621FFDB4">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165</w:t>
            </w:r>
          </w:p>
        </w:tc>
        <w:tc>
          <w:tcPr>
            <w:tcW w:w="708" w:type="dxa"/>
            <w:tcBorders>
              <w:top w:val="nil"/>
              <w:left w:val="nil"/>
              <w:bottom w:val="single" w:color="auto" w:sz="4" w:space="0"/>
              <w:right w:val="single" w:color="auto" w:sz="4" w:space="0"/>
            </w:tcBorders>
            <w:noWrap/>
            <w:vAlign w:val="center"/>
          </w:tcPr>
          <w:p w14:paraId="340F02A5">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240</w:t>
            </w:r>
          </w:p>
        </w:tc>
        <w:tc>
          <w:tcPr>
            <w:tcW w:w="720" w:type="dxa"/>
            <w:tcBorders>
              <w:top w:val="nil"/>
              <w:left w:val="nil"/>
              <w:bottom w:val="single" w:color="auto" w:sz="4" w:space="0"/>
              <w:right w:val="single" w:color="auto" w:sz="4" w:space="0"/>
            </w:tcBorders>
            <w:noWrap/>
            <w:vAlign w:val="center"/>
          </w:tcPr>
          <w:p w14:paraId="09621474">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22.5</w:t>
            </w:r>
          </w:p>
        </w:tc>
        <w:tc>
          <w:tcPr>
            <w:tcW w:w="436" w:type="dxa"/>
            <w:tcBorders>
              <w:top w:val="nil"/>
              <w:left w:val="nil"/>
              <w:bottom w:val="single" w:color="auto" w:sz="4" w:space="0"/>
              <w:right w:val="single" w:color="auto" w:sz="4" w:space="0"/>
            </w:tcBorders>
            <w:noWrap w:val="0"/>
            <w:vAlign w:val="center"/>
          </w:tcPr>
          <w:p w14:paraId="20475122">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4</w:t>
            </w:r>
          </w:p>
        </w:tc>
        <w:tc>
          <w:tcPr>
            <w:tcW w:w="567" w:type="dxa"/>
            <w:tcBorders>
              <w:top w:val="nil"/>
              <w:left w:val="nil"/>
              <w:bottom w:val="single" w:color="auto" w:sz="4" w:space="0"/>
              <w:right w:val="single" w:color="auto" w:sz="4" w:space="0"/>
            </w:tcBorders>
            <w:noWrap w:val="0"/>
            <w:vAlign w:val="center"/>
          </w:tcPr>
          <w:p w14:paraId="214C0E00">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0</w:t>
            </w:r>
          </w:p>
        </w:tc>
        <w:tc>
          <w:tcPr>
            <w:tcW w:w="656" w:type="dxa"/>
            <w:tcBorders>
              <w:top w:val="nil"/>
              <w:left w:val="nil"/>
              <w:bottom w:val="single" w:color="auto" w:sz="4" w:space="0"/>
              <w:right w:val="single" w:color="auto" w:sz="4" w:space="0"/>
            </w:tcBorders>
            <w:noWrap w:val="0"/>
            <w:vAlign w:val="center"/>
          </w:tcPr>
          <w:p w14:paraId="6C641647">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4</w:t>
            </w:r>
          </w:p>
        </w:tc>
        <w:tc>
          <w:tcPr>
            <w:tcW w:w="620" w:type="dxa"/>
            <w:tcBorders>
              <w:top w:val="nil"/>
              <w:left w:val="nil"/>
              <w:bottom w:val="single" w:color="auto" w:sz="4" w:space="0"/>
              <w:right w:val="single" w:color="auto" w:sz="4" w:space="0"/>
            </w:tcBorders>
            <w:noWrap w:val="0"/>
            <w:vAlign w:val="center"/>
          </w:tcPr>
          <w:p w14:paraId="2C304F2F">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9.5</w:t>
            </w:r>
          </w:p>
        </w:tc>
        <w:tc>
          <w:tcPr>
            <w:tcW w:w="425" w:type="dxa"/>
            <w:tcBorders>
              <w:top w:val="nil"/>
              <w:left w:val="nil"/>
              <w:bottom w:val="single" w:color="auto" w:sz="4" w:space="0"/>
              <w:right w:val="single" w:color="auto" w:sz="4" w:space="0"/>
            </w:tcBorders>
            <w:noWrap w:val="0"/>
            <w:vAlign w:val="center"/>
          </w:tcPr>
          <w:p w14:paraId="5B0AF466">
            <w:pPr>
              <w:widowControl/>
              <w:jc w:val="center"/>
              <w:rPr>
                <w:rFonts w:hint="eastAsia" w:ascii="仿宋_GB2312" w:hAnsi="仿宋_GB2312" w:eastAsia="仿宋_GB2312" w:cs="仿宋_GB2312"/>
                <w:b/>
                <w:bCs/>
                <w:kern w:val="0"/>
                <w:sz w:val="20"/>
                <w:szCs w:val="20"/>
              </w:rPr>
            </w:pPr>
          </w:p>
        </w:tc>
        <w:tc>
          <w:tcPr>
            <w:tcW w:w="426" w:type="dxa"/>
            <w:tcBorders>
              <w:top w:val="nil"/>
              <w:left w:val="nil"/>
              <w:bottom w:val="single" w:color="auto" w:sz="4" w:space="0"/>
              <w:right w:val="single" w:color="auto" w:sz="4" w:space="0"/>
            </w:tcBorders>
            <w:noWrap w:val="0"/>
            <w:vAlign w:val="center"/>
          </w:tcPr>
          <w:p w14:paraId="43C60BFD">
            <w:pPr>
              <w:widowControl/>
              <w:jc w:val="center"/>
              <w:rPr>
                <w:rFonts w:hint="eastAsia"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5</w:t>
            </w:r>
          </w:p>
        </w:tc>
      </w:tr>
      <w:tr w14:paraId="6299B3D1">
        <w:tblPrEx>
          <w:tblCellMar>
            <w:top w:w="0" w:type="dxa"/>
            <w:left w:w="108" w:type="dxa"/>
            <w:bottom w:w="0" w:type="dxa"/>
            <w:right w:w="108" w:type="dxa"/>
          </w:tblCellMar>
        </w:tblPrEx>
        <w:trPr>
          <w:trHeight w:val="349" w:hRule="atLeast"/>
        </w:trPr>
        <w:tc>
          <w:tcPr>
            <w:tcW w:w="4282" w:type="dxa"/>
            <w:gridSpan w:val="4"/>
            <w:tcBorders>
              <w:top w:val="nil"/>
              <w:left w:val="single" w:color="auto" w:sz="8" w:space="0"/>
              <w:bottom w:val="single" w:color="auto" w:sz="8" w:space="0"/>
              <w:right w:val="single" w:color="000000" w:sz="4" w:space="0"/>
            </w:tcBorders>
            <w:noWrap/>
            <w:vAlign w:val="center"/>
          </w:tcPr>
          <w:p w14:paraId="2B627762">
            <w:pPr>
              <w:widowControl/>
              <w:jc w:val="center"/>
              <w:rPr>
                <w:rFonts w:hint="eastAsia"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合计</w:t>
            </w:r>
          </w:p>
        </w:tc>
        <w:tc>
          <w:tcPr>
            <w:tcW w:w="656" w:type="dxa"/>
            <w:tcBorders>
              <w:top w:val="nil"/>
              <w:left w:val="single" w:color="auto" w:sz="8" w:space="0"/>
              <w:bottom w:val="single" w:color="auto" w:sz="8" w:space="0"/>
              <w:right w:val="single" w:color="auto" w:sz="8" w:space="0"/>
            </w:tcBorders>
            <w:noWrap w:val="0"/>
            <w:vAlign w:val="center"/>
          </w:tcPr>
          <w:p w14:paraId="3D7ECC41">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3240</w:t>
            </w:r>
          </w:p>
        </w:tc>
        <w:tc>
          <w:tcPr>
            <w:tcW w:w="636" w:type="dxa"/>
            <w:tcBorders>
              <w:top w:val="nil"/>
              <w:left w:val="nil"/>
              <w:bottom w:val="single" w:color="auto" w:sz="8" w:space="0"/>
              <w:right w:val="single" w:color="auto" w:sz="8" w:space="0"/>
            </w:tcBorders>
            <w:noWrap w:val="0"/>
            <w:vAlign w:val="center"/>
          </w:tcPr>
          <w:p w14:paraId="73664629">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1473</w:t>
            </w:r>
          </w:p>
        </w:tc>
        <w:tc>
          <w:tcPr>
            <w:tcW w:w="708" w:type="dxa"/>
            <w:tcBorders>
              <w:top w:val="nil"/>
              <w:left w:val="nil"/>
              <w:bottom w:val="single" w:color="auto" w:sz="8" w:space="0"/>
              <w:right w:val="single" w:color="auto" w:sz="8" w:space="0"/>
            </w:tcBorders>
            <w:noWrap w:val="0"/>
            <w:vAlign w:val="center"/>
          </w:tcPr>
          <w:p w14:paraId="62C76C03">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1767</w:t>
            </w:r>
          </w:p>
        </w:tc>
        <w:tc>
          <w:tcPr>
            <w:tcW w:w="720" w:type="dxa"/>
            <w:tcBorders>
              <w:top w:val="nil"/>
              <w:left w:val="nil"/>
              <w:bottom w:val="single" w:color="auto" w:sz="8" w:space="0"/>
              <w:right w:val="single" w:color="auto" w:sz="8" w:space="0"/>
            </w:tcBorders>
            <w:noWrap w:val="0"/>
            <w:vAlign w:val="center"/>
          </w:tcPr>
          <w:p w14:paraId="2DE0C200">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180</w:t>
            </w:r>
          </w:p>
        </w:tc>
        <w:tc>
          <w:tcPr>
            <w:tcW w:w="436" w:type="dxa"/>
            <w:tcBorders>
              <w:top w:val="nil"/>
              <w:left w:val="nil"/>
              <w:bottom w:val="single" w:color="auto" w:sz="8" w:space="0"/>
              <w:right w:val="single" w:color="auto" w:sz="8" w:space="0"/>
            </w:tcBorders>
            <w:noWrap w:val="0"/>
            <w:vAlign w:val="center"/>
          </w:tcPr>
          <w:p w14:paraId="22EF09C2">
            <w:pPr>
              <w:widowControl/>
              <w:jc w:val="both"/>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31</w:t>
            </w:r>
          </w:p>
        </w:tc>
        <w:tc>
          <w:tcPr>
            <w:tcW w:w="567" w:type="dxa"/>
            <w:tcBorders>
              <w:top w:val="nil"/>
              <w:left w:val="nil"/>
              <w:bottom w:val="single" w:color="auto" w:sz="8" w:space="0"/>
              <w:right w:val="single" w:color="auto" w:sz="8" w:space="0"/>
            </w:tcBorders>
            <w:noWrap w:val="0"/>
            <w:vAlign w:val="center"/>
          </w:tcPr>
          <w:p w14:paraId="381FC2DC">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30</w:t>
            </w:r>
          </w:p>
        </w:tc>
        <w:tc>
          <w:tcPr>
            <w:tcW w:w="656" w:type="dxa"/>
            <w:tcBorders>
              <w:top w:val="nil"/>
              <w:left w:val="nil"/>
              <w:bottom w:val="single" w:color="auto" w:sz="8" w:space="0"/>
              <w:right w:val="single" w:color="auto" w:sz="8" w:space="0"/>
            </w:tcBorders>
            <w:noWrap w:val="0"/>
            <w:vAlign w:val="center"/>
          </w:tcPr>
          <w:p w14:paraId="046269ED">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32.5</w:t>
            </w:r>
          </w:p>
        </w:tc>
        <w:tc>
          <w:tcPr>
            <w:tcW w:w="620" w:type="dxa"/>
            <w:tcBorders>
              <w:top w:val="nil"/>
              <w:left w:val="nil"/>
              <w:bottom w:val="single" w:color="auto" w:sz="8" w:space="0"/>
              <w:right w:val="single" w:color="auto" w:sz="8" w:space="0"/>
            </w:tcBorders>
            <w:noWrap w:val="0"/>
            <w:vAlign w:val="center"/>
          </w:tcPr>
          <w:p w14:paraId="131A7776">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30.5</w:t>
            </w:r>
          </w:p>
        </w:tc>
        <w:tc>
          <w:tcPr>
            <w:tcW w:w="425" w:type="dxa"/>
            <w:tcBorders>
              <w:top w:val="nil"/>
              <w:left w:val="single" w:color="auto" w:sz="4" w:space="0"/>
              <w:bottom w:val="single" w:color="auto" w:sz="8" w:space="0"/>
              <w:right w:val="single" w:color="auto" w:sz="4" w:space="0"/>
            </w:tcBorders>
            <w:noWrap w:val="0"/>
            <w:vAlign w:val="center"/>
          </w:tcPr>
          <w:p w14:paraId="194EC1FC">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39</w:t>
            </w:r>
          </w:p>
        </w:tc>
        <w:tc>
          <w:tcPr>
            <w:tcW w:w="426" w:type="dxa"/>
            <w:tcBorders>
              <w:top w:val="nil"/>
              <w:left w:val="nil"/>
              <w:bottom w:val="single" w:color="auto" w:sz="8" w:space="0"/>
              <w:right w:val="single" w:color="auto" w:sz="8" w:space="0"/>
            </w:tcBorders>
            <w:noWrap w:val="0"/>
            <w:vAlign w:val="center"/>
          </w:tcPr>
          <w:p w14:paraId="33A0FEB2">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17</w:t>
            </w:r>
          </w:p>
        </w:tc>
      </w:tr>
    </w:tbl>
    <w:p w14:paraId="00D39C9E">
      <w:pPr>
        <w:keepNext w:val="0"/>
        <w:keepLines w:val="0"/>
        <w:pageBreakBefore w:val="0"/>
        <w:widowControl w:val="0"/>
        <w:numPr>
          <w:ilvl w:val="0"/>
          <w:numId w:val="0"/>
        </w:numPr>
        <w:kinsoku/>
        <w:wordWrap/>
        <w:overflowPunct/>
        <w:topLinePunct w:val="0"/>
        <w:bidi w:val="0"/>
        <w:snapToGrid/>
        <w:spacing w:line="360" w:lineRule="auto"/>
        <w:ind w:firstLine="482" w:firstLineChars="200"/>
        <w:textAlignment w:val="auto"/>
        <w:outlineLvl w:val="9"/>
        <w:rPr>
          <w:rFonts w:hint="eastAsia" w:ascii="宋体" w:hAnsi="宋体" w:eastAsia="宋体" w:cs="宋体"/>
          <w:b/>
          <w:bCs/>
          <w:kern w:val="0"/>
          <w:sz w:val="24"/>
          <w:szCs w:val="24"/>
          <w:lang w:val="zh-CN"/>
        </w:rPr>
      </w:pPr>
    </w:p>
    <w:p w14:paraId="02D7D273">
      <w:pPr>
        <w:pStyle w:val="11"/>
        <w:spacing w:before="103"/>
        <w:ind w:right="-23" w:firstLine="360" w:firstLineChars="150"/>
        <w:rPr>
          <w:rFonts w:hint="eastAsia" w:ascii="宋体" w:hAnsi="宋体" w:eastAsia="宋体" w:cs="宋体"/>
          <w:sz w:val="24"/>
          <w:szCs w:val="24"/>
        </w:rPr>
      </w:pPr>
      <w:r>
        <w:rPr>
          <w:rFonts w:hint="eastAsia" w:ascii="宋体" w:hAnsi="宋体" w:eastAsia="宋体" w:cs="宋体"/>
          <w:sz w:val="24"/>
          <w:szCs w:val="24"/>
        </w:rPr>
        <w:t>说明</w:t>
      </w:r>
      <w:r>
        <w:rPr>
          <w:rFonts w:hint="eastAsia" w:hAnsi="宋体" w:cs="宋体"/>
          <w:sz w:val="24"/>
          <w:szCs w:val="24"/>
          <w:lang w:eastAsia="zh-CN"/>
        </w:rPr>
        <w:t>：</w:t>
      </w:r>
      <w:r>
        <w:rPr>
          <w:rFonts w:hint="eastAsia" w:ascii="宋体" w:hAnsi="宋体" w:eastAsia="宋体" w:cs="宋体"/>
          <w:sz w:val="24"/>
          <w:szCs w:val="24"/>
        </w:rPr>
        <w:t>本表不含军训、社会实践、入学教育、毕业教育及选修课教学安排</w:t>
      </w:r>
      <w:r>
        <w:rPr>
          <w:rFonts w:hint="eastAsia" w:hAnsi="宋体" w:cs="宋体"/>
          <w:sz w:val="24"/>
          <w:szCs w:val="24"/>
          <w:lang w:eastAsia="zh-CN"/>
        </w:rPr>
        <w:t>，</w:t>
      </w:r>
      <w:r>
        <w:rPr>
          <w:rFonts w:hint="eastAsia" w:ascii="宋体" w:hAnsi="宋体" w:eastAsia="宋体" w:cs="宋体"/>
          <w:sz w:val="24"/>
          <w:szCs w:val="24"/>
        </w:rPr>
        <w:t>学校可根据实际情况灵活设置。</w:t>
      </w:r>
    </w:p>
    <w:p w14:paraId="44DB39A1">
      <w:pPr>
        <w:keepNext w:val="0"/>
        <w:keepLines w:val="0"/>
        <w:pageBreakBefore w:val="0"/>
        <w:widowControl w:val="0"/>
        <w:kinsoku/>
        <w:wordWrap/>
        <w:overflowPunct/>
        <w:topLinePunct w:val="0"/>
        <w:bidi w:val="0"/>
        <w:snapToGrid/>
        <w:spacing w:line="360" w:lineRule="auto"/>
        <w:ind w:firstLine="482" w:firstLineChars="200"/>
        <w:textAlignment w:val="auto"/>
        <w:outlineLvl w:val="0"/>
        <w:rPr>
          <w:rFonts w:hint="eastAsia" w:ascii="宋体" w:hAnsi="宋体" w:eastAsia="宋体" w:cs="宋体"/>
          <w:b/>
          <w:bCs/>
          <w:kern w:val="0"/>
          <w:sz w:val="24"/>
          <w:szCs w:val="24"/>
          <w:lang w:val="zh-CN"/>
        </w:rPr>
      </w:pPr>
      <w:bookmarkStart w:id="10" w:name="_Toc21748"/>
      <w:bookmarkStart w:id="11" w:name="_Toc22578"/>
      <w:r>
        <w:rPr>
          <w:rFonts w:hint="eastAsia" w:ascii="宋体" w:hAnsi="宋体" w:eastAsia="宋体" w:cs="宋体"/>
          <w:b/>
          <w:bCs/>
          <w:kern w:val="0"/>
          <w:sz w:val="24"/>
          <w:szCs w:val="24"/>
          <w:lang w:val="zh-CN"/>
        </w:rPr>
        <w:t>八、实施保障</w:t>
      </w:r>
      <w:bookmarkEnd w:id="10"/>
      <w:bookmarkEnd w:id="11"/>
    </w:p>
    <w:p w14:paraId="77CBD903">
      <w:pPr>
        <w:keepNext w:val="0"/>
        <w:keepLines w:val="0"/>
        <w:pageBreakBefore w:val="0"/>
        <w:widowControl w:val="0"/>
        <w:kinsoku/>
        <w:wordWrap/>
        <w:overflowPunct/>
        <w:topLinePunct w:val="0"/>
        <w:bidi w:val="0"/>
        <w:snapToGrid/>
        <w:spacing w:line="360" w:lineRule="auto"/>
        <w:ind w:firstLine="482" w:firstLineChars="200"/>
        <w:textAlignment w:val="auto"/>
        <w:outlineLvl w:val="1"/>
        <w:rPr>
          <w:rFonts w:hint="eastAsia" w:ascii="宋体" w:hAnsi="宋体" w:eastAsia="宋体" w:cs="宋体"/>
          <w:b/>
          <w:bCs/>
          <w:kern w:val="0"/>
          <w:sz w:val="24"/>
          <w:szCs w:val="24"/>
          <w:lang w:val="zh-CN"/>
        </w:rPr>
      </w:pPr>
      <w:r>
        <w:rPr>
          <w:rFonts w:hint="eastAsia" w:ascii="宋体" w:hAnsi="宋体" w:cs="宋体"/>
          <w:b/>
          <w:bCs/>
          <w:kern w:val="0"/>
          <w:sz w:val="24"/>
          <w:szCs w:val="24"/>
          <w:lang w:val="zh-CN"/>
        </w:rPr>
        <w:t>（</w:t>
      </w:r>
      <w:r>
        <w:rPr>
          <w:rFonts w:hint="eastAsia" w:ascii="宋体" w:hAnsi="宋体" w:eastAsia="宋体" w:cs="宋体"/>
          <w:b/>
          <w:bCs/>
          <w:kern w:val="0"/>
          <w:sz w:val="24"/>
          <w:szCs w:val="24"/>
          <w:lang w:val="zh-CN"/>
        </w:rPr>
        <w:t>一</w:t>
      </w:r>
      <w:r>
        <w:rPr>
          <w:rFonts w:hint="eastAsia" w:ascii="宋体" w:hAnsi="宋体" w:cs="宋体"/>
          <w:b/>
          <w:bCs/>
          <w:kern w:val="0"/>
          <w:sz w:val="24"/>
          <w:szCs w:val="24"/>
          <w:lang w:val="zh-CN"/>
        </w:rPr>
        <w:t>）</w:t>
      </w:r>
      <w:r>
        <w:rPr>
          <w:rFonts w:hint="eastAsia" w:ascii="宋体" w:hAnsi="宋体" w:eastAsia="宋体" w:cs="宋体"/>
          <w:b/>
          <w:bCs/>
          <w:kern w:val="0"/>
          <w:sz w:val="24"/>
          <w:szCs w:val="24"/>
          <w:lang w:val="zh-CN"/>
        </w:rPr>
        <w:t xml:space="preserve"> 师资队伍</w:t>
      </w:r>
    </w:p>
    <w:p w14:paraId="1D14A2F6">
      <w:pPr>
        <w:pStyle w:val="11"/>
        <w:keepNext w:val="0"/>
        <w:keepLines w:val="0"/>
        <w:pageBreakBefore w:val="0"/>
        <w:widowControl w:val="0"/>
        <w:kinsoku/>
        <w:wordWrap/>
        <w:overflowPunct/>
        <w:topLinePunct w:val="0"/>
        <w:bidi w:val="0"/>
        <w:snapToGrid/>
        <w:spacing w:before="144" w:line="360" w:lineRule="auto"/>
        <w:ind w:right="-113"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根据教育部颁布的«中等职业学校教师专业标准»和«中等职业学校设置标准»的有关规定</w:t>
      </w:r>
      <w:r>
        <w:rPr>
          <w:rFonts w:hint="eastAsia" w:hAnsi="宋体" w:cs="宋体"/>
          <w:sz w:val="24"/>
          <w:szCs w:val="24"/>
          <w:lang w:val="zh-CN"/>
        </w:rPr>
        <w:t>，</w:t>
      </w:r>
      <w:r>
        <w:rPr>
          <w:rFonts w:hint="eastAsia" w:ascii="宋体" w:hAnsi="宋体" w:eastAsia="宋体" w:cs="宋体"/>
          <w:sz w:val="24"/>
          <w:szCs w:val="24"/>
          <w:lang w:val="zh-CN"/>
        </w:rPr>
        <w:t>进行教师队伍建设</w:t>
      </w:r>
      <w:r>
        <w:rPr>
          <w:rFonts w:hint="eastAsia" w:hAnsi="宋体" w:cs="宋体"/>
          <w:sz w:val="24"/>
          <w:szCs w:val="24"/>
          <w:lang w:val="zh-CN"/>
        </w:rPr>
        <w:t>，</w:t>
      </w:r>
      <w:r>
        <w:rPr>
          <w:rFonts w:hint="eastAsia" w:ascii="宋体" w:hAnsi="宋体" w:eastAsia="宋体" w:cs="宋体"/>
          <w:sz w:val="24"/>
          <w:szCs w:val="24"/>
          <w:lang w:val="zh-CN"/>
        </w:rPr>
        <w:t>合理配置教师资源。专任教师的学历职称结构应合理</w:t>
      </w:r>
      <w:r>
        <w:rPr>
          <w:rFonts w:hint="eastAsia" w:hAnsi="宋体" w:cs="宋体"/>
          <w:sz w:val="24"/>
          <w:szCs w:val="24"/>
          <w:lang w:val="zh-CN"/>
        </w:rPr>
        <w:t>，</w:t>
      </w:r>
      <w:r>
        <w:rPr>
          <w:rFonts w:hint="eastAsia" w:ascii="宋体" w:hAnsi="宋体" w:eastAsia="宋体" w:cs="宋体"/>
          <w:sz w:val="24"/>
          <w:szCs w:val="24"/>
          <w:lang w:val="zh-CN"/>
        </w:rPr>
        <w:t>至少应配备具有相关专业中级以上专业技术职务的专任教师2人</w:t>
      </w:r>
      <w:r>
        <w:rPr>
          <w:rFonts w:hint="eastAsia" w:hAnsi="宋体" w:cs="宋体"/>
          <w:sz w:val="24"/>
          <w:szCs w:val="24"/>
          <w:lang w:val="zh-CN"/>
        </w:rPr>
        <w:t>；</w:t>
      </w:r>
      <w:r>
        <w:rPr>
          <w:rFonts w:hint="eastAsia" w:ascii="宋体" w:hAnsi="宋体" w:eastAsia="宋体" w:cs="宋体"/>
          <w:sz w:val="24"/>
          <w:szCs w:val="24"/>
          <w:lang w:val="zh-CN"/>
        </w:rPr>
        <w:t>建立“双师型”专业教师团队</w:t>
      </w:r>
      <w:r>
        <w:rPr>
          <w:rFonts w:hint="eastAsia" w:hAnsi="宋体" w:cs="宋体"/>
          <w:sz w:val="24"/>
          <w:szCs w:val="24"/>
          <w:lang w:val="zh-CN"/>
        </w:rPr>
        <w:t>，</w:t>
      </w:r>
      <w:r>
        <w:rPr>
          <w:rFonts w:hint="eastAsia" w:ascii="宋体" w:hAnsi="宋体" w:eastAsia="宋体" w:cs="宋体"/>
          <w:sz w:val="24"/>
          <w:szCs w:val="24"/>
          <w:lang w:val="zh-CN"/>
        </w:rPr>
        <w:t>其中“双师型”教师的比例应不低于30% ; 应有业务水平较高的专业带头人。专业专任教师应具有中等职业学校教师资格证书和相关专业资格证书</w:t>
      </w:r>
      <w:r>
        <w:rPr>
          <w:rFonts w:hint="eastAsia" w:hAnsi="宋体" w:cs="宋体"/>
          <w:sz w:val="24"/>
          <w:szCs w:val="24"/>
          <w:lang w:val="zh-CN"/>
        </w:rPr>
        <w:t>，</w:t>
      </w:r>
      <w:r>
        <w:rPr>
          <w:rFonts w:hint="eastAsia" w:ascii="宋体" w:hAnsi="宋体" w:eastAsia="宋体" w:cs="宋体"/>
          <w:sz w:val="24"/>
          <w:szCs w:val="24"/>
          <w:lang w:val="zh-CN"/>
        </w:rPr>
        <w:t xml:space="preserve"> 有良好的师德</w:t>
      </w:r>
      <w:r>
        <w:rPr>
          <w:rFonts w:hint="eastAsia" w:hAnsi="宋体" w:cs="宋体"/>
          <w:sz w:val="24"/>
          <w:szCs w:val="24"/>
          <w:lang w:val="zh-CN"/>
        </w:rPr>
        <w:t>，</w:t>
      </w:r>
      <w:r>
        <w:rPr>
          <w:rFonts w:hint="eastAsia" w:ascii="宋体" w:hAnsi="宋体" w:eastAsia="宋体" w:cs="宋体"/>
          <w:sz w:val="24"/>
          <w:szCs w:val="24"/>
          <w:lang w:val="zh-CN"/>
        </w:rPr>
        <w:t>对本专业课程有较为全面的了解</w:t>
      </w:r>
      <w:r>
        <w:rPr>
          <w:rFonts w:hint="eastAsia" w:hAnsi="宋体" w:cs="宋体"/>
          <w:sz w:val="24"/>
          <w:szCs w:val="24"/>
          <w:lang w:val="zh-CN"/>
        </w:rPr>
        <w:t>，</w:t>
      </w:r>
      <w:r>
        <w:rPr>
          <w:rFonts w:hint="eastAsia" w:ascii="宋体" w:hAnsi="宋体" w:eastAsia="宋体" w:cs="宋体"/>
          <w:sz w:val="24"/>
          <w:szCs w:val="24"/>
          <w:lang w:val="zh-CN"/>
        </w:rPr>
        <w:t>熟悉教学规律</w:t>
      </w:r>
      <w:r>
        <w:rPr>
          <w:rFonts w:hint="eastAsia" w:hAnsi="宋体" w:cs="宋体"/>
          <w:sz w:val="24"/>
          <w:szCs w:val="24"/>
          <w:lang w:val="zh-CN"/>
        </w:rPr>
        <w:t>，</w:t>
      </w:r>
      <w:r>
        <w:rPr>
          <w:rFonts w:hint="eastAsia" w:ascii="宋体" w:hAnsi="宋体" w:eastAsia="宋体" w:cs="宋体"/>
          <w:sz w:val="24"/>
          <w:szCs w:val="24"/>
          <w:lang w:val="zh-CN"/>
        </w:rPr>
        <w:t>了解和关注汽车运用与维修行业动态与车辆技术发展方向</w:t>
      </w:r>
      <w:r>
        <w:rPr>
          <w:rFonts w:hint="eastAsia" w:hAnsi="宋体" w:cs="宋体"/>
          <w:sz w:val="24"/>
          <w:szCs w:val="24"/>
          <w:lang w:val="zh-CN"/>
        </w:rPr>
        <w:t>，</w:t>
      </w:r>
      <w:r>
        <w:rPr>
          <w:rFonts w:hint="eastAsia" w:ascii="宋体" w:hAnsi="宋体" w:eastAsia="宋体" w:cs="宋体"/>
          <w:sz w:val="24"/>
          <w:szCs w:val="24"/>
          <w:lang w:val="zh-CN"/>
        </w:rPr>
        <w:t xml:space="preserve"> 有汽车维修企业一般维修</w:t>
      </w:r>
      <w:r>
        <w:rPr>
          <w:rFonts w:hint="eastAsia" w:hAnsi="宋体" w:cs="宋体"/>
          <w:sz w:val="24"/>
          <w:szCs w:val="24"/>
          <w:lang w:val="zh-CN"/>
        </w:rPr>
        <w:t>岗位</w:t>
      </w:r>
      <w:r>
        <w:rPr>
          <w:rFonts w:hint="eastAsia" w:ascii="宋体" w:hAnsi="宋体" w:eastAsia="宋体" w:cs="宋体"/>
          <w:sz w:val="24"/>
          <w:szCs w:val="24"/>
          <w:lang w:val="zh-CN"/>
        </w:rPr>
        <w:t>工作经验或参加汽车维修生产实践的经历</w:t>
      </w:r>
      <w:r>
        <w:rPr>
          <w:rFonts w:hint="eastAsia" w:hAnsi="宋体" w:cs="宋体"/>
          <w:sz w:val="24"/>
          <w:szCs w:val="24"/>
          <w:lang w:val="zh-CN"/>
        </w:rPr>
        <w:t>，</w:t>
      </w:r>
      <w:r>
        <w:rPr>
          <w:rFonts w:hint="eastAsia" w:ascii="宋体" w:hAnsi="宋体" w:eastAsia="宋体" w:cs="宋体"/>
          <w:sz w:val="24"/>
          <w:szCs w:val="24"/>
          <w:lang w:val="zh-CN"/>
        </w:rPr>
        <w:t>适应产业行业发展需求</w:t>
      </w:r>
      <w:r>
        <w:rPr>
          <w:rFonts w:hint="eastAsia" w:hAnsi="宋体" w:cs="宋体"/>
          <w:sz w:val="24"/>
          <w:szCs w:val="24"/>
          <w:lang w:val="zh-CN"/>
        </w:rPr>
        <w:t>，</w:t>
      </w:r>
      <w:r>
        <w:rPr>
          <w:rFonts w:hint="eastAsia" w:ascii="宋体" w:hAnsi="宋体" w:eastAsia="宋体" w:cs="宋体"/>
          <w:sz w:val="24"/>
          <w:szCs w:val="24"/>
          <w:lang w:val="zh-CN"/>
        </w:rPr>
        <w:t>熟悉企业情况具备积极开展课程教学改革和实施的能力。</w:t>
      </w:r>
    </w:p>
    <w:p w14:paraId="2CA82577">
      <w:pPr>
        <w:pStyle w:val="11"/>
        <w:keepNext w:val="0"/>
        <w:keepLines w:val="0"/>
        <w:pageBreakBefore w:val="0"/>
        <w:widowControl w:val="0"/>
        <w:kinsoku/>
        <w:wordWrap/>
        <w:overflowPunct/>
        <w:topLinePunct w:val="0"/>
        <w:bidi w:val="0"/>
        <w:snapToGrid/>
        <w:spacing w:before="144" w:line="360" w:lineRule="auto"/>
        <w:ind w:right="-113"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教师队伍具备坚定的政治立场，关注国家政策和时事，专业课程授课的同时，结合本专业的特点，不断挖掘课程思政元素，注重学生思政的教育，时刻牢记教书育人、立德树人的根本任务，贯彻落实“三全育人”的教育政策与方针。</w:t>
      </w:r>
    </w:p>
    <w:p w14:paraId="08A55646">
      <w:pPr>
        <w:pStyle w:val="11"/>
        <w:keepNext w:val="0"/>
        <w:keepLines w:val="0"/>
        <w:pageBreakBefore w:val="0"/>
        <w:widowControl w:val="0"/>
        <w:kinsoku/>
        <w:wordWrap/>
        <w:overflowPunct/>
        <w:topLinePunct w:val="0"/>
        <w:bidi w:val="0"/>
        <w:snapToGrid/>
        <w:spacing w:before="144" w:line="360" w:lineRule="auto"/>
        <w:ind w:right="-113"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汽修专业教师可以挖掘的思政元素包含：</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展现中国汽车在内忧外患中成长壮大，艰苦奋斗的历程，引导学生树立科技强国的理念和培养学生报国、爱国情怀；</w:t>
      </w:r>
      <w:r>
        <w:rPr>
          <w:rFonts w:hint="eastAsia" w:ascii="宋体" w:hAnsi="宋体" w:eastAsia="宋体" w:cs="宋体"/>
          <w:sz w:val="24"/>
          <w:szCs w:val="24"/>
          <w:lang w:val="en-US" w:eastAsia="zh-CN"/>
        </w:rPr>
        <w:t>2、提高</w:t>
      </w:r>
      <w:r>
        <w:rPr>
          <w:rFonts w:hint="eastAsia" w:ascii="宋体" w:hAnsi="宋体" w:eastAsia="宋体" w:cs="宋体"/>
          <w:sz w:val="24"/>
          <w:szCs w:val="24"/>
          <w:lang w:val="zh-CN"/>
        </w:rPr>
        <w:t>学生</w:t>
      </w:r>
      <w:r>
        <w:rPr>
          <w:rFonts w:hint="eastAsia" w:ascii="宋体" w:hAnsi="宋体" w:eastAsia="宋体" w:cs="宋体"/>
          <w:sz w:val="24"/>
          <w:szCs w:val="24"/>
          <w:lang w:val="zh-CN" w:eastAsia="zh-CN"/>
        </w:rPr>
        <w:t>大胆</w:t>
      </w:r>
      <w:r>
        <w:rPr>
          <w:rFonts w:hint="eastAsia" w:ascii="宋体" w:hAnsi="宋体" w:eastAsia="宋体" w:cs="宋体"/>
          <w:sz w:val="24"/>
          <w:szCs w:val="24"/>
          <w:lang w:val="zh-CN"/>
        </w:rPr>
        <w:t>创新</w:t>
      </w:r>
      <w:r>
        <w:rPr>
          <w:rFonts w:hint="eastAsia" w:ascii="宋体" w:hAnsi="宋体" w:eastAsia="宋体" w:cs="宋体"/>
          <w:sz w:val="24"/>
          <w:szCs w:val="24"/>
          <w:lang w:val="zh-CN" w:eastAsia="zh-CN"/>
        </w:rPr>
        <w:t>的意识</w:t>
      </w:r>
      <w:r>
        <w:rPr>
          <w:rFonts w:hint="eastAsia" w:ascii="宋体" w:hAnsi="宋体" w:eastAsia="宋体" w:cs="宋体"/>
          <w:sz w:val="24"/>
          <w:szCs w:val="24"/>
          <w:lang w:val="zh-CN"/>
        </w:rPr>
        <w:t>以及勇于奉献的精神</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我国新能源汽车有望成为抢占先机、赶超发展的突破口，增强</w:t>
      </w:r>
      <w:r>
        <w:rPr>
          <w:rFonts w:hint="eastAsia" w:ascii="宋体" w:hAnsi="宋体" w:eastAsia="宋体" w:cs="宋体"/>
          <w:sz w:val="24"/>
          <w:szCs w:val="24"/>
          <w:lang w:val="zh-CN" w:eastAsia="zh-CN"/>
        </w:rPr>
        <w:t>学生</w:t>
      </w:r>
      <w:r>
        <w:rPr>
          <w:rFonts w:hint="eastAsia" w:ascii="宋体" w:hAnsi="宋体" w:eastAsia="宋体" w:cs="宋体"/>
          <w:sz w:val="24"/>
          <w:szCs w:val="24"/>
          <w:lang w:val="zh-CN"/>
        </w:rPr>
        <w:t>民族自信、企业自信</w:t>
      </w:r>
      <w:r>
        <w:rPr>
          <w:rFonts w:hint="eastAsia" w:ascii="宋体" w:hAnsi="宋体" w:eastAsia="宋体" w:cs="宋体"/>
          <w:sz w:val="24"/>
          <w:szCs w:val="24"/>
          <w:lang w:val="zh-CN" w:eastAsia="zh-CN"/>
        </w:rPr>
        <w:t>、个人自信；</w:t>
      </w:r>
      <w:r>
        <w:rPr>
          <w:rFonts w:hint="eastAsia" w:ascii="宋体" w:hAnsi="宋体" w:eastAsia="宋体" w:cs="宋体"/>
          <w:sz w:val="24"/>
          <w:szCs w:val="24"/>
          <w:lang w:val="en-US" w:eastAsia="zh-CN"/>
        </w:rPr>
        <w:t>4、</w:t>
      </w:r>
      <w:r>
        <w:rPr>
          <w:rFonts w:hint="eastAsia" w:ascii="宋体" w:hAnsi="宋体" w:eastAsia="宋体" w:cs="宋体"/>
          <w:sz w:val="24"/>
          <w:szCs w:val="24"/>
          <w:lang w:val="zh-CN"/>
        </w:rPr>
        <w:t>我国的玻璃大王曹德旺对汽车玻璃的发展过程中的贡献，教育学生要勇于担当，有社会责任感</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5、培养学生</w:t>
      </w:r>
      <w:r>
        <w:rPr>
          <w:rFonts w:hint="eastAsia" w:ascii="宋体" w:hAnsi="宋体" w:eastAsia="宋体" w:cs="宋体"/>
          <w:sz w:val="24"/>
          <w:szCs w:val="24"/>
          <w:lang w:val="zh-CN"/>
        </w:rPr>
        <w:t>爱岗敬业、争创一流，艰苦奋斗、勇于创新，淡泊名利、甘于奉献的劳模精神</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6、给学生灌注</w:t>
      </w:r>
      <w:r>
        <w:rPr>
          <w:rFonts w:hint="eastAsia" w:ascii="宋体" w:hAnsi="宋体" w:eastAsia="宋体" w:cs="宋体"/>
          <w:sz w:val="24"/>
          <w:szCs w:val="24"/>
          <w:lang w:val="zh-CN"/>
        </w:rPr>
        <w:t>坚守执着、精益求精、专业专注、追求极致、一丝不苟、认真踏实、自律自省</w:t>
      </w:r>
      <w:r>
        <w:rPr>
          <w:rFonts w:hint="eastAsia" w:ascii="宋体" w:hAnsi="宋体" w:eastAsia="宋体" w:cs="宋体"/>
          <w:sz w:val="24"/>
          <w:szCs w:val="24"/>
          <w:lang w:val="zh-CN" w:eastAsia="zh-CN"/>
        </w:rPr>
        <w:t>的工匠精神；</w:t>
      </w:r>
      <w:r>
        <w:rPr>
          <w:rFonts w:hint="eastAsia" w:ascii="宋体" w:hAnsi="宋体" w:eastAsia="宋体" w:cs="宋体"/>
          <w:sz w:val="24"/>
          <w:szCs w:val="24"/>
          <w:lang w:val="en-US" w:eastAsia="zh-CN"/>
        </w:rPr>
        <w:t>7、</w:t>
      </w:r>
      <w:r>
        <w:rPr>
          <w:rFonts w:hint="eastAsia" w:ascii="宋体" w:hAnsi="宋体" w:eastAsia="宋体" w:cs="宋体"/>
          <w:sz w:val="24"/>
          <w:szCs w:val="24"/>
          <w:lang w:val="zh-CN" w:eastAsia="zh-CN"/>
        </w:rPr>
        <w:t>注重学生团队协作能力、交流表达能力的培养、责任意识的提高；</w:t>
      </w:r>
      <w:r>
        <w:rPr>
          <w:rFonts w:hint="eastAsia" w:ascii="宋体" w:hAnsi="宋体" w:eastAsia="宋体" w:cs="宋体"/>
          <w:sz w:val="24"/>
          <w:szCs w:val="24"/>
          <w:lang w:val="en-US" w:eastAsia="zh-CN"/>
        </w:rPr>
        <w:t>8、帮助学生安全、节能、环保意识的养成。</w:t>
      </w:r>
    </w:p>
    <w:p w14:paraId="457CB5DC">
      <w:pPr>
        <w:pStyle w:val="11"/>
        <w:keepNext w:val="0"/>
        <w:keepLines w:val="0"/>
        <w:pageBreakBefore w:val="0"/>
        <w:widowControl w:val="0"/>
        <w:kinsoku/>
        <w:wordWrap/>
        <w:overflowPunct/>
        <w:topLinePunct w:val="0"/>
        <w:bidi w:val="0"/>
        <w:snapToGrid/>
        <w:spacing w:before="6" w:line="360" w:lineRule="auto"/>
        <w:ind w:right="82"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聘请本行业企业高技能人才担任专业兼职教师</w:t>
      </w:r>
      <w:r>
        <w:rPr>
          <w:rFonts w:hint="eastAsia" w:hAnsi="宋体" w:cs="宋体"/>
          <w:sz w:val="24"/>
          <w:szCs w:val="24"/>
          <w:lang w:val="zh-CN"/>
        </w:rPr>
        <w:t>，</w:t>
      </w:r>
      <w:r>
        <w:rPr>
          <w:rFonts w:hint="eastAsia" w:ascii="宋体" w:hAnsi="宋体" w:eastAsia="宋体" w:cs="宋体"/>
          <w:sz w:val="24"/>
          <w:szCs w:val="24"/>
          <w:lang w:val="zh-CN"/>
        </w:rPr>
        <w:t xml:space="preserve"> 所聘人员应具有高级及以上职业资格或中级以上专业技术职称</w:t>
      </w:r>
      <w:r>
        <w:rPr>
          <w:rFonts w:hint="eastAsia" w:hAnsi="宋体" w:cs="宋体"/>
          <w:sz w:val="24"/>
          <w:szCs w:val="24"/>
          <w:lang w:val="zh-CN"/>
        </w:rPr>
        <w:t>，</w:t>
      </w:r>
      <w:r>
        <w:rPr>
          <w:rFonts w:hint="eastAsia" w:ascii="宋体" w:hAnsi="宋体" w:eastAsia="宋体" w:cs="宋体"/>
          <w:sz w:val="24"/>
          <w:szCs w:val="24"/>
          <w:lang w:val="zh-CN"/>
        </w:rPr>
        <w:t xml:space="preserve"> 具有丰富的从业经验和管理经验 。</w:t>
      </w:r>
    </w:p>
    <w:p w14:paraId="70980C9D">
      <w:pPr>
        <w:keepNext w:val="0"/>
        <w:keepLines w:val="0"/>
        <w:pageBreakBefore w:val="0"/>
        <w:widowControl w:val="0"/>
        <w:kinsoku/>
        <w:wordWrap/>
        <w:overflowPunct/>
        <w:topLinePunct w:val="0"/>
        <w:bidi w:val="0"/>
        <w:snapToGrid/>
        <w:spacing w:line="360" w:lineRule="auto"/>
        <w:ind w:firstLine="482" w:firstLineChars="200"/>
        <w:textAlignment w:val="auto"/>
        <w:outlineLvl w:val="1"/>
        <w:rPr>
          <w:rFonts w:hint="eastAsia" w:ascii="宋体" w:hAnsi="宋体" w:eastAsia="宋体" w:cs="宋体"/>
          <w:b/>
          <w:bCs/>
          <w:kern w:val="0"/>
          <w:sz w:val="24"/>
          <w:szCs w:val="24"/>
          <w:lang w:val="zh-CN"/>
        </w:rPr>
      </w:pPr>
      <w:r>
        <w:rPr>
          <w:rFonts w:hint="eastAsia" w:ascii="宋体" w:hAnsi="宋体" w:cs="宋体"/>
          <w:b/>
          <w:bCs/>
          <w:kern w:val="0"/>
          <w:sz w:val="24"/>
          <w:szCs w:val="24"/>
          <w:lang w:val="zh-CN"/>
        </w:rPr>
        <w:t>（</w:t>
      </w:r>
      <w:r>
        <w:rPr>
          <w:rFonts w:hint="eastAsia" w:ascii="宋体" w:hAnsi="宋体" w:eastAsia="宋体" w:cs="宋体"/>
          <w:b/>
          <w:bCs/>
          <w:kern w:val="0"/>
          <w:sz w:val="24"/>
          <w:szCs w:val="24"/>
          <w:lang w:val="zh-CN"/>
        </w:rPr>
        <w:t>二</w:t>
      </w:r>
      <w:r>
        <w:rPr>
          <w:rFonts w:hint="eastAsia" w:ascii="宋体" w:hAnsi="宋体" w:cs="宋体"/>
          <w:b/>
          <w:bCs/>
          <w:kern w:val="0"/>
          <w:sz w:val="24"/>
          <w:szCs w:val="24"/>
          <w:lang w:val="zh-CN"/>
        </w:rPr>
        <w:t>）</w:t>
      </w:r>
      <w:r>
        <w:rPr>
          <w:rFonts w:hint="eastAsia" w:ascii="宋体" w:hAnsi="宋体" w:eastAsia="宋体" w:cs="宋体"/>
          <w:b/>
          <w:bCs/>
          <w:kern w:val="0"/>
          <w:sz w:val="24"/>
          <w:szCs w:val="24"/>
          <w:lang w:val="zh-CN"/>
        </w:rPr>
        <w:t xml:space="preserve"> 教学设施</w:t>
      </w:r>
    </w:p>
    <w:p w14:paraId="162798C2">
      <w:pPr>
        <w:pStyle w:val="11"/>
        <w:keepNext w:val="0"/>
        <w:keepLines w:val="0"/>
        <w:pageBreakBefore w:val="0"/>
        <w:widowControl w:val="0"/>
        <w:kinsoku/>
        <w:wordWrap/>
        <w:overflowPunct/>
        <w:topLinePunct w:val="0"/>
        <w:bidi w:val="0"/>
        <w:snapToGrid/>
        <w:spacing w:before="168" w:line="360" w:lineRule="auto"/>
        <w:ind w:left="-32" w:right="-38"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本专业应配备校内实训实习室和校外实训基地 。</w:t>
      </w:r>
    </w:p>
    <w:p w14:paraId="0E6D5346">
      <w:pPr>
        <w:keepNext w:val="0"/>
        <w:keepLines w:val="0"/>
        <w:pageBreakBefore w:val="0"/>
        <w:widowControl w:val="0"/>
        <w:kinsoku/>
        <w:wordWrap/>
        <w:overflowPunct/>
        <w:topLinePunct w:val="0"/>
        <w:bidi w:val="0"/>
        <w:snapToGrid/>
        <w:spacing w:line="360" w:lineRule="auto"/>
        <w:ind w:firstLine="482" w:firstLineChars="200"/>
        <w:textAlignment w:val="auto"/>
        <w:outlineLvl w:val="2"/>
        <w:rPr>
          <w:rFonts w:hint="eastAsia" w:ascii="宋体" w:hAnsi="宋体" w:eastAsia="宋体" w:cs="宋体"/>
          <w:b/>
          <w:bCs/>
          <w:kern w:val="0"/>
          <w:sz w:val="24"/>
          <w:szCs w:val="24"/>
          <w:lang w:val="zh-CN"/>
        </w:rPr>
      </w:pPr>
      <w:r>
        <w:rPr>
          <w:rFonts w:hint="eastAsia" w:ascii="宋体" w:hAnsi="宋体" w:cs="宋体"/>
          <w:b/>
          <w:bCs/>
          <w:kern w:val="0"/>
          <w:sz w:val="24"/>
          <w:szCs w:val="24"/>
          <w:lang w:val="zh-CN"/>
        </w:rPr>
        <w:t>（</w:t>
      </w:r>
      <w:r>
        <w:rPr>
          <w:rFonts w:hint="eastAsia" w:ascii="宋体" w:hAnsi="宋体" w:eastAsia="宋体" w:cs="宋体"/>
          <w:b/>
          <w:bCs/>
          <w:kern w:val="0"/>
          <w:sz w:val="24"/>
          <w:szCs w:val="24"/>
          <w:lang w:val="zh-CN"/>
        </w:rPr>
        <w:t xml:space="preserve"> - </w:t>
      </w:r>
      <w:r>
        <w:rPr>
          <w:rFonts w:hint="eastAsia" w:ascii="宋体" w:hAnsi="宋体" w:cs="宋体"/>
          <w:b/>
          <w:bCs/>
          <w:kern w:val="0"/>
          <w:sz w:val="24"/>
          <w:szCs w:val="24"/>
          <w:lang w:val="zh-CN"/>
        </w:rPr>
        <w:t>）</w:t>
      </w:r>
      <w:r>
        <w:rPr>
          <w:rFonts w:hint="eastAsia" w:ascii="宋体" w:hAnsi="宋体" w:eastAsia="宋体" w:cs="宋体"/>
          <w:b/>
          <w:bCs/>
          <w:kern w:val="0"/>
          <w:sz w:val="24"/>
          <w:szCs w:val="24"/>
          <w:lang w:val="zh-CN"/>
        </w:rPr>
        <w:t>校内实训实习室</w:t>
      </w:r>
    </w:p>
    <w:p w14:paraId="289773FB">
      <w:pPr>
        <w:pStyle w:val="11"/>
        <w:keepNext w:val="0"/>
        <w:keepLines w:val="0"/>
        <w:pageBreakBefore w:val="0"/>
        <w:widowControl w:val="0"/>
        <w:kinsoku/>
        <w:wordWrap/>
        <w:overflowPunct/>
        <w:topLinePunct w:val="0"/>
        <w:bidi w:val="0"/>
        <w:snapToGrid/>
        <w:spacing w:before="12" w:line="360" w:lineRule="auto"/>
        <w:ind w:left="-14" w:right="-21"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校内实训实习必须具备汽车电工电子实训室、 钳工实训室、 汽车发动机构造与维修实训室、 汽车底盘构造与维修实训室、 汽车发动机电器与控制系统检修实训室、 汽车车身电气设备检修实训室、 汽车空调系统检修实训室、 </w:t>
      </w:r>
      <w:r>
        <w:rPr>
          <w:rFonts w:hint="eastAsia" w:hAnsi="宋体" w:cs="宋体"/>
          <w:sz w:val="24"/>
          <w:szCs w:val="24"/>
          <w:lang w:val="zh-CN"/>
        </w:rPr>
        <w:t>汽车</w:t>
      </w:r>
      <w:r>
        <w:rPr>
          <w:rFonts w:hint="eastAsia" w:ascii="宋体" w:hAnsi="宋体" w:eastAsia="宋体" w:cs="宋体"/>
          <w:sz w:val="24"/>
          <w:szCs w:val="24"/>
          <w:lang w:val="zh-CN"/>
        </w:rPr>
        <w:t>维修中级</w:t>
      </w:r>
      <w:r>
        <w:rPr>
          <w:rFonts w:hint="eastAsia" w:hAnsi="宋体" w:cs="宋体"/>
          <w:sz w:val="24"/>
          <w:szCs w:val="24"/>
          <w:lang w:val="zh-CN"/>
        </w:rPr>
        <w:t>、</w:t>
      </w:r>
      <w:r>
        <w:rPr>
          <w:rFonts w:hint="eastAsia" w:ascii="宋体" w:hAnsi="宋体" w:eastAsia="宋体" w:cs="宋体"/>
          <w:sz w:val="24"/>
          <w:szCs w:val="24"/>
          <w:lang w:val="zh-CN"/>
        </w:rPr>
        <w:t>工考证实训室、 汽车维修业务接待实训室、 汽车整车实训场、 汽车综合实训室等</w:t>
      </w:r>
      <w:r>
        <w:rPr>
          <w:rFonts w:hint="eastAsia" w:hAnsi="宋体" w:cs="宋体"/>
          <w:sz w:val="24"/>
          <w:szCs w:val="24"/>
          <w:lang w:val="zh-CN"/>
        </w:rPr>
        <w:t>，</w:t>
      </w:r>
      <w:r>
        <w:rPr>
          <w:rFonts w:hint="eastAsia" w:ascii="宋体" w:hAnsi="宋体" w:eastAsia="宋体" w:cs="宋体"/>
          <w:sz w:val="24"/>
          <w:szCs w:val="24"/>
          <w:lang w:val="zh-CN"/>
        </w:rPr>
        <w:t xml:space="preserve"> 主要工具和设施设备的名称见实训室记录册。</w:t>
      </w:r>
    </w:p>
    <w:p w14:paraId="653FE190">
      <w:pPr>
        <w:pStyle w:val="11"/>
        <w:keepNext w:val="0"/>
        <w:keepLines w:val="0"/>
        <w:pageBreakBefore w:val="0"/>
        <w:widowControl w:val="0"/>
        <w:kinsoku/>
        <w:wordWrap/>
        <w:overflowPunct/>
        <w:topLinePunct w:val="0"/>
        <w:bidi w:val="0"/>
        <w:snapToGrid/>
        <w:spacing w:before="58"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说明</w:t>
      </w:r>
      <w:r>
        <w:rPr>
          <w:rFonts w:hint="eastAsia" w:hAnsi="宋体" w:cs="宋体"/>
          <w:sz w:val="24"/>
          <w:szCs w:val="24"/>
          <w:lang w:eastAsia="zh-CN"/>
        </w:rPr>
        <w:t>：</w:t>
      </w:r>
      <w:r>
        <w:rPr>
          <w:rFonts w:hint="eastAsia" w:ascii="宋体" w:hAnsi="宋体" w:eastAsia="宋体" w:cs="宋体"/>
          <w:sz w:val="24"/>
          <w:szCs w:val="24"/>
        </w:rPr>
        <w:t>开设汽车维修业务接待专业</w:t>
      </w:r>
      <w:r>
        <w:rPr>
          <w:rFonts w:hint="eastAsia" w:hAnsi="宋体" w:cs="宋体"/>
          <w:sz w:val="24"/>
          <w:szCs w:val="24"/>
          <w:lang w:eastAsia="zh-CN"/>
        </w:rPr>
        <w:t>（</w:t>
      </w:r>
      <w:r>
        <w:rPr>
          <w:rFonts w:hint="eastAsia" w:ascii="宋体" w:hAnsi="宋体" w:eastAsia="宋体" w:cs="宋体"/>
          <w:sz w:val="24"/>
          <w:szCs w:val="24"/>
        </w:rPr>
        <w:t>技能</w:t>
      </w:r>
      <w:r>
        <w:rPr>
          <w:rFonts w:hint="eastAsia" w:hAnsi="宋体" w:cs="宋体"/>
          <w:sz w:val="24"/>
          <w:szCs w:val="24"/>
          <w:lang w:eastAsia="zh-CN"/>
        </w:rPr>
        <w:t>）</w:t>
      </w:r>
      <w:r>
        <w:rPr>
          <w:rFonts w:hint="eastAsia" w:ascii="宋体" w:hAnsi="宋体" w:eastAsia="宋体" w:cs="宋体"/>
          <w:sz w:val="24"/>
          <w:szCs w:val="24"/>
        </w:rPr>
        <w:t xml:space="preserve"> 方向的学校应配备汽车维修业务接待实训室</w:t>
      </w:r>
      <w:r>
        <w:rPr>
          <w:rFonts w:hint="eastAsia" w:hAnsi="宋体" w:cs="宋体"/>
          <w:sz w:val="24"/>
          <w:szCs w:val="24"/>
          <w:lang w:eastAsia="zh-CN"/>
        </w:rPr>
        <w:t>，</w:t>
      </w:r>
      <w:r>
        <w:rPr>
          <w:rFonts w:hint="eastAsia" w:ascii="宋体" w:hAnsi="宋体" w:eastAsia="宋体" w:cs="宋体"/>
          <w:sz w:val="24"/>
          <w:szCs w:val="24"/>
        </w:rPr>
        <w:t>开设汽车性能检测专业</w:t>
      </w:r>
      <w:r>
        <w:rPr>
          <w:rFonts w:hint="eastAsia" w:hAnsi="宋体" w:cs="宋体"/>
          <w:sz w:val="24"/>
          <w:szCs w:val="24"/>
          <w:lang w:eastAsia="zh-CN"/>
        </w:rPr>
        <w:t>（</w:t>
      </w:r>
      <w:r>
        <w:rPr>
          <w:rFonts w:hint="eastAsia" w:ascii="宋体" w:hAnsi="宋体" w:eastAsia="宋体" w:cs="宋体"/>
          <w:sz w:val="24"/>
          <w:szCs w:val="24"/>
        </w:rPr>
        <w:t>技能</w:t>
      </w:r>
      <w:r>
        <w:rPr>
          <w:rFonts w:hint="eastAsia" w:hAnsi="宋体" w:cs="宋体"/>
          <w:sz w:val="24"/>
          <w:szCs w:val="24"/>
          <w:lang w:eastAsia="zh-CN"/>
        </w:rPr>
        <w:t>）</w:t>
      </w:r>
      <w:r>
        <w:rPr>
          <w:rFonts w:hint="eastAsia" w:ascii="宋体" w:hAnsi="宋体" w:eastAsia="宋体" w:cs="宋体"/>
          <w:sz w:val="24"/>
          <w:szCs w:val="24"/>
        </w:rPr>
        <w:t>方向的学校应配备汽车综合实训室</w:t>
      </w:r>
      <w:r>
        <w:rPr>
          <w:rFonts w:hint="eastAsia" w:hAnsi="宋体" w:cs="宋体"/>
          <w:sz w:val="24"/>
          <w:szCs w:val="24"/>
          <w:lang w:eastAsia="zh-CN"/>
        </w:rPr>
        <w:t>，</w:t>
      </w:r>
      <w:r>
        <w:rPr>
          <w:rFonts w:hint="eastAsia" w:ascii="宋体" w:hAnsi="宋体" w:eastAsia="宋体" w:cs="宋体"/>
          <w:sz w:val="24"/>
          <w:szCs w:val="24"/>
        </w:rPr>
        <w:t>或者借助校企合作</w:t>
      </w:r>
      <w:r>
        <w:rPr>
          <w:rFonts w:hint="eastAsia" w:hAnsi="宋体" w:cs="宋体"/>
          <w:sz w:val="24"/>
          <w:szCs w:val="24"/>
          <w:lang w:eastAsia="zh-CN"/>
        </w:rPr>
        <w:t>，</w:t>
      </w:r>
      <w:r>
        <w:rPr>
          <w:rFonts w:hint="eastAsia" w:ascii="宋体" w:hAnsi="宋体" w:eastAsia="宋体" w:cs="宋体"/>
          <w:sz w:val="24"/>
          <w:szCs w:val="24"/>
        </w:rPr>
        <w:t>满足学生进行汽车性能检测实训的需要。</w:t>
      </w:r>
    </w:p>
    <w:p w14:paraId="2B1DD70C">
      <w:pPr>
        <w:pStyle w:val="11"/>
        <w:keepNext w:val="0"/>
        <w:keepLines w:val="0"/>
        <w:pageBreakBefore w:val="0"/>
        <w:widowControl w:val="0"/>
        <w:kinsoku/>
        <w:wordWrap/>
        <w:overflowPunct/>
        <w:topLinePunct w:val="0"/>
        <w:bidi w:val="0"/>
        <w:snapToGrid/>
        <w:spacing w:before="63" w:line="360" w:lineRule="auto"/>
        <w:ind w:left="-21" w:right="-113" w:firstLine="482" w:firstLineChars="200"/>
        <w:textAlignment w:val="auto"/>
        <w:outlineLvl w:val="1"/>
        <w:rPr>
          <w:rFonts w:hint="eastAsia" w:ascii="宋体" w:hAnsi="宋体" w:eastAsia="宋体" w:cs="宋体"/>
          <w:sz w:val="24"/>
          <w:szCs w:val="24"/>
          <w:lang w:val="zh-CN"/>
        </w:rPr>
      </w:pPr>
      <w:r>
        <w:rPr>
          <w:rFonts w:hint="eastAsia" w:hAnsi="宋体" w:cs="宋体"/>
          <w:b/>
          <w:bCs/>
          <w:kern w:val="0"/>
          <w:sz w:val="24"/>
          <w:szCs w:val="24"/>
          <w:lang w:val="zh-CN" w:eastAsia="zh-CN" w:bidi="ar-SA"/>
        </w:rPr>
        <w:t>（二）</w:t>
      </w:r>
      <w:r>
        <w:rPr>
          <w:rFonts w:hint="eastAsia" w:ascii="宋体" w:hAnsi="宋体" w:eastAsia="宋体" w:cs="宋体"/>
          <w:b/>
          <w:bCs/>
          <w:kern w:val="0"/>
          <w:sz w:val="24"/>
          <w:szCs w:val="24"/>
          <w:lang w:val="zh-CN" w:eastAsia="zh-CN" w:bidi="ar-SA"/>
        </w:rPr>
        <w:t xml:space="preserve">校外实训基地    </w:t>
      </w:r>
      <w:r>
        <w:rPr>
          <w:rFonts w:hint="eastAsia" w:ascii="宋体" w:hAnsi="宋体" w:eastAsia="宋体" w:cs="宋体"/>
          <w:sz w:val="24"/>
          <w:szCs w:val="24"/>
          <w:lang w:val="zh-CN"/>
        </w:rPr>
        <w:t xml:space="preserve">      .</w:t>
      </w:r>
    </w:p>
    <w:p w14:paraId="1C0E2554">
      <w:pPr>
        <w:pStyle w:val="11"/>
        <w:keepNext w:val="0"/>
        <w:keepLines w:val="0"/>
        <w:pageBreakBefore w:val="0"/>
        <w:widowControl w:val="0"/>
        <w:kinsoku/>
        <w:wordWrap/>
        <w:overflowPunct/>
        <w:topLinePunct w:val="0"/>
        <w:bidi w:val="0"/>
        <w:snapToGrid/>
        <w:spacing w:before="135" w:line="360" w:lineRule="auto"/>
        <w:ind w:left="8" w:right="-113"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校外实训基地应满足专业教学要求</w:t>
      </w:r>
      <w:r>
        <w:rPr>
          <w:rFonts w:hint="eastAsia" w:hAnsi="宋体" w:cs="宋体"/>
          <w:sz w:val="24"/>
          <w:szCs w:val="24"/>
          <w:lang w:val="zh-CN"/>
        </w:rPr>
        <w:t>，</w:t>
      </w:r>
      <w:r>
        <w:rPr>
          <w:rFonts w:hint="eastAsia" w:ascii="宋体" w:hAnsi="宋体" w:eastAsia="宋体" w:cs="宋体"/>
          <w:sz w:val="24"/>
          <w:szCs w:val="24"/>
          <w:lang w:val="zh-CN"/>
        </w:rPr>
        <w:t xml:space="preserve"> 具备实训场地</w:t>
      </w:r>
      <w:r>
        <w:rPr>
          <w:rFonts w:hint="eastAsia" w:hAnsi="宋体" w:cs="宋体"/>
          <w:sz w:val="24"/>
          <w:szCs w:val="24"/>
          <w:lang w:val="zh-CN"/>
        </w:rPr>
        <w:t>，</w:t>
      </w:r>
      <w:r>
        <w:rPr>
          <w:rFonts w:hint="eastAsia" w:ascii="宋体" w:hAnsi="宋体" w:eastAsia="宋体" w:cs="宋体"/>
          <w:sz w:val="24"/>
          <w:szCs w:val="24"/>
          <w:lang w:val="zh-CN"/>
        </w:rPr>
        <w:t xml:space="preserve"> 设备配置应能满足理论实践一体化课程的现场教学和实训项目的开展</w:t>
      </w:r>
      <w:r>
        <w:rPr>
          <w:rFonts w:hint="eastAsia" w:hAnsi="宋体" w:cs="宋体"/>
          <w:sz w:val="24"/>
          <w:szCs w:val="24"/>
          <w:lang w:val="zh-CN"/>
        </w:rPr>
        <w:t>，</w:t>
      </w:r>
      <w:r>
        <w:rPr>
          <w:rFonts w:hint="eastAsia" w:ascii="宋体" w:hAnsi="宋体" w:eastAsia="宋体" w:cs="宋体"/>
          <w:sz w:val="24"/>
          <w:szCs w:val="24"/>
          <w:lang w:val="zh-CN"/>
        </w:rPr>
        <w:t xml:space="preserve"> 使学生有机会深入生产一线了解企业实际</w:t>
      </w:r>
      <w:r>
        <w:rPr>
          <w:rFonts w:hint="eastAsia" w:hAnsi="宋体" w:cs="宋体"/>
          <w:sz w:val="24"/>
          <w:szCs w:val="24"/>
          <w:lang w:val="zh-CN"/>
        </w:rPr>
        <w:t>，</w:t>
      </w:r>
      <w:r>
        <w:rPr>
          <w:rFonts w:hint="eastAsia" w:ascii="宋体" w:hAnsi="宋体" w:eastAsia="宋体" w:cs="宋体"/>
          <w:sz w:val="24"/>
          <w:szCs w:val="24"/>
          <w:lang w:val="zh-CN"/>
        </w:rPr>
        <w:t xml:space="preserve"> 体验企业文化。</w:t>
      </w:r>
    </w:p>
    <w:p w14:paraId="28D3793B">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kern w:val="0"/>
          <w:sz w:val="24"/>
          <w:szCs w:val="24"/>
          <w:lang w:val="zh-CN"/>
        </w:rPr>
      </w:pPr>
      <w:r>
        <w:rPr>
          <w:rFonts w:hint="eastAsia" w:ascii="宋体" w:hAnsi="宋体" w:cs="宋体"/>
          <w:b/>
          <w:bCs/>
          <w:kern w:val="0"/>
          <w:sz w:val="24"/>
          <w:szCs w:val="24"/>
          <w:lang w:val="zh-CN"/>
        </w:rPr>
        <w:t>（</w:t>
      </w:r>
      <w:r>
        <w:rPr>
          <w:rFonts w:hint="eastAsia" w:ascii="宋体" w:hAnsi="宋体" w:eastAsia="宋体" w:cs="宋体"/>
          <w:b/>
          <w:bCs/>
          <w:kern w:val="0"/>
          <w:sz w:val="24"/>
          <w:szCs w:val="24"/>
          <w:lang w:val="zh-CN"/>
        </w:rPr>
        <w:t>三</w:t>
      </w:r>
      <w:r>
        <w:rPr>
          <w:rFonts w:hint="eastAsia" w:ascii="宋体" w:hAnsi="宋体" w:cs="宋体"/>
          <w:b/>
          <w:bCs/>
          <w:kern w:val="0"/>
          <w:sz w:val="24"/>
          <w:szCs w:val="24"/>
          <w:lang w:val="zh-CN"/>
        </w:rPr>
        <w:t>）</w:t>
      </w:r>
      <w:r>
        <w:rPr>
          <w:rFonts w:hint="eastAsia" w:ascii="宋体" w:hAnsi="宋体" w:eastAsia="宋体" w:cs="宋体"/>
          <w:b/>
          <w:bCs/>
          <w:kern w:val="0"/>
          <w:sz w:val="24"/>
          <w:szCs w:val="24"/>
          <w:lang w:val="zh-CN"/>
        </w:rPr>
        <w:t xml:space="preserve"> 教学资源</w:t>
      </w:r>
    </w:p>
    <w:p w14:paraId="29F73BB2">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kern w:val="0"/>
          <w:sz w:val="24"/>
          <w:szCs w:val="24"/>
          <w:lang w:val="zh-CN"/>
        </w:rPr>
      </w:pPr>
      <w:r>
        <w:rPr>
          <w:rFonts w:hint="eastAsia" w:ascii="宋体" w:hAnsi="宋体" w:cs="宋体"/>
          <w:b/>
          <w:bCs/>
          <w:kern w:val="0"/>
          <w:sz w:val="24"/>
          <w:szCs w:val="24"/>
          <w:lang w:val="zh-CN"/>
        </w:rPr>
        <w:t>（一）</w:t>
      </w:r>
      <w:r>
        <w:rPr>
          <w:rFonts w:hint="eastAsia" w:ascii="宋体" w:hAnsi="宋体" w:eastAsia="宋体" w:cs="宋体"/>
          <w:b/>
          <w:bCs/>
          <w:kern w:val="0"/>
          <w:sz w:val="24"/>
          <w:szCs w:val="24"/>
          <w:lang w:val="zh-CN"/>
        </w:rPr>
        <w:t>教学要求</w:t>
      </w:r>
    </w:p>
    <w:p w14:paraId="6525F01D">
      <w:pPr>
        <w:pStyle w:val="11"/>
        <w:keepNext w:val="0"/>
        <w:keepLines w:val="0"/>
        <w:pageBreakBefore w:val="0"/>
        <w:widowControl w:val="0"/>
        <w:kinsoku/>
        <w:wordWrap/>
        <w:overflowPunct/>
        <w:topLinePunct w:val="0"/>
        <w:bidi w:val="0"/>
        <w:snapToGrid/>
        <w:spacing w:before="151" w:line="360" w:lineRule="auto"/>
        <w:ind w:left="-29" w:right="-38" w:firstLine="480" w:firstLineChars="200"/>
        <w:textAlignment w:val="auto"/>
        <w:outlineLvl w:val="2"/>
        <w:rPr>
          <w:rFonts w:hint="eastAsia" w:ascii="宋体" w:hAnsi="宋体" w:eastAsia="宋体" w:cs="宋体"/>
          <w:sz w:val="24"/>
          <w:szCs w:val="24"/>
          <w:lang w:val="zh-CN"/>
        </w:rPr>
      </w:pPr>
      <w:r>
        <w:rPr>
          <w:rFonts w:hint="eastAsia" w:ascii="宋体" w:hAnsi="宋体" w:eastAsia="宋体" w:cs="宋体"/>
          <w:sz w:val="24"/>
          <w:szCs w:val="24"/>
          <w:lang w:val="zh-CN"/>
        </w:rPr>
        <w:t>1.公共基础课</w:t>
      </w:r>
    </w:p>
    <w:p w14:paraId="454CA116">
      <w:pPr>
        <w:pStyle w:val="11"/>
        <w:keepNext w:val="0"/>
        <w:keepLines w:val="0"/>
        <w:pageBreakBefore w:val="0"/>
        <w:widowControl w:val="0"/>
        <w:kinsoku/>
        <w:wordWrap/>
        <w:overflowPunct/>
        <w:topLinePunct w:val="0"/>
        <w:bidi w:val="0"/>
        <w:snapToGrid/>
        <w:spacing w:before="8" w:line="360" w:lineRule="auto"/>
        <w:ind w:left="-14" w:right="-21"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公共基础课的教学要符合教育部有关教育教学的基本要求</w:t>
      </w:r>
      <w:r>
        <w:rPr>
          <w:rFonts w:hint="eastAsia" w:hAnsi="宋体" w:cs="宋体"/>
          <w:sz w:val="24"/>
          <w:szCs w:val="24"/>
          <w:lang w:val="zh-CN"/>
        </w:rPr>
        <w:t>，</w:t>
      </w:r>
      <w:r>
        <w:rPr>
          <w:rFonts w:hint="eastAsia" w:ascii="宋体" w:hAnsi="宋体" w:eastAsia="宋体" w:cs="宋体"/>
          <w:sz w:val="24"/>
          <w:szCs w:val="24"/>
          <w:lang w:val="zh-CN"/>
        </w:rPr>
        <w:t xml:space="preserve"> 按照培养学生基本科学文化素养、服务学生专业学习和终身发展的功能来定位</w:t>
      </w:r>
      <w:r>
        <w:rPr>
          <w:rFonts w:hint="eastAsia" w:hAnsi="宋体" w:cs="宋体"/>
          <w:sz w:val="24"/>
          <w:szCs w:val="24"/>
          <w:lang w:val="zh-CN"/>
        </w:rPr>
        <w:t>，</w:t>
      </w:r>
      <w:r>
        <w:rPr>
          <w:rFonts w:hint="eastAsia" w:ascii="宋体" w:hAnsi="宋体" w:eastAsia="宋体" w:cs="宋体"/>
          <w:sz w:val="24"/>
          <w:szCs w:val="24"/>
          <w:lang w:val="zh-CN"/>
        </w:rPr>
        <w:t xml:space="preserve"> 重在教学方法、教学组织形式的改革</w:t>
      </w:r>
      <w:r>
        <w:rPr>
          <w:rFonts w:hint="eastAsia" w:hAnsi="宋体" w:cs="宋体"/>
          <w:sz w:val="24"/>
          <w:szCs w:val="24"/>
          <w:lang w:val="zh-CN"/>
        </w:rPr>
        <w:t>，</w:t>
      </w:r>
      <w:r>
        <w:rPr>
          <w:rFonts w:hint="eastAsia" w:ascii="宋体" w:hAnsi="宋体" w:eastAsia="宋体" w:cs="宋体"/>
          <w:sz w:val="24"/>
          <w:szCs w:val="24"/>
          <w:lang w:val="zh-CN"/>
        </w:rPr>
        <w:t xml:space="preserve"> 教学手段、教学模式的创新</w:t>
      </w:r>
      <w:r>
        <w:rPr>
          <w:rFonts w:hint="eastAsia" w:hAnsi="宋体" w:cs="宋体"/>
          <w:sz w:val="24"/>
          <w:szCs w:val="24"/>
          <w:lang w:val="zh-CN"/>
        </w:rPr>
        <w:t>，</w:t>
      </w:r>
      <w:r>
        <w:rPr>
          <w:rFonts w:hint="eastAsia" w:ascii="宋体" w:hAnsi="宋体" w:eastAsia="宋体" w:cs="宋体"/>
          <w:sz w:val="24"/>
          <w:szCs w:val="24"/>
          <w:lang w:val="zh-CN"/>
        </w:rPr>
        <w:t xml:space="preserve"> 调动学生学习的积极性</w:t>
      </w:r>
      <w:r>
        <w:rPr>
          <w:rFonts w:hint="eastAsia" w:hAnsi="宋体" w:cs="宋体"/>
          <w:sz w:val="24"/>
          <w:szCs w:val="24"/>
          <w:lang w:val="zh-CN"/>
        </w:rPr>
        <w:t>，</w:t>
      </w:r>
      <w:r>
        <w:rPr>
          <w:rFonts w:hint="eastAsia" w:ascii="宋体" w:hAnsi="宋体" w:eastAsia="宋体" w:cs="宋体"/>
          <w:sz w:val="24"/>
          <w:szCs w:val="24"/>
          <w:lang w:val="zh-CN"/>
        </w:rPr>
        <w:t xml:space="preserve"> 为学生综合素质的提高、职业能力的形成和可持续发展奠定基础。</w:t>
      </w:r>
    </w:p>
    <w:p w14:paraId="24BF3194">
      <w:pPr>
        <w:pStyle w:val="11"/>
        <w:keepNext w:val="0"/>
        <w:keepLines w:val="0"/>
        <w:pageBreakBefore w:val="0"/>
        <w:widowControl w:val="0"/>
        <w:kinsoku/>
        <w:wordWrap/>
        <w:overflowPunct/>
        <w:topLinePunct w:val="0"/>
        <w:bidi w:val="0"/>
        <w:snapToGrid/>
        <w:spacing w:before="168" w:line="360" w:lineRule="auto"/>
        <w:ind w:left="-14" w:right="-38" w:firstLine="480" w:firstLineChars="200"/>
        <w:textAlignment w:val="auto"/>
        <w:outlineLvl w:val="2"/>
        <w:rPr>
          <w:rFonts w:hint="eastAsia" w:ascii="宋体" w:hAnsi="宋体" w:eastAsia="宋体" w:cs="宋体"/>
          <w:sz w:val="24"/>
          <w:szCs w:val="24"/>
          <w:lang w:val="zh-CN"/>
        </w:rPr>
      </w:pPr>
      <w:r>
        <w:rPr>
          <w:rFonts w:hint="eastAsia" w:ascii="宋体" w:hAnsi="宋体" w:eastAsia="宋体" w:cs="宋体"/>
          <w:sz w:val="24"/>
          <w:szCs w:val="24"/>
          <w:lang w:val="zh-CN"/>
        </w:rPr>
        <w:t>2.专业技能课</w:t>
      </w:r>
    </w:p>
    <w:p w14:paraId="761962C3">
      <w:pPr>
        <w:pStyle w:val="11"/>
        <w:keepNext w:val="0"/>
        <w:keepLines w:val="0"/>
        <w:pageBreakBefore w:val="0"/>
        <w:widowControl w:val="0"/>
        <w:kinsoku/>
        <w:wordWrap/>
        <w:overflowPunct/>
        <w:topLinePunct w:val="0"/>
        <w:bidi w:val="0"/>
        <w:snapToGrid/>
        <w:spacing w:before="12" w:line="360" w:lineRule="auto"/>
        <w:ind w:left="-14" w:right="-21"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专业技能课的教学要体现现代职业教育理念</w:t>
      </w:r>
      <w:r>
        <w:rPr>
          <w:rFonts w:hint="eastAsia" w:hAnsi="宋体" w:cs="宋体"/>
          <w:sz w:val="24"/>
          <w:szCs w:val="24"/>
          <w:lang w:val="zh-CN"/>
        </w:rPr>
        <w:t>，</w:t>
      </w:r>
      <w:r>
        <w:rPr>
          <w:rFonts w:hint="eastAsia" w:ascii="宋体" w:hAnsi="宋体" w:eastAsia="宋体" w:cs="宋体"/>
          <w:sz w:val="24"/>
          <w:szCs w:val="24"/>
          <w:lang w:val="zh-CN"/>
        </w:rPr>
        <w:t xml:space="preserve"> 以具有代表性的汽车运用与维修典型工作任务为载体</w:t>
      </w:r>
      <w:r>
        <w:rPr>
          <w:rFonts w:hint="eastAsia" w:hAnsi="宋体" w:cs="宋体"/>
          <w:sz w:val="24"/>
          <w:szCs w:val="24"/>
          <w:lang w:val="zh-CN"/>
        </w:rPr>
        <w:t>，</w:t>
      </w:r>
      <w:r>
        <w:rPr>
          <w:rFonts w:hint="eastAsia" w:ascii="宋体" w:hAnsi="宋体" w:eastAsia="宋体" w:cs="宋体"/>
          <w:sz w:val="24"/>
          <w:szCs w:val="24"/>
          <w:lang w:val="zh-CN"/>
        </w:rPr>
        <w:t xml:space="preserve"> 以课程</w:t>
      </w:r>
      <w:r>
        <w:rPr>
          <w:rFonts w:hint="eastAsia" w:hAnsi="宋体" w:cs="宋体"/>
          <w:sz w:val="24"/>
          <w:szCs w:val="24"/>
          <w:lang w:val="zh-CN"/>
        </w:rPr>
        <w:t>知识</w:t>
      </w:r>
      <w:r>
        <w:rPr>
          <w:rFonts w:hint="eastAsia" w:ascii="宋体" w:hAnsi="宋体" w:eastAsia="宋体" w:cs="宋体"/>
          <w:sz w:val="24"/>
          <w:szCs w:val="24"/>
          <w:lang w:val="zh-CN"/>
        </w:rPr>
        <w:t>、能力、素质目标设计教学</w:t>
      </w:r>
      <w:r>
        <w:rPr>
          <w:rFonts w:hint="eastAsia" w:hAnsi="宋体" w:cs="宋体"/>
          <w:sz w:val="24"/>
          <w:szCs w:val="24"/>
          <w:lang w:val="zh-CN"/>
        </w:rPr>
        <w:t>项目</w:t>
      </w:r>
      <w:r>
        <w:rPr>
          <w:rFonts w:hint="eastAsia" w:ascii="宋体" w:hAnsi="宋体" w:eastAsia="宋体" w:cs="宋体"/>
          <w:sz w:val="24"/>
          <w:szCs w:val="24"/>
          <w:lang w:val="zh-CN"/>
        </w:rPr>
        <w:t>和任务</w:t>
      </w:r>
      <w:r>
        <w:rPr>
          <w:rFonts w:hint="eastAsia" w:hAnsi="宋体" w:cs="宋体"/>
          <w:sz w:val="24"/>
          <w:szCs w:val="24"/>
          <w:lang w:val="zh-CN"/>
        </w:rPr>
        <w:t>，</w:t>
      </w:r>
      <w:r>
        <w:rPr>
          <w:rFonts w:hint="eastAsia" w:ascii="宋体" w:hAnsi="宋体" w:eastAsia="宋体" w:cs="宋体"/>
          <w:sz w:val="24"/>
          <w:szCs w:val="24"/>
          <w:lang w:val="zh-CN"/>
        </w:rPr>
        <w:t xml:space="preserve"> 以汽车机修、汽车电器维修、汽车性能检测、汽车维修业务接待等的实际工作流程展开教学</w:t>
      </w:r>
      <w:r>
        <w:rPr>
          <w:rFonts w:hint="eastAsia" w:hAnsi="宋体" w:cs="宋体"/>
          <w:sz w:val="24"/>
          <w:szCs w:val="24"/>
          <w:lang w:val="zh-CN"/>
        </w:rPr>
        <w:t>，</w:t>
      </w:r>
      <w:r>
        <w:rPr>
          <w:rFonts w:hint="eastAsia" w:ascii="宋体" w:hAnsi="宋体" w:eastAsia="宋体" w:cs="宋体"/>
          <w:sz w:val="24"/>
          <w:szCs w:val="24"/>
          <w:lang w:val="zh-CN"/>
        </w:rPr>
        <w:t>贴近汽车运用与维修实际,“教、学、做、练” 相结合</w:t>
      </w:r>
      <w:r>
        <w:rPr>
          <w:rFonts w:hint="eastAsia" w:hAnsi="宋体" w:cs="宋体"/>
          <w:sz w:val="24"/>
          <w:szCs w:val="24"/>
          <w:lang w:val="zh-CN"/>
        </w:rPr>
        <w:t>，</w:t>
      </w:r>
      <w:r>
        <w:rPr>
          <w:rFonts w:hint="eastAsia" w:ascii="宋体" w:hAnsi="宋体" w:eastAsia="宋体" w:cs="宋体"/>
          <w:sz w:val="24"/>
          <w:szCs w:val="24"/>
          <w:lang w:val="zh-CN"/>
        </w:rPr>
        <w:t>突出技能培养。</w:t>
      </w:r>
    </w:p>
    <w:p w14:paraId="72F94CB1">
      <w:pPr>
        <w:pStyle w:val="11"/>
        <w:keepNext w:val="0"/>
        <w:keepLines w:val="0"/>
        <w:pageBreakBefore w:val="0"/>
        <w:widowControl w:val="0"/>
        <w:kinsoku/>
        <w:wordWrap/>
        <w:overflowPunct/>
        <w:topLinePunct w:val="0"/>
        <w:bidi w:val="0"/>
        <w:snapToGrid/>
        <w:spacing w:before="12" w:line="360" w:lineRule="auto"/>
        <w:ind w:left="-14" w:right="-21"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加强校企合作运行机制建设。 中等技能型人才的培养必须坚持走工学结合的道路</w:t>
      </w:r>
      <w:r>
        <w:rPr>
          <w:rFonts w:hint="eastAsia" w:hAnsi="宋体" w:cs="宋体"/>
          <w:sz w:val="24"/>
          <w:szCs w:val="24"/>
          <w:lang w:val="zh-CN"/>
        </w:rPr>
        <w:t>，</w:t>
      </w:r>
      <w:r>
        <w:rPr>
          <w:rFonts w:hint="eastAsia" w:ascii="宋体" w:hAnsi="宋体" w:eastAsia="宋体" w:cs="宋体"/>
          <w:sz w:val="24"/>
          <w:szCs w:val="24"/>
          <w:lang w:val="zh-CN"/>
        </w:rPr>
        <w:t>紧密依托行业或企业建立工学结合的有效运行机制。通过与相关行业或企业签订产学合作的协议</w:t>
      </w:r>
      <w:r>
        <w:rPr>
          <w:rFonts w:hint="eastAsia" w:hAnsi="宋体" w:cs="宋体"/>
          <w:sz w:val="24"/>
          <w:szCs w:val="24"/>
          <w:lang w:val="zh-CN"/>
        </w:rPr>
        <w:t>，</w:t>
      </w:r>
      <w:r>
        <w:rPr>
          <w:rFonts w:hint="eastAsia" w:ascii="宋体" w:hAnsi="宋体" w:eastAsia="宋体" w:cs="宋体"/>
          <w:sz w:val="24"/>
          <w:szCs w:val="24"/>
          <w:lang w:val="zh-CN"/>
        </w:rPr>
        <w:t>建立专业教学专家咨询委员会</w:t>
      </w:r>
      <w:r>
        <w:rPr>
          <w:rFonts w:hint="eastAsia" w:hAnsi="宋体" w:cs="宋体"/>
          <w:sz w:val="24"/>
          <w:szCs w:val="24"/>
          <w:lang w:val="zh-CN"/>
        </w:rPr>
        <w:t>，</w:t>
      </w:r>
      <w:r>
        <w:rPr>
          <w:rFonts w:hint="eastAsia" w:ascii="宋体" w:hAnsi="宋体" w:eastAsia="宋体" w:cs="宋体"/>
          <w:sz w:val="24"/>
          <w:szCs w:val="24"/>
          <w:lang w:val="zh-CN"/>
        </w:rPr>
        <w:t>走工学结合、校企合作的人才培养之路。</w:t>
      </w:r>
      <w:r>
        <w:rPr>
          <w:rFonts w:hint="eastAsia" w:hAnsi="宋体" w:cs="宋体"/>
          <w:sz w:val="24"/>
          <w:szCs w:val="24"/>
          <w:lang w:val="en-US" w:eastAsia="zh-CN"/>
        </w:rPr>
        <w:t>工</w:t>
      </w:r>
      <w:r>
        <w:rPr>
          <w:rFonts w:hint="eastAsia" w:ascii="宋体" w:hAnsi="宋体" w:eastAsia="宋体" w:cs="宋体"/>
          <w:sz w:val="24"/>
          <w:szCs w:val="24"/>
          <w:lang w:val="zh-CN"/>
        </w:rPr>
        <w:t>学结合也是“双师型”教师培养和教师科研能力提高的</w:t>
      </w:r>
      <w:r>
        <w:rPr>
          <w:rFonts w:hint="eastAsia" w:hAnsi="宋体" w:cs="宋体"/>
          <w:sz w:val="24"/>
          <w:szCs w:val="24"/>
          <w:lang w:val="zh-CN"/>
        </w:rPr>
        <w:t>最佳</w:t>
      </w:r>
      <w:r>
        <w:rPr>
          <w:rFonts w:hint="eastAsia" w:ascii="宋体" w:hAnsi="宋体" w:eastAsia="宋体" w:cs="宋体"/>
          <w:sz w:val="24"/>
          <w:szCs w:val="24"/>
          <w:lang w:val="zh-CN"/>
        </w:rPr>
        <w:t>途径。密切</w:t>
      </w:r>
      <w:r>
        <w:rPr>
          <w:rFonts w:hint="eastAsia" w:hAnsi="宋体" w:cs="宋体"/>
          <w:sz w:val="24"/>
          <w:szCs w:val="24"/>
          <w:lang w:val="zh-CN"/>
        </w:rPr>
        <w:t>关注</w:t>
      </w:r>
      <w:r>
        <w:rPr>
          <w:rFonts w:hint="eastAsia" w:ascii="宋体" w:hAnsi="宋体" w:eastAsia="宋体" w:cs="宋体"/>
          <w:sz w:val="24"/>
          <w:szCs w:val="24"/>
          <w:lang w:val="zh-CN"/>
        </w:rPr>
        <w:t>汽车运用与维修技术的最新发展方向</w:t>
      </w:r>
      <w:r>
        <w:rPr>
          <w:rFonts w:hint="eastAsia" w:hAnsi="宋体" w:cs="宋体"/>
          <w:sz w:val="24"/>
          <w:szCs w:val="24"/>
          <w:lang w:val="zh-CN"/>
        </w:rPr>
        <w:t>，</w:t>
      </w:r>
      <w:r>
        <w:rPr>
          <w:rFonts w:hint="eastAsia" w:ascii="宋体" w:hAnsi="宋体" w:eastAsia="宋体" w:cs="宋体"/>
          <w:sz w:val="24"/>
          <w:szCs w:val="24"/>
          <w:lang w:val="zh-CN"/>
        </w:rPr>
        <w:t>通过真正深化的校企合作</w:t>
      </w:r>
      <w:r>
        <w:rPr>
          <w:rFonts w:hint="eastAsia" w:hAnsi="宋体" w:cs="宋体"/>
          <w:sz w:val="24"/>
          <w:szCs w:val="24"/>
          <w:lang w:val="zh-CN"/>
        </w:rPr>
        <w:t>，</w:t>
      </w:r>
      <w:r>
        <w:rPr>
          <w:rFonts w:hint="eastAsia" w:ascii="宋体" w:hAnsi="宋体" w:eastAsia="宋体" w:cs="宋体"/>
          <w:sz w:val="24"/>
          <w:szCs w:val="24"/>
          <w:lang w:val="zh-CN"/>
        </w:rPr>
        <w:t xml:space="preserve"> 及时调整课程设置和教学内容</w:t>
      </w:r>
      <w:r>
        <w:rPr>
          <w:rFonts w:hint="eastAsia" w:hAnsi="宋体" w:cs="宋体"/>
          <w:sz w:val="24"/>
          <w:szCs w:val="24"/>
          <w:lang w:val="zh-CN"/>
        </w:rPr>
        <w:t>，</w:t>
      </w:r>
      <w:r>
        <w:rPr>
          <w:rFonts w:hint="eastAsia" w:ascii="宋体" w:hAnsi="宋体" w:eastAsia="宋体" w:cs="宋体"/>
          <w:sz w:val="24"/>
          <w:szCs w:val="24"/>
          <w:lang w:val="zh-CN"/>
        </w:rPr>
        <w:t xml:space="preserve"> 将本专业领域的新知识、 新技术、新材料、 新工艺和新方法补充和更新到专业教学内容中</w:t>
      </w:r>
      <w:r>
        <w:rPr>
          <w:rFonts w:hint="eastAsia" w:hAnsi="宋体" w:cs="宋体"/>
          <w:sz w:val="24"/>
          <w:szCs w:val="24"/>
          <w:lang w:val="zh-CN"/>
        </w:rPr>
        <w:t>，</w:t>
      </w:r>
      <w:r>
        <w:rPr>
          <w:rFonts w:hint="eastAsia" w:ascii="宋体" w:hAnsi="宋体" w:eastAsia="宋体" w:cs="宋体"/>
          <w:sz w:val="24"/>
          <w:szCs w:val="24"/>
          <w:lang w:val="zh-CN"/>
        </w:rPr>
        <w:t xml:space="preserve"> 使学生及时了解本领域的最新技术发展</w:t>
      </w:r>
      <w:r>
        <w:rPr>
          <w:rFonts w:hint="eastAsia" w:hAnsi="宋体" w:cs="宋体"/>
          <w:sz w:val="24"/>
          <w:szCs w:val="24"/>
          <w:lang w:val="zh-CN"/>
        </w:rPr>
        <w:t>，</w:t>
      </w:r>
      <w:r>
        <w:rPr>
          <w:rFonts w:hint="eastAsia" w:ascii="宋体" w:hAnsi="宋体" w:eastAsia="宋体" w:cs="宋体"/>
          <w:sz w:val="24"/>
          <w:szCs w:val="24"/>
          <w:lang w:val="zh-CN"/>
        </w:rPr>
        <w:t xml:space="preserve"> 并掌握相关技能。</w:t>
      </w:r>
    </w:p>
    <w:p w14:paraId="25B93695">
      <w:pPr>
        <w:keepNext w:val="0"/>
        <w:keepLines w:val="0"/>
        <w:pageBreakBefore w:val="0"/>
        <w:widowControl w:val="0"/>
        <w:kinsoku/>
        <w:wordWrap/>
        <w:overflowPunct/>
        <w:topLinePunct w:val="0"/>
        <w:bidi w:val="0"/>
        <w:snapToGrid/>
        <w:spacing w:line="360" w:lineRule="auto"/>
        <w:ind w:firstLine="482" w:firstLineChars="200"/>
        <w:textAlignment w:val="auto"/>
        <w:outlineLvl w:val="1"/>
        <w:rPr>
          <w:rFonts w:hint="eastAsia" w:ascii="宋体" w:hAnsi="宋体" w:eastAsia="宋体" w:cs="宋体"/>
          <w:b/>
          <w:bCs/>
          <w:kern w:val="0"/>
          <w:sz w:val="24"/>
          <w:szCs w:val="24"/>
          <w:lang w:val="zh-CN"/>
        </w:rPr>
      </w:pPr>
      <w:r>
        <w:rPr>
          <w:rFonts w:hint="eastAsia" w:ascii="宋体" w:hAnsi="宋体" w:cs="宋体"/>
          <w:b/>
          <w:bCs/>
          <w:kern w:val="0"/>
          <w:sz w:val="24"/>
          <w:szCs w:val="24"/>
          <w:lang w:val="zh-CN"/>
        </w:rPr>
        <w:t>（</w:t>
      </w:r>
      <w:r>
        <w:rPr>
          <w:rFonts w:hint="eastAsia" w:ascii="宋体" w:hAnsi="宋体" w:eastAsia="宋体" w:cs="宋体"/>
          <w:b/>
          <w:bCs/>
          <w:kern w:val="0"/>
          <w:sz w:val="24"/>
          <w:szCs w:val="24"/>
          <w:lang w:val="zh-CN"/>
        </w:rPr>
        <w:t>四</w:t>
      </w:r>
      <w:r>
        <w:rPr>
          <w:rFonts w:hint="eastAsia" w:ascii="宋体" w:hAnsi="宋体" w:cs="宋体"/>
          <w:b/>
          <w:bCs/>
          <w:kern w:val="0"/>
          <w:sz w:val="24"/>
          <w:szCs w:val="24"/>
          <w:lang w:val="zh-CN"/>
        </w:rPr>
        <w:t>）</w:t>
      </w:r>
      <w:r>
        <w:rPr>
          <w:rFonts w:hint="eastAsia" w:ascii="宋体" w:hAnsi="宋体" w:eastAsia="宋体" w:cs="宋体"/>
          <w:b/>
          <w:bCs/>
          <w:kern w:val="0"/>
          <w:sz w:val="24"/>
          <w:szCs w:val="24"/>
          <w:lang w:val="zh-CN"/>
        </w:rPr>
        <w:t xml:space="preserve"> 教学方法</w:t>
      </w:r>
    </w:p>
    <w:p w14:paraId="4BF7080D">
      <w:pPr>
        <w:pStyle w:val="11"/>
        <w:keepNext w:val="0"/>
        <w:keepLines w:val="0"/>
        <w:pageBreakBefore w:val="0"/>
        <w:widowControl w:val="0"/>
        <w:kinsoku/>
        <w:wordWrap/>
        <w:overflowPunct/>
        <w:topLinePunct w:val="0"/>
        <w:bidi w:val="0"/>
        <w:snapToGrid/>
        <w:spacing w:before="25" w:line="360" w:lineRule="auto"/>
        <w:ind w:left="-32" w:right="-38"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教学管理要更新观念</w:t>
      </w:r>
      <w:r>
        <w:rPr>
          <w:rFonts w:hint="eastAsia" w:hAnsi="宋体" w:cs="宋体"/>
          <w:sz w:val="24"/>
          <w:szCs w:val="24"/>
          <w:lang w:val="zh-CN"/>
        </w:rPr>
        <w:t>，</w:t>
      </w:r>
      <w:r>
        <w:rPr>
          <w:rFonts w:hint="eastAsia" w:ascii="宋体" w:hAnsi="宋体" w:eastAsia="宋体" w:cs="宋体"/>
          <w:sz w:val="24"/>
          <w:szCs w:val="24"/>
          <w:lang w:val="zh-CN"/>
        </w:rPr>
        <w:t xml:space="preserve"> 改变传统的教学管理方式，实行理实一体化教学、模块化教学、项目教学法、案例教学法、任务驱动教学法等，进行系统化、全面化教学。要依据本标准的要求合理制订本专业教学计划</w:t>
      </w:r>
      <w:r>
        <w:rPr>
          <w:rFonts w:hint="eastAsia" w:hAnsi="宋体" w:cs="宋体"/>
          <w:sz w:val="24"/>
          <w:szCs w:val="24"/>
          <w:lang w:val="zh-CN"/>
        </w:rPr>
        <w:t>，</w:t>
      </w:r>
      <w:r>
        <w:rPr>
          <w:rFonts w:hint="eastAsia" w:ascii="宋体" w:hAnsi="宋体" w:eastAsia="宋体" w:cs="宋体"/>
          <w:sz w:val="24"/>
          <w:szCs w:val="24"/>
          <w:lang w:val="zh-CN"/>
        </w:rPr>
        <w:t xml:space="preserve"> 配备师资、教材、教学资料和实训资源等。制定校内实训课程管理规定</w:t>
      </w:r>
      <w:r>
        <w:rPr>
          <w:rFonts w:hint="eastAsia" w:hAnsi="宋体" w:cs="宋体"/>
          <w:sz w:val="24"/>
          <w:szCs w:val="24"/>
          <w:lang w:val="zh-CN"/>
        </w:rPr>
        <w:t>，</w:t>
      </w:r>
      <w:r>
        <w:rPr>
          <w:rFonts w:hint="eastAsia" w:ascii="宋体" w:hAnsi="宋体" w:eastAsia="宋体" w:cs="宋体"/>
          <w:sz w:val="24"/>
          <w:szCs w:val="24"/>
          <w:lang w:val="zh-CN"/>
        </w:rPr>
        <w:t>贯彻落实教育部印发的«中等职业学校学生实习管理</w:t>
      </w:r>
      <w:r>
        <w:rPr>
          <w:rFonts w:hint="eastAsia" w:hAnsi="宋体" w:cs="宋体"/>
          <w:sz w:val="24"/>
          <w:szCs w:val="24"/>
          <w:lang w:val="en-US" w:eastAsia="zh-CN"/>
        </w:rPr>
        <w:t>办法</w:t>
      </w:r>
      <w:r>
        <w:rPr>
          <w:rFonts w:hint="eastAsia" w:ascii="宋体" w:hAnsi="宋体" w:eastAsia="宋体" w:cs="宋体"/>
          <w:sz w:val="24"/>
          <w:szCs w:val="24"/>
          <w:lang w:val="zh-CN"/>
        </w:rPr>
        <w:t>»。 加强教学</w:t>
      </w:r>
      <w:r>
        <w:rPr>
          <w:rFonts w:hint="eastAsia" w:hAnsi="宋体" w:cs="宋体"/>
          <w:sz w:val="24"/>
          <w:szCs w:val="24"/>
          <w:lang w:val="zh-CN"/>
        </w:rPr>
        <w:t>过程</w:t>
      </w:r>
      <w:r>
        <w:rPr>
          <w:rFonts w:hint="eastAsia" w:ascii="宋体" w:hAnsi="宋体" w:eastAsia="宋体" w:cs="宋体"/>
          <w:sz w:val="24"/>
          <w:szCs w:val="24"/>
          <w:lang w:val="zh-CN"/>
        </w:rPr>
        <w:t>质量监控和考核评价</w:t>
      </w:r>
      <w:r>
        <w:rPr>
          <w:rFonts w:hint="eastAsia" w:hAnsi="宋体" w:cs="宋体"/>
          <w:sz w:val="24"/>
          <w:szCs w:val="24"/>
          <w:lang w:val="zh-CN"/>
        </w:rPr>
        <w:t>，</w:t>
      </w:r>
      <w:r>
        <w:rPr>
          <w:rFonts w:hint="eastAsia" w:ascii="宋体" w:hAnsi="宋体" w:eastAsia="宋体" w:cs="宋体"/>
          <w:sz w:val="24"/>
          <w:szCs w:val="24"/>
          <w:lang w:val="zh-CN"/>
        </w:rPr>
        <w:t xml:space="preserve"> 依据专业核心课的标准评价教学水平。</w:t>
      </w:r>
    </w:p>
    <w:p w14:paraId="15AB1441">
      <w:pPr>
        <w:keepNext w:val="0"/>
        <w:keepLines w:val="0"/>
        <w:pageBreakBefore w:val="0"/>
        <w:widowControl w:val="0"/>
        <w:kinsoku/>
        <w:wordWrap/>
        <w:overflowPunct/>
        <w:topLinePunct w:val="0"/>
        <w:bidi w:val="0"/>
        <w:snapToGrid/>
        <w:spacing w:line="360" w:lineRule="auto"/>
        <w:ind w:firstLine="482" w:firstLineChars="200"/>
        <w:textAlignment w:val="auto"/>
        <w:outlineLvl w:val="1"/>
        <w:rPr>
          <w:rFonts w:hint="eastAsia" w:ascii="宋体" w:hAnsi="宋体" w:eastAsia="宋体" w:cs="宋体"/>
          <w:b/>
          <w:bCs/>
          <w:kern w:val="0"/>
          <w:sz w:val="24"/>
          <w:szCs w:val="24"/>
          <w:lang w:val="zh-CN"/>
        </w:rPr>
      </w:pPr>
      <w:r>
        <w:rPr>
          <w:rFonts w:hint="eastAsia" w:ascii="宋体" w:hAnsi="宋体" w:cs="宋体"/>
          <w:b/>
          <w:bCs/>
          <w:kern w:val="0"/>
          <w:sz w:val="24"/>
          <w:szCs w:val="24"/>
          <w:lang w:val="zh-CN"/>
        </w:rPr>
        <w:t>（</w:t>
      </w:r>
      <w:r>
        <w:rPr>
          <w:rFonts w:hint="eastAsia" w:ascii="宋体" w:hAnsi="宋体" w:eastAsia="宋体" w:cs="宋体"/>
          <w:b/>
          <w:bCs/>
          <w:kern w:val="0"/>
          <w:sz w:val="24"/>
          <w:szCs w:val="24"/>
          <w:lang w:val="zh-CN"/>
        </w:rPr>
        <w:t>五</w:t>
      </w:r>
      <w:r>
        <w:rPr>
          <w:rFonts w:hint="eastAsia" w:ascii="宋体" w:hAnsi="宋体" w:cs="宋体"/>
          <w:b/>
          <w:bCs/>
          <w:kern w:val="0"/>
          <w:sz w:val="24"/>
          <w:szCs w:val="24"/>
          <w:lang w:val="zh-CN"/>
        </w:rPr>
        <w:t>）</w:t>
      </w:r>
      <w:r>
        <w:rPr>
          <w:rFonts w:hint="eastAsia" w:ascii="宋体" w:hAnsi="宋体" w:eastAsia="宋体" w:cs="宋体"/>
          <w:b/>
          <w:bCs/>
          <w:kern w:val="0"/>
          <w:sz w:val="24"/>
          <w:szCs w:val="24"/>
          <w:lang w:val="zh-CN"/>
        </w:rPr>
        <w:t xml:space="preserve"> 学习评价</w:t>
      </w:r>
    </w:p>
    <w:p w14:paraId="0FCB5CDE">
      <w:pPr>
        <w:pStyle w:val="11"/>
        <w:keepNext w:val="0"/>
        <w:keepLines w:val="0"/>
        <w:pageBreakBefore w:val="0"/>
        <w:widowControl w:val="0"/>
        <w:kinsoku/>
        <w:wordWrap/>
        <w:overflowPunct/>
        <w:topLinePunct w:val="0"/>
        <w:bidi w:val="0"/>
        <w:snapToGrid/>
        <w:spacing w:before="32" w:line="360" w:lineRule="auto"/>
        <w:ind w:left="-32" w:right="-38"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教学评价应体现评价主体、评价方式、评价过程的多元化</w:t>
      </w:r>
      <w:r>
        <w:rPr>
          <w:rFonts w:hint="eastAsia" w:hAnsi="宋体" w:cs="宋体"/>
          <w:sz w:val="24"/>
          <w:szCs w:val="24"/>
          <w:lang w:val="zh-CN"/>
        </w:rPr>
        <w:t>，</w:t>
      </w:r>
      <w:r>
        <w:rPr>
          <w:rFonts w:hint="eastAsia" w:ascii="宋体" w:hAnsi="宋体" w:eastAsia="宋体" w:cs="宋体"/>
          <w:sz w:val="24"/>
          <w:szCs w:val="24"/>
          <w:lang w:val="zh-CN"/>
        </w:rPr>
        <w:t xml:space="preserve"> 注意邀请企业专家参与考核工作</w:t>
      </w:r>
      <w:r>
        <w:rPr>
          <w:rFonts w:hint="eastAsia" w:hAnsi="宋体" w:cs="宋体"/>
          <w:sz w:val="24"/>
          <w:szCs w:val="24"/>
          <w:lang w:val="zh-CN"/>
        </w:rPr>
        <w:t>，</w:t>
      </w:r>
      <w:r>
        <w:rPr>
          <w:rFonts w:hint="eastAsia" w:ascii="宋体" w:hAnsi="宋体" w:eastAsia="宋体" w:cs="宋体"/>
          <w:sz w:val="24"/>
          <w:szCs w:val="24"/>
          <w:lang w:val="zh-CN"/>
        </w:rPr>
        <w:t xml:space="preserve"> 共同制订考核内容和考核标准</w:t>
      </w:r>
      <w:r>
        <w:rPr>
          <w:rFonts w:hint="eastAsia" w:hAnsi="宋体" w:cs="宋体"/>
          <w:sz w:val="24"/>
          <w:szCs w:val="24"/>
          <w:lang w:val="zh-CN"/>
        </w:rPr>
        <w:t>，</w:t>
      </w:r>
      <w:r>
        <w:rPr>
          <w:rFonts w:hint="eastAsia" w:ascii="宋体" w:hAnsi="宋体" w:eastAsia="宋体" w:cs="宋体"/>
          <w:sz w:val="24"/>
          <w:szCs w:val="24"/>
          <w:lang w:val="zh-CN"/>
        </w:rPr>
        <w:t xml:space="preserve"> 重视学生综合职业能力的考核与评价。教学评价采用学生自评与互评、教师评价和企业专家评价相结合</w:t>
      </w:r>
      <w:r>
        <w:rPr>
          <w:rFonts w:hint="eastAsia" w:hAnsi="宋体" w:cs="宋体"/>
          <w:sz w:val="24"/>
          <w:szCs w:val="24"/>
          <w:lang w:val="zh-CN"/>
        </w:rPr>
        <w:t>，</w:t>
      </w:r>
      <w:r>
        <w:rPr>
          <w:rFonts w:hint="eastAsia" w:ascii="宋体" w:hAnsi="宋体" w:eastAsia="宋体" w:cs="宋体"/>
          <w:sz w:val="24"/>
          <w:szCs w:val="24"/>
          <w:lang w:val="zh-CN"/>
        </w:rPr>
        <w:t>过程性评价与终结性评价相结合的评价体系。教学评价包括对专业知识、专业技能和关键能力三个方面的评价</w:t>
      </w:r>
      <w:r>
        <w:rPr>
          <w:rFonts w:hint="eastAsia" w:hAnsi="宋体" w:cs="宋体"/>
          <w:sz w:val="24"/>
          <w:szCs w:val="24"/>
          <w:lang w:val="zh-CN"/>
        </w:rPr>
        <w:t>，</w:t>
      </w:r>
      <w:r>
        <w:rPr>
          <w:rFonts w:hint="eastAsia" w:ascii="宋体" w:hAnsi="宋体" w:eastAsia="宋体" w:cs="宋体"/>
          <w:sz w:val="24"/>
          <w:szCs w:val="24"/>
          <w:lang w:val="zh-CN"/>
        </w:rPr>
        <w:t xml:space="preserve"> 权重可自行设计</w:t>
      </w:r>
      <w:r>
        <w:rPr>
          <w:rFonts w:hint="eastAsia" w:hAnsi="宋体" w:cs="宋体"/>
          <w:sz w:val="24"/>
          <w:szCs w:val="24"/>
          <w:lang w:val="zh-CN"/>
        </w:rPr>
        <w:t>，</w:t>
      </w:r>
      <w:r>
        <w:rPr>
          <w:rFonts w:hint="eastAsia" w:ascii="宋体" w:hAnsi="宋体" w:eastAsia="宋体" w:cs="宋体"/>
          <w:sz w:val="24"/>
          <w:szCs w:val="24"/>
          <w:lang w:val="zh-CN"/>
        </w:rPr>
        <w:t xml:space="preserve"> 各专项评价所采用的考核方式分</w:t>
      </w:r>
      <w:r>
        <w:rPr>
          <w:rFonts w:hint="eastAsia" w:hAnsi="宋体" w:cs="宋体"/>
          <w:sz w:val="24"/>
          <w:szCs w:val="24"/>
          <w:lang w:val="zh-CN"/>
        </w:rPr>
        <w:t>别</w:t>
      </w:r>
      <w:r>
        <w:rPr>
          <w:rFonts w:hint="eastAsia" w:ascii="宋体" w:hAnsi="宋体" w:eastAsia="宋体" w:cs="宋体"/>
          <w:sz w:val="24"/>
          <w:szCs w:val="24"/>
          <w:lang w:val="zh-CN"/>
        </w:rPr>
        <w:t>为专业知识的评价主要采取笔试的形式进行考核</w:t>
      </w:r>
      <w:r>
        <w:rPr>
          <w:rFonts w:hint="eastAsia" w:hAnsi="宋体" w:cs="宋体"/>
          <w:sz w:val="24"/>
          <w:szCs w:val="24"/>
          <w:lang w:val="zh-CN"/>
        </w:rPr>
        <w:t>，</w:t>
      </w:r>
      <w:r>
        <w:rPr>
          <w:rFonts w:hint="eastAsia" w:ascii="宋体" w:hAnsi="宋体" w:eastAsia="宋体" w:cs="宋体"/>
          <w:sz w:val="24"/>
          <w:szCs w:val="24"/>
          <w:lang w:val="zh-CN"/>
        </w:rPr>
        <w:t xml:space="preserve"> 专业技能的评价主要采取实际操作的形式进行考核</w:t>
      </w:r>
      <w:r>
        <w:rPr>
          <w:rFonts w:hint="eastAsia" w:hAnsi="宋体" w:cs="宋体"/>
          <w:sz w:val="24"/>
          <w:szCs w:val="24"/>
          <w:lang w:val="zh-CN"/>
        </w:rPr>
        <w:t>。</w:t>
      </w:r>
      <w:r>
        <w:rPr>
          <w:rFonts w:hint="eastAsia" w:ascii="宋体" w:hAnsi="宋体" w:eastAsia="宋体" w:cs="宋体"/>
          <w:sz w:val="24"/>
          <w:szCs w:val="24"/>
          <w:lang w:val="zh-CN"/>
        </w:rPr>
        <w:t xml:space="preserve"> 以课程在企业生产实际中比较典型和常见的工作任务作为考核内容</w:t>
      </w:r>
      <w:r>
        <w:rPr>
          <w:rFonts w:hint="eastAsia" w:hAnsi="宋体" w:cs="宋体"/>
          <w:sz w:val="24"/>
          <w:szCs w:val="24"/>
          <w:lang w:val="zh-CN"/>
        </w:rPr>
        <w:t>（</w:t>
      </w:r>
      <w:r>
        <w:rPr>
          <w:rFonts w:hint="eastAsia" w:ascii="宋体" w:hAnsi="宋体" w:eastAsia="宋体" w:cs="宋体"/>
          <w:sz w:val="24"/>
          <w:szCs w:val="24"/>
          <w:lang w:val="zh-CN"/>
        </w:rPr>
        <w:t>可以单人完成任务的方式考核或小组合作完成任务的方式进行考核);关键能力的评价主要以学生平时的综合表现进行考核</w:t>
      </w:r>
      <w:r>
        <w:rPr>
          <w:rFonts w:hint="eastAsia" w:hAnsi="宋体" w:cs="宋体"/>
          <w:sz w:val="24"/>
          <w:szCs w:val="24"/>
          <w:lang w:val="zh-CN"/>
        </w:rPr>
        <w:t>，</w:t>
      </w:r>
      <w:r>
        <w:rPr>
          <w:rFonts w:hint="eastAsia" w:ascii="宋体" w:hAnsi="宋体" w:eastAsia="宋体" w:cs="宋体"/>
          <w:sz w:val="24"/>
          <w:szCs w:val="24"/>
          <w:lang w:val="zh-CN"/>
        </w:rPr>
        <w:t>涉及情感、态度、意识、习惯、方法、合作和创新等</w:t>
      </w:r>
      <w:r>
        <w:rPr>
          <w:rFonts w:hint="eastAsia" w:hAnsi="宋体" w:cs="宋体"/>
          <w:sz w:val="24"/>
          <w:szCs w:val="24"/>
          <w:lang w:val="zh-CN"/>
        </w:rPr>
        <w:t>，</w:t>
      </w:r>
      <w:r>
        <w:rPr>
          <w:rFonts w:hint="eastAsia" w:ascii="宋体" w:hAnsi="宋体" w:eastAsia="宋体" w:cs="宋体"/>
          <w:sz w:val="24"/>
          <w:szCs w:val="24"/>
          <w:lang w:val="zh-CN"/>
        </w:rPr>
        <w:t>涵盖</w:t>
      </w:r>
      <w:r>
        <w:rPr>
          <w:rFonts w:hint="eastAsia" w:hAnsi="宋体" w:cs="宋体"/>
          <w:sz w:val="24"/>
          <w:szCs w:val="24"/>
          <w:lang w:val="zh-CN"/>
        </w:rPr>
        <w:t>出勤</w:t>
      </w:r>
      <w:r>
        <w:rPr>
          <w:rFonts w:hint="eastAsia" w:ascii="宋体" w:hAnsi="宋体" w:eastAsia="宋体" w:cs="宋体"/>
          <w:sz w:val="24"/>
          <w:szCs w:val="24"/>
          <w:lang w:val="zh-CN"/>
        </w:rPr>
        <w:t>及仪容仪表、学习态度、计划可行性、工作态度与习惯、发现问题的</w:t>
      </w:r>
      <w:r>
        <w:rPr>
          <w:rFonts w:hint="eastAsia" w:hAnsi="宋体" w:cs="宋体"/>
          <w:sz w:val="24"/>
          <w:szCs w:val="24"/>
          <w:lang w:val="zh-CN"/>
        </w:rPr>
        <w:t>敏锐性</w:t>
      </w:r>
      <w:r>
        <w:rPr>
          <w:rFonts w:hint="eastAsia" w:ascii="宋体" w:hAnsi="宋体" w:eastAsia="宋体" w:cs="宋体"/>
          <w:sz w:val="24"/>
          <w:szCs w:val="24"/>
          <w:lang w:val="zh-CN"/>
        </w:rPr>
        <w:t>、处理问题的及时性、沟通能力和合作精神等方面的考核。</w:t>
      </w:r>
    </w:p>
    <w:p w14:paraId="5483B201">
      <w:pPr>
        <w:keepNext w:val="0"/>
        <w:keepLines w:val="0"/>
        <w:pageBreakBefore w:val="0"/>
        <w:widowControl w:val="0"/>
        <w:kinsoku/>
        <w:wordWrap/>
        <w:overflowPunct/>
        <w:topLinePunct w:val="0"/>
        <w:bidi w:val="0"/>
        <w:snapToGrid/>
        <w:spacing w:line="360" w:lineRule="auto"/>
        <w:ind w:firstLine="482" w:firstLineChars="200"/>
        <w:textAlignment w:val="auto"/>
        <w:outlineLvl w:val="1"/>
        <w:rPr>
          <w:rFonts w:hint="eastAsia" w:ascii="宋体" w:hAnsi="宋体" w:eastAsia="宋体" w:cs="宋体"/>
          <w:b/>
          <w:bCs/>
          <w:kern w:val="0"/>
          <w:sz w:val="24"/>
          <w:szCs w:val="24"/>
          <w:lang w:val="zh-CN"/>
        </w:rPr>
      </w:pPr>
      <w:r>
        <w:rPr>
          <w:rFonts w:hint="eastAsia" w:ascii="宋体" w:hAnsi="宋体" w:cs="宋体"/>
          <w:b/>
          <w:bCs/>
          <w:kern w:val="0"/>
          <w:sz w:val="24"/>
          <w:szCs w:val="24"/>
          <w:lang w:val="zh-CN"/>
        </w:rPr>
        <w:t>（</w:t>
      </w:r>
      <w:r>
        <w:rPr>
          <w:rFonts w:hint="eastAsia" w:ascii="宋体" w:hAnsi="宋体" w:eastAsia="宋体" w:cs="宋体"/>
          <w:b/>
          <w:bCs/>
          <w:kern w:val="0"/>
          <w:sz w:val="24"/>
          <w:szCs w:val="24"/>
          <w:lang w:val="zh-CN"/>
        </w:rPr>
        <w:t>六</w:t>
      </w:r>
      <w:r>
        <w:rPr>
          <w:rFonts w:hint="eastAsia" w:ascii="宋体" w:hAnsi="宋体" w:cs="宋体"/>
          <w:b/>
          <w:bCs/>
          <w:kern w:val="0"/>
          <w:sz w:val="24"/>
          <w:szCs w:val="24"/>
          <w:lang w:val="zh-CN"/>
        </w:rPr>
        <w:t>）</w:t>
      </w:r>
      <w:r>
        <w:rPr>
          <w:rFonts w:hint="eastAsia" w:ascii="宋体" w:hAnsi="宋体" w:eastAsia="宋体" w:cs="宋体"/>
          <w:b/>
          <w:bCs/>
          <w:kern w:val="0"/>
          <w:sz w:val="24"/>
          <w:szCs w:val="24"/>
          <w:lang w:val="zh-CN"/>
        </w:rPr>
        <w:t xml:space="preserve"> 质量管理</w:t>
      </w:r>
    </w:p>
    <w:p w14:paraId="6E2BF380">
      <w:pPr>
        <w:pStyle w:val="11"/>
        <w:keepNext w:val="0"/>
        <w:keepLines w:val="0"/>
        <w:pageBreakBefore w:val="0"/>
        <w:widowControl w:val="0"/>
        <w:kinsoku/>
        <w:wordWrap/>
        <w:overflowPunct/>
        <w:topLinePunct w:val="0"/>
        <w:bidi w:val="0"/>
        <w:snapToGrid/>
        <w:spacing w:before="25" w:line="360" w:lineRule="auto"/>
        <w:ind w:left="-32" w:right="-38"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教学管理要更新观念</w:t>
      </w:r>
      <w:r>
        <w:rPr>
          <w:rFonts w:hint="eastAsia" w:hAnsi="宋体" w:cs="宋体"/>
          <w:sz w:val="24"/>
          <w:szCs w:val="24"/>
          <w:lang w:val="zh-CN"/>
        </w:rPr>
        <w:t>，</w:t>
      </w:r>
      <w:r>
        <w:rPr>
          <w:rFonts w:hint="eastAsia" w:ascii="宋体" w:hAnsi="宋体" w:eastAsia="宋体" w:cs="宋体"/>
          <w:sz w:val="24"/>
          <w:szCs w:val="24"/>
          <w:lang w:val="zh-CN"/>
        </w:rPr>
        <w:t xml:space="preserve"> 改变传统的教学管理方式</w:t>
      </w:r>
      <w:r>
        <w:rPr>
          <w:rFonts w:hint="eastAsia" w:hAnsi="宋体" w:cs="宋体"/>
          <w:sz w:val="24"/>
          <w:szCs w:val="24"/>
          <w:lang w:val="zh-CN"/>
        </w:rPr>
        <w:t>；</w:t>
      </w:r>
      <w:r>
        <w:rPr>
          <w:rFonts w:hint="eastAsia" w:ascii="宋体" w:hAnsi="宋体" w:eastAsia="宋体" w:cs="宋体"/>
          <w:sz w:val="24"/>
          <w:szCs w:val="24"/>
          <w:lang w:val="zh-CN"/>
        </w:rPr>
        <w:t xml:space="preserve"> 要依据本标准的要求制订本专业教学计划</w:t>
      </w:r>
      <w:r>
        <w:rPr>
          <w:rFonts w:hint="eastAsia" w:hAnsi="宋体" w:cs="宋体"/>
          <w:sz w:val="24"/>
          <w:szCs w:val="24"/>
          <w:lang w:val="zh-CN"/>
        </w:rPr>
        <w:t>，</w:t>
      </w:r>
      <w:r>
        <w:rPr>
          <w:rFonts w:hint="eastAsia" w:ascii="宋体" w:hAnsi="宋体" w:eastAsia="宋体" w:cs="宋体"/>
          <w:sz w:val="24"/>
          <w:szCs w:val="24"/>
          <w:lang w:val="zh-CN"/>
        </w:rPr>
        <w:t xml:space="preserve"> 配备师资、教材、教学资料和实训资源。制定校内实训课程管理规定</w:t>
      </w:r>
      <w:r>
        <w:rPr>
          <w:rFonts w:hint="eastAsia" w:hAnsi="宋体" w:cs="宋体"/>
          <w:sz w:val="24"/>
          <w:szCs w:val="24"/>
          <w:lang w:val="zh-CN"/>
        </w:rPr>
        <w:t>，</w:t>
      </w:r>
      <w:r>
        <w:rPr>
          <w:rFonts w:hint="eastAsia" w:ascii="宋体" w:hAnsi="宋体" w:eastAsia="宋体" w:cs="宋体"/>
          <w:sz w:val="24"/>
          <w:szCs w:val="24"/>
          <w:lang w:val="zh-CN"/>
        </w:rPr>
        <w:t>贯彻落实教育部、财政部</w:t>
      </w:r>
      <w:r>
        <w:rPr>
          <w:rFonts w:hint="eastAsia" w:hAnsi="宋体" w:cs="宋体"/>
          <w:sz w:val="24"/>
          <w:szCs w:val="24"/>
          <w:lang w:val="en-US" w:eastAsia="zh-CN"/>
        </w:rPr>
        <w:t>印发</w:t>
      </w:r>
      <w:r>
        <w:rPr>
          <w:rFonts w:hint="eastAsia" w:ascii="宋体" w:hAnsi="宋体" w:eastAsia="宋体" w:cs="宋体"/>
          <w:sz w:val="24"/>
          <w:szCs w:val="24"/>
          <w:lang w:val="zh-CN"/>
        </w:rPr>
        <w:t>的«中等职业学校学生实习管理</w:t>
      </w:r>
      <w:r>
        <w:rPr>
          <w:rFonts w:hint="eastAsia" w:hAnsi="宋体" w:cs="宋体"/>
          <w:sz w:val="24"/>
          <w:szCs w:val="24"/>
          <w:lang w:val="en-US" w:eastAsia="zh-CN"/>
        </w:rPr>
        <w:t>办法</w:t>
      </w:r>
      <w:r>
        <w:rPr>
          <w:rFonts w:hint="eastAsia" w:ascii="宋体" w:hAnsi="宋体" w:eastAsia="宋体" w:cs="宋体"/>
          <w:sz w:val="24"/>
          <w:szCs w:val="24"/>
          <w:lang w:val="zh-CN"/>
        </w:rPr>
        <w:t>»。 加强教学</w:t>
      </w:r>
      <w:r>
        <w:rPr>
          <w:rFonts w:hint="eastAsia" w:hAnsi="宋体" w:cs="宋体"/>
          <w:sz w:val="24"/>
          <w:szCs w:val="24"/>
          <w:lang w:val="zh-CN"/>
        </w:rPr>
        <w:t>过程</w:t>
      </w:r>
      <w:r>
        <w:rPr>
          <w:rFonts w:hint="eastAsia" w:ascii="宋体" w:hAnsi="宋体" w:eastAsia="宋体" w:cs="宋体"/>
          <w:sz w:val="24"/>
          <w:szCs w:val="24"/>
          <w:lang w:val="zh-CN"/>
        </w:rPr>
        <w:t>质量监控和考核评价</w:t>
      </w:r>
      <w:r>
        <w:rPr>
          <w:rFonts w:hint="eastAsia" w:hAnsi="宋体" w:cs="宋体"/>
          <w:sz w:val="24"/>
          <w:szCs w:val="24"/>
          <w:lang w:val="zh-CN"/>
        </w:rPr>
        <w:t>，</w:t>
      </w:r>
      <w:r>
        <w:rPr>
          <w:rFonts w:hint="eastAsia" w:ascii="宋体" w:hAnsi="宋体" w:eastAsia="宋体" w:cs="宋体"/>
          <w:sz w:val="24"/>
          <w:szCs w:val="24"/>
          <w:lang w:val="zh-CN"/>
        </w:rPr>
        <w:t xml:space="preserve"> 依据专业核心课的标准评价教学水平 。</w:t>
      </w:r>
    </w:p>
    <w:p w14:paraId="49756BEC">
      <w:pPr>
        <w:keepNext w:val="0"/>
        <w:keepLines w:val="0"/>
        <w:pageBreakBefore w:val="0"/>
        <w:widowControl w:val="0"/>
        <w:kinsoku/>
        <w:wordWrap/>
        <w:overflowPunct/>
        <w:topLinePunct w:val="0"/>
        <w:bidi w:val="0"/>
        <w:snapToGrid/>
        <w:spacing w:line="360" w:lineRule="auto"/>
        <w:ind w:firstLine="482" w:firstLineChars="200"/>
        <w:textAlignment w:val="auto"/>
        <w:outlineLvl w:val="0"/>
        <w:rPr>
          <w:rFonts w:hint="eastAsia" w:ascii="宋体" w:hAnsi="宋体" w:eastAsia="宋体" w:cs="宋体"/>
          <w:b/>
          <w:bCs/>
          <w:kern w:val="0"/>
          <w:sz w:val="24"/>
          <w:szCs w:val="24"/>
          <w:lang w:val="zh-CN"/>
        </w:rPr>
      </w:pPr>
      <w:bookmarkStart w:id="12" w:name="_Toc21961"/>
      <w:bookmarkStart w:id="13" w:name="_Toc29519"/>
      <w:r>
        <w:rPr>
          <w:rFonts w:hint="eastAsia" w:ascii="宋体" w:hAnsi="宋体" w:eastAsia="宋体" w:cs="宋体"/>
          <w:b/>
          <w:bCs/>
          <w:kern w:val="0"/>
          <w:sz w:val="24"/>
          <w:szCs w:val="24"/>
          <w:lang w:val="zh-CN"/>
        </w:rPr>
        <w:t>九、毕业评价</w:t>
      </w:r>
      <w:bookmarkEnd w:id="12"/>
      <w:bookmarkEnd w:id="13"/>
    </w:p>
    <w:p w14:paraId="23751467">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本专业毕业生应具有以下职业素养、专业知识和技能：</w:t>
      </w:r>
    </w:p>
    <w:p w14:paraId="27C84E08">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1.具有良好的职业道德，能自觉遵守行业法规、规范和企业规章制度。</w:t>
      </w:r>
    </w:p>
    <w:p w14:paraId="5AB5DC05">
      <w:pPr>
        <w:keepNext w:val="0"/>
        <w:keepLines w:val="0"/>
        <w:pageBreakBefore w:val="0"/>
        <w:widowControl w:val="0"/>
        <w:kinsoku/>
        <w:wordWrap/>
        <w:overflowPunct/>
        <w:topLinePunct w:val="0"/>
        <w:bidi w:val="0"/>
        <w:snapToGrid/>
        <w:spacing w:line="360" w:lineRule="auto"/>
        <w:ind w:firstLine="480" w:firstLineChars="200"/>
        <w:textAlignment w:val="auto"/>
        <w:outlineLvl w:val="1"/>
        <w:rPr>
          <w:rFonts w:hint="eastAsia" w:ascii="宋体" w:hAnsi="宋体" w:eastAsia="宋体" w:cs="宋体"/>
          <w:sz w:val="24"/>
          <w:szCs w:val="24"/>
        </w:rPr>
      </w:pPr>
      <w:r>
        <w:rPr>
          <w:rFonts w:hint="eastAsia" w:ascii="宋体" w:hAnsi="宋体" w:eastAsia="宋体" w:cs="宋体"/>
          <w:sz w:val="24"/>
          <w:szCs w:val="24"/>
        </w:rPr>
        <w:t>2.具有良好的人际交往、团队协作能力和客观服务意识。</w:t>
      </w:r>
    </w:p>
    <w:p w14:paraId="70F9AA6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3.具有汽车运用与维修相关的信息安全、知识产权保护和质量规范意识。</w:t>
      </w:r>
    </w:p>
    <w:p w14:paraId="239E27A3">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4.具有获取汽车维修技术信息、学习新知识的能力。</w:t>
      </w:r>
    </w:p>
    <w:p w14:paraId="269230C3">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5.具有熟练的汽车运用与维修技术应用能力。</w:t>
      </w:r>
    </w:p>
    <w:p w14:paraId="11873ABB">
      <w:pPr>
        <w:keepNext w:val="0"/>
        <w:keepLines w:val="0"/>
        <w:pageBreakBefore w:val="0"/>
        <w:widowControl w:val="0"/>
        <w:kinsoku/>
        <w:wordWrap/>
        <w:overflowPunct/>
        <w:topLinePunct w:val="0"/>
        <w:bidi w:val="0"/>
        <w:snapToGrid/>
        <w:spacing w:line="360" w:lineRule="auto"/>
        <w:ind w:firstLine="482" w:firstLineChars="200"/>
        <w:textAlignment w:val="auto"/>
        <w:outlineLvl w:val="0"/>
        <w:rPr>
          <w:rFonts w:hint="eastAsia" w:ascii="宋体" w:hAnsi="宋体" w:eastAsia="宋体" w:cs="宋体"/>
          <w:b/>
          <w:bCs/>
          <w:kern w:val="0"/>
          <w:sz w:val="24"/>
          <w:szCs w:val="24"/>
          <w:lang w:val="zh-CN"/>
        </w:rPr>
      </w:pPr>
      <w:bookmarkStart w:id="14" w:name="_Toc21290"/>
      <w:bookmarkStart w:id="15" w:name="_Toc25126"/>
      <w:r>
        <w:rPr>
          <w:rFonts w:hint="eastAsia" w:ascii="宋体" w:hAnsi="宋体" w:eastAsia="宋体" w:cs="宋体"/>
          <w:b/>
          <w:bCs/>
          <w:kern w:val="0"/>
          <w:sz w:val="24"/>
          <w:szCs w:val="24"/>
          <w:lang w:val="zh-CN"/>
        </w:rPr>
        <w:t>十、附录</w:t>
      </w:r>
      <w:bookmarkEnd w:id="14"/>
      <w:bookmarkEnd w:id="15"/>
      <w:r>
        <w:rPr>
          <w:rFonts w:hint="eastAsia" w:ascii="宋体" w:hAnsi="宋体" w:eastAsia="宋体" w:cs="宋体"/>
          <w:b/>
          <w:bCs/>
          <w:kern w:val="0"/>
          <w:sz w:val="24"/>
          <w:szCs w:val="24"/>
          <w:lang w:val="zh-CN"/>
        </w:rPr>
        <w:t xml:space="preserve"> </w:t>
      </w:r>
    </w:p>
    <w:p w14:paraId="137D6418">
      <w:pPr>
        <w:keepNext w:val="0"/>
        <w:keepLines w:val="0"/>
        <w:pageBreakBefore w:val="0"/>
        <w:widowControl w:val="0"/>
        <w:kinsoku/>
        <w:wordWrap/>
        <w:overflowPunct/>
        <w:topLinePunct w:val="0"/>
        <w:bidi w:val="0"/>
        <w:snapToGrid/>
        <w:spacing w:line="360" w:lineRule="auto"/>
        <w:ind w:firstLine="480" w:firstLineChars="200"/>
        <w:textAlignment w:val="auto"/>
        <w:outlineLvl w:val="1"/>
        <w:rPr>
          <w:rFonts w:hint="eastAsia" w:ascii="宋体" w:hAnsi="宋体" w:eastAsia="宋体" w:cs="宋体"/>
          <w:sz w:val="24"/>
          <w:szCs w:val="24"/>
        </w:rPr>
      </w:pPr>
      <w:r>
        <w:rPr>
          <w:rFonts w:hint="eastAsia" w:ascii="宋体" w:hAnsi="宋体" w:eastAsia="宋体" w:cs="宋体"/>
          <w:sz w:val="24"/>
          <w:szCs w:val="24"/>
        </w:rPr>
        <w:t>1.本方案依据中等职业教育人才培养方案的指导意见编制。</w:t>
      </w:r>
    </w:p>
    <w:p w14:paraId="20AD75DF">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2.本方案充分体现构建以能力为本位、以职业实践为主线、以项目课程为主体的模块化专业课程体系的课程改革理念</w:t>
      </w:r>
      <w:r>
        <w:rPr>
          <w:rFonts w:hint="eastAsia" w:ascii="宋体" w:hAnsi="宋体" w:cs="宋体"/>
          <w:sz w:val="24"/>
          <w:szCs w:val="24"/>
          <w:lang w:eastAsia="zh-CN"/>
        </w:rPr>
        <w:t>，</w:t>
      </w:r>
      <w:r>
        <w:rPr>
          <w:rFonts w:hint="eastAsia" w:ascii="宋体" w:hAnsi="宋体" w:eastAsia="宋体" w:cs="宋体"/>
          <w:sz w:val="24"/>
          <w:szCs w:val="24"/>
        </w:rPr>
        <w:t>并突出以下几点：</w:t>
      </w:r>
    </w:p>
    <w:p w14:paraId="4CBF9086">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主动对接经济社会发展需求。围绕经济社会发展和职业岗位能力要求，确定专业培养目标、课程设置和教学内容，推进专业与产业对接、课程内容与职业标准对接、教学过程与生产过程对接、学历证书与职业资格证书对接、职业教育与终身学习对接。</w:t>
      </w:r>
    </w:p>
    <w:p w14:paraId="2EDCAEB4">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服务学生全面发展。尊重学生特点，发展学生潜能，强化学生综合素质和关键能力培养，促进学生德、智、体、美全面发展，满足学生阶段发展需要，奠定学生终身发展的良好基础。</w:t>
      </w:r>
    </w:p>
    <w:p w14:paraId="0C697B5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注重中等职业教育课程和对口升学课程</w:t>
      </w:r>
      <w:r>
        <w:rPr>
          <w:rFonts w:hint="eastAsia" w:ascii="宋体" w:hAnsi="宋体" w:cs="宋体"/>
          <w:sz w:val="24"/>
          <w:szCs w:val="24"/>
          <w:lang w:val="en-US" w:eastAsia="zh-CN"/>
        </w:rPr>
        <w:t>的</w:t>
      </w:r>
      <w:r>
        <w:rPr>
          <w:rFonts w:hint="eastAsia" w:ascii="宋体" w:hAnsi="宋体" w:eastAsia="宋体" w:cs="宋体"/>
          <w:sz w:val="24"/>
          <w:szCs w:val="24"/>
        </w:rPr>
        <w:t>衔接。统筹安排公共基础、专业理论和专业实践课程，科学编排课程顺序，精心选择课程内容，强化与后续高等职业教育课程衔接。</w:t>
      </w:r>
    </w:p>
    <w:p w14:paraId="446C002B">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eastAsia="zh-CN"/>
        </w:rPr>
        <w:t>）</w:t>
      </w:r>
      <w:r>
        <w:rPr>
          <w:rFonts w:hint="eastAsia" w:ascii="宋体" w:hAnsi="宋体" w:eastAsia="宋体" w:cs="宋体"/>
          <w:sz w:val="24"/>
          <w:szCs w:val="24"/>
        </w:rPr>
        <w:t>坚持理论与实践的有机结合</w:t>
      </w:r>
      <w:r>
        <w:rPr>
          <w:rFonts w:hint="eastAsia" w:ascii="宋体" w:hAnsi="宋体" w:cs="宋体"/>
          <w:sz w:val="24"/>
          <w:szCs w:val="24"/>
          <w:lang w:eastAsia="zh-CN"/>
        </w:rPr>
        <w:t>：</w:t>
      </w:r>
      <w:r>
        <w:rPr>
          <w:rFonts w:hint="eastAsia" w:ascii="宋体" w:hAnsi="宋体" w:eastAsia="宋体" w:cs="宋体"/>
          <w:sz w:val="24"/>
          <w:szCs w:val="24"/>
        </w:rPr>
        <w:t>注重学思结合、知行统一，坚持“做中学、做中教”，加强理论课程与实践课程的整合融合，推行项目教学、场景教学、主题教学和岗位教学，强化学生实践能力和职业技能培养。</w:t>
      </w:r>
    </w:p>
    <w:p w14:paraId="5BA82B7D">
      <w:pPr>
        <w:keepNext w:val="0"/>
        <w:keepLines w:val="0"/>
        <w:pageBreakBefore w:val="0"/>
        <w:widowControl w:val="0"/>
        <w:kinsoku/>
        <w:wordWrap/>
        <w:overflowPunct/>
        <w:topLinePunct w:val="0"/>
        <w:bidi w:val="0"/>
        <w:snapToGrid/>
        <w:spacing w:line="360" w:lineRule="auto"/>
        <w:ind w:firstLine="480" w:firstLineChars="200"/>
        <w:textAlignment w:val="auto"/>
        <w:outlineLvl w:val="1"/>
        <w:rPr>
          <w:rFonts w:hint="eastAsia" w:ascii="宋体" w:hAnsi="宋体" w:eastAsia="宋体" w:cs="宋体"/>
          <w:sz w:val="24"/>
          <w:szCs w:val="24"/>
          <w:lang w:eastAsia="zh-CN"/>
        </w:rPr>
      </w:pPr>
      <w:r>
        <w:rPr>
          <w:rFonts w:hint="eastAsia" w:ascii="宋体" w:hAnsi="宋体" w:eastAsia="宋体" w:cs="宋体"/>
          <w:sz w:val="24"/>
          <w:szCs w:val="24"/>
        </w:rPr>
        <w:t>3.学校依据本方案制定实施性人才培养方案</w:t>
      </w:r>
      <w:r>
        <w:rPr>
          <w:rFonts w:hint="eastAsia" w:ascii="宋体" w:hAnsi="宋体" w:cs="宋体"/>
          <w:sz w:val="24"/>
          <w:szCs w:val="24"/>
          <w:lang w:eastAsia="zh-CN"/>
        </w:rPr>
        <w:t>：</w:t>
      </w:r>
    </w:p>
    <w:p w14:paraId="2E70721C">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落实“2+1”人才培养模式，学生校内学习4个学期，校外顶岗实习不超过2学期。每学年为52周，其中教学时间40周</w:t>
      </w:r>
      <w:r>
        <w:rPr>
          <w:rFonts w:hint="eastAsia" w:ascii="宋体" w:hAnsi="宋体" w:cs="宋体"/>
          <w:sz w:val="24"/>
          <w:szCs w:val="24"/>
          <w:lang w:eastAsia="zh-CN"/>
        </w:rPr>
        <w:t>（</w:t>
      </w:r>
      <w:r>
        <w:rPr>
          <w:rFonts w:hint="eastAsia" w:ascii="宋体" w:hAnsi="宋体" w:eastAsia="宋体" w:cs="宋体"/>
          <w:sz w:val="24"/>
          <w:szCs w:val="24"/>
        </w:rPr>
        <w:t>含复习考试)，假期12周。第1至第4学期，每学期教学18周，机动、考试各2周，按30学时每周计算；第5</w:t>
      </w:r>
      <w:r>
        <w:rPr>
          <w:rFonts w:hint="eastAsia" w:ascii="宋体" w:hAnsi="宋体" w:cs="宋体"/>
          <w:sz w:val="24"/>
          <w:szCs w:val="24"/>
          <w:lang w:eastAsia="zh-CN"/>
        </w:rPr>
        <w:t>、</w:t>
      </w:r>
      <w:r>
        <w:rPr>
          <w:rFonts w:hint="eastAsia" w:ascii="宋体" w:hAnsi="宋体" w:eastAsia="宋体" w:cs="宋体"/>
          <w:sz w:val="24"/>
          <w:szCs w:val="24"/>
        </w:rPr>
        <w:t>6学期顶岗实习</w:t>
      </w:r>
      <w:r>
        <w:rPr>
          <w:rFonts w:hint="eastAsia" w:ascii="宋体" w:hAnsi="宋体" w:eastAsia="宋体" w:cs="宋体"/>
          <w:sz w:val="24"/>
          <w:szCs w:val="24"/>
          <w:lang w:val="zh-CN"/>
        </w:rPr>
        <w:t>20</w:t>
      </w:r>
      <w:r>
        <w:rPr>
          <w:rFonts w:hint="eastAsia" w:ascii="宋体" w:hAnsi="宋体" w:eastAsia="宋体" w:cs="宋体"/>
          <w:sz w:val="24"/>
          <w:szCs w:val="24"/>
        </w:rPr>
        <w:t>周，按30学时每周计算。</w:t>
      </w:r>
    </w:p>
    <w:p w14:paraId="6413FBA7">
      <w:pPr>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课程可结合学生个性发展需求和学校办学特色针对性开设。</w:t>
      </w:r>
    </w:p>
    <w:tbl>
      <w:tblPr>
        <w:tblStyle w:val="5"/>
        <w:tblpPr w:leftFromText="180" w:rightFromText="180" w:vertAnchor="text" w:horzAnchor="page" w:tblpX="1330" w:tblpY="505"/>
        <w:tblOverlap w:val="never"/>
        <w:tblW w:w="10132" w:type="dxa"/>
        <w:tblInd w:w="0" w:type="dxa"/>
        <w:tblLayout w:type="autofit"/>
        <w:tblCellMar>
          <w:top w:w="0" w:type="dxa"/>
          <w:left w:w="108" w:type="dxa"/>
          <w:bottom w:w="0" w:type="dxa"/>
          <w:right w:w="108" w:type="dxa"/>
        </w:tblCellMar>
      </w:tblPr>
      <w:tblGrid>
        <w:gridCol w:w="436"/>
        <w:gridCol w:w="436"/>
        <w:gridCol w:w="2714"/>
        <w:gridCol w:w="696"/>
        <w:gridCol w:w="656"/>
        <w:gridCol w:w="636"/>
        <w:gridCol w:w="708"/>
        <w:gridCol w:w="720"/>
        <w:gridCol w:w="436"/>
        <w:gridCol w:w="567"/>
        <w:gridCol w:w="656"/>
        <w:gridCol w:w="620"/>
        <w:gridCol w:w="425"/>
        <w:gridCol w:w="426"/>
      </w:tblGrid>
      <w:tr w14:paraId="0BACC842">
        <w:tblPrEx>
          <w:tblCellMar>
            <w:top w:w="0" w:type="dxa"/>
            <w:left w:w="108" w:type="dxa"/>
            <w:bottom w:w="0" w:type="dxa"/>
            <w:right w:w="108" w:type="dxa"/>
          </w:tblCellMar>
        </w:tblPrEx>
        <w:trPr>
          <w:trHeight w:val="349" w:hRule="atLeast"/>
        </w:trPr>
        <w:tc>
          <w:tcPr>
            <w:tcW w:w="10132" w:type="dxa"/>
            <w:gridSpan w:val="14"/>
            <w:tcBorders>
              <w:top w:val="nil"/>
              <w:left w:val="nil"/>
              <w:bottom w:val="nil"/>
              <w:right w:val="nil"/>
            </w:tcBorders>
            <w:noWrap/>
            <w:vAlign w:val="center"/>
          </w:tcPr>
          <w:p w14:paraId="65D1A4DB">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专业课程设置与教学时间安排</w:t>
            </w:r>
          </w:p>
        </w:tc>
      </w:tr>
      <w:tr w14:paraId="3FCE6C92">
        <w:tblPrEx>
          <w:tblCellMar>
            <w:top w:w="0" w:type="dxa"/>
            <w:left w:w="108" w:type="dxa"/>
            <w:bottom w:w="0" w:type="dxa"/>
            <w:right w:w="108" w:type="dxa"/>
          </w:tblCellMar>
        </w:tblPrEx>
        <w:trPr>
          <w:trHeight w:val="349" w:hRule="atLeast"/>
        </w:trPr>
        <w:tc>
          <w:tcPr>
            <w:tcW w:w="872" w:type="dxa"/>
            <w:gridSpan w:val="2"/>
            <w:vMerge w:val="restart"/>
            <w:tcBorders>
              <w:top w:val="single" w:color="auto" w:sz="4" w:space="0"/>
              <w:left w:val="single" w:color="auto" w:sz="4" w:space="0"/>
              <w:bottom w:val="single" w:color="auto" w:sz="4" w:space="0"/>
              <w:right w:val="single" w:color="auto" w:sz="4" w:space="0"/>
            </w:tcBorders>
            <w:noWrap/>
            <w:vAlign w:val="center"/>
          </w:tcPr>
          <w:p w14:paraId="7652DE8E">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课程分类</w:t>
            </w:r>
          </w:p>
        </w:tc>
        <w:tc>
          <w:tcPr>
            <w:tcW w:w="2714" w:type="dxa"/>
            <w:vMerge w:val="restart"/>
            <w:tcBorders>
              <w:top w:val="single" w:color="auto" w:sz="4" w:space="0"/>
              <w:left w:val="single" w:color="auto" w:sz="4" w:space="0"/>
              <w:bottom w:val="single" w:color="auto" w:sz="4" w:space="0"/>
              <w:right w:val="single" w:color="auto" w:sz="4" w:space="0"/>
            </w:tcBorders>
            <w:noWrap/>
            <w:vAlign w:val="center"/>
          </w:tcPr>
          <w:p w14:paraId="7BC69033">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课程名称</w:t>
            </w:r>
          </w:p>
        </w:tc>
        <w:tc>
          <w:tcPr>
            <w:tcW w:w="696" w:type="dxa"/>
            <w:tcBorders>
              <w:top w:val="single" w:color="auto" w:sz="4" w:space="0"/>
              <w:left w:val="nil"/>
              <w:bottom w:val="nil"/>
              <w:right w:val="single" w:color="auto" w:sz="4" w:space="0"/>
            </w:tcBorders>
            <w:noWrap/>
            <w:vAlign w:val="center"/>
          </w:tcPr>
          <w:p w14:paraId="03202A89">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2000" w:type="dxa"/>
            <w:gridSpan w:val="3"/>
            <w:tcBorders>
              <w:top w:val="single" w:color="auto" w:sz="4" w:space="0"/>
              <w:left w:val="nil"/>
              <w:bottom w:val="nil"/>
              <w:right w:val="single" w:color="auto" w:sz="4" w:space="0"/>
            </w:tcBorders>
            <w:noWrap/>
            <w:vAlign w:val="center"/>
          </w:tcPr>
          <w:p w14:paraId="0C46B2AD">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学时</w:t>
            </w: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14:paraId="4FD6201A">
            <w:pPr>
              <w:widowControl/>
              <w:jc w:val="center"/>
              <w:rPr>
                <w:rFonts w:hint="eastAsia" w:ascii="仿宋_GB2312" w:hAnsi="仿宋_GB2312" w:eastAsia="仿宋_GB2312" w:cs="仿宋_GB2312"/>
                <w:kern w:val="0"/>
                <w:sz w:val="20"/>
                <w:szCs w:val="20"/>
              </w:rPr>
            </w:pPr>
          </w:p>
          <w:p w14:paraId="61149AE7">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学分</w:t>
            </w:r>
          </w:p>
          <w:p w14:paraId="1AA8FBD5">
            <w:pPr>
              <w:widowControl/>
              <w:jc w:val="both"/>
              <w:rPr>
                <w:rFonts w:hint="eastAsia" w:ascii="仿宋_GB2312" w:hAnsi="仿宋_GB2312" w:eastAsia="仿宋_GB2312" w:cs="仿宋_GB2312"/>
                <w:kern w:val="0"/>
                <w:sz w:val="20"/>
                <w:szCs w:val="20"/>
                <w:lang w:eastAsia="zh-CN"/>
              </w:rPr>
            </w:pPr>
          </w:p>
        </w:tc>
        <w:tc>
          <w:tcPr>
            <w:tcW w:w="3130" w:type="dxa"/>
            <w:gridSpan w:val="6"/>
            <w:tcBorders>
              <w:top w:val="single" w:color="auto" w:sz="4" w:space="0"/>
              <w:left w:val="single" w:color="auto" w:sz="4" w:space="0"/>
              <w:bottom w:val="single" w:color="auto" w:sz="4" w:space="0"/>
              <w:right w:val="single" w:color="auto" w:sz="4" w:space="0"/>
            </w:tcBorders>
            <w:noWrap/>
            <w:vAlign w:val="center"/>
          </w:tcPr>
          <w:p w14:paraId="7B112FCD">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各学期周数</w:t>
            </w:r>
            <w:r>
              <w:rPr>
                <w:rFonts w:hint="eastAsia" w:ascii="仿宋_GB2312" w:hAnsi="仿宋_GB2312" w:eastAsia="仿宋_GB2312" w:cs="仿宋_GB2312"/>
                <w:kern w:val="0"/>
                <w:sz w:val="20"/>
                <w:szCs w:val="20"/>
                <w:lang w:eastAsia="zh-CN"/>
              </w:rPr>
              <w:t>。</w:t>
            </w:r>
            <w:r>
              <w:rPr>
                <w:rFonts w:hint="eastAsia" w:ascii="仿宋_GB2312" w:hAnsi="仿宋_GB2312" w:eastAsia="仿宋_GB2312" w:cs="仿宋_GB2312"/>
                <w:kern w:val="0"/>
                <w:sz w:val="20"/>
                <w:szCs w:val="20"/>
              </w:rPr>
              <w:t>学时分配</w:t>
            </w:r>
          </w:p>
        </w:tc>
      </w:tr>
      <w:tr w14:paraId="0609C2A5">
        <w:tblPrEx>
          <w:tblCellMar>
            <w:top w:w="0" w:type="dxa"/>
            <w:left w:w="108" w:type="dxa"/>
            <w:bottom w:w="0" w:type="dxa"/>
            <w:right w:w="108" w:type="dxa"/>
          </w:tblCellMar>
        </w:tblPrEx>
        <w:trPr>
          <w:trHeight w:val="374" w:hRule="atLeast"/>
        </w:trPr>
        <w:tc>
          <w:tcPr>
            <w:tcW w:w="87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CDEA52D">
            <w:pPr>
              <w:widowControl/>
              <w:jc w:val="left"/>
              <w:rPr>
                <w:rFonts w:hint="eastAsia" w:ascii="仿宋_GB2312" w:hAnsi="仿宋_GB2312" w:eastAsia="仿宋_GB2312" w:cs="仿宋_GB2312"/>
                <w:kern w:val="0"/>
                <w:sz w:val="20"/>
                <w:szCs w:val="20"/>
              </w:rPr>
            </w:pPr>
          </w:p>
        </w:tc>
        <w:tc>
          <w:tcPr>
            <w:tcW w:w="2714" w:type="dxa"/>
            <w:vMerge w:val="continue"/>
            <w:tcBorders>
              <w:top w:val="single" w:color="auto" w:sz="4" w:space="0"/>
              <w:left w:val="single" w:color="auto" w:sz="4" w:space="0"/>
              <w:bottom w:val="single" w:color="auto" w:sz="4" w:space="0"/>
              <w:right w:val="single" w:color="auto" w:sz="4" w:space="0"/>
            </w:tcBorders>
            <w:noWrap w:val="0"/>
            <w:vAlign w:val="center"/>
          </w:tcPr>
          <w:p w14:paraId="3A532972">
            <w:pPr>
              <w:widowControl/>
              <w:jc w:val="left"/>
              <w:rPr>
                <w:rFonts w:hint="eastAsia" w:ascii="仿宋_GB2312" w:hAnsi="仿宋_GB2312" w:eastAsia="仿宋_GB2312" w:cs="仿宋_GB2312"/>
                <w:kern w:val="0"/>
                <w:sz w:val="20"/>
                <w:szCs w:val="20"/>
              </w:rPr>
            </w:pPr>
          </w:p>
        </w:tc>
        <w:tc>
          <w:tcPr>
            <w:tcW w:w="696" w:type="dxa"/>
            <w:tcBorders>
              <w:top w:val="nil"/>
              <w:left w:val="nil"/>
              <w:bottom w:val="nil"/>
              <w:right w:val="single" w:color="auto" w:sz="4" w:space="0"/>
            </w:tcBorders>
            <w:noWrap/>
            <w:vAlign w:val="center"/>
          </w:tcPr>
          <w:p w14:paraId="10BF66BB">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课程</w:t>
            </w:r>
          </w:p>
        </w:tc>
        <w:tc>
          <w:tcPr>
            <w:tcW w:w="656" w:type="dxa"/>
            <w:tcBorders>
              <w:top w:val="single" w:color="auto" w:sz="4" w:space="0"/>
              <w:left w:val="nil"/>
              <w:bottom w:val="nil"/>
              <w:right w:val="nil"/>
            </w:tcBorders>
            <w:noWrap/>
            <w:vAlign w:val="center"/>
          </w:tcPr>
          <w:p w14:paraId="354CEACC">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总学</w:t>
            </w:r>
          </w:p>
        </w:tc>
        <w:tc>
          <w:tcPr>
            <w:tcW w:w="636" w:type="dxa"/>
            <w:tcBorders>
              <w:top w:val="single" w:color="auto" w:sz="4" w:space="0"/>
              <w:left w:val="single" w:color="auto" w:sz="4" w:space="0"/>
              <w:bottom w:val="nil"/>
              <w:right w:val="nil"/>
            </w:tcBorders>
            <w:noWrap/>
            <w:vAlign w:val="center"/>
          </w:tcPr>
          <w:p w14:paraId="16461DA8">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理论</w:t>
            </w:r>
          </w:p>
        </w:tc>
        <w:tc>
          <w:tcPr>
            <w:tcW w:w="708" w:type="dxa"/>
            <w:tcBorders>
              <w:top w:val="single" w:color="auto" w:sz="4" w:space="0"/>
              <w:left w:val="single" w:color="auto" w:sz="4" w:space="0"/>
              <w:bottom w:val="nil"/>
              <w:right w:val="single" w:color="auto" w:sz="4" w:space="0"/>
            </w:tcBorders>
            <w:noWrap/>
            <w:vAlign w:val="center"/>
          </w:tcPr>
          <w:p w14:paraId="3DAE1778">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实践</w:t>
            </w: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0C9620EE">
            <w:pPr>
              <w:widowControl/>
              <w:jc w:val="left"/>
              <w:rPr>
                <w:rFonts w:hint="eastAsia" w:ascii="仿宋_GB2312" w:hAnsi="仿宋_GB2312" w:eastAsia="仿宋_GB2312" w:cs="仿宋_GB2312"/>
                <w:kern w:val="0"/>
                <w:sz w:val="20"/>
                <w:szCs w:val="20"/>
              </w:rPr>
            </w:pPr>
          </w:p>
        </w:tc>
        <w:tc>
          <w:tcPr>
            <w:tcW w:w="436" w:type="dxa"/>
            <w:tcBorders>
              <w:top w:val="nil"/>
              <w:left w:val="single" w:color="auto" w:sz="4" w:space="0"/>
              <w:bottom w:val="nil"/>
              <w:right w:val="single" w:color="auto" w:sz="4" w:space="0"/>
            </w:tcBorders>
            <w:noWrap/>
            <w:vAlign w:val="center"/>
          </w:tcPr>
          <w:p w14:paraId="202101E7">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567" w:type="dxa"/>
            <w:tcBorders>
              <w:top w:val="nil"/>
              <w:left w:val="nil"/>
              <w:bottom w:val="nil"/>
              <w:right w:val="single" w:color="auto" w:sz="4" w:space="0"/>
            </w:tcBorders>
            <w:noWrap/>
            <w:vAlign w:val="center"/>
          </w:tcPr>
          <w:p w14:paraId="5282D887">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656" w:type="dxa"/>
            <w:tcBorders>
              <w:top w:val="nil"/>
              <w:left w:val="nil"/>
              <w:bottom w:val="nil"/>
              <w:right w:val="single" w:color="auto" w:sz="4" w:space="0"/>
            </w:tcBorders>
            <w:noWrap/>
            <w:vAlign w:val="center"/>
          </w:tcPr>
          <w:p w14:paraId="68A6FCD1">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620" w:type="dxa"/>
            <w:tcBorders>
              <w:top w:val="nil"/>
              <w:left w:val="nil"/>
              <w:bottom w:val="nil"/>
              <w:right w:val="single" w:color="auto" w:sz="4" w:space="0"/>
            </w:tcBorders>
            <w:noWrap/>
            <w:vAlign w:val="center"/>
          </w:tcPr>
          <w:p w14:paraId="77860ADE">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425" w:type="dxa"/>
            <w:tcBorders>
              <w:top w:val="nil"/>
              <w:left w:val="nil"/>
              <w:bottom w:val="nil"/>
              <w:right w:val="single" w:color="auto" w:sz="4" w:space="0"/>
            </w:tcBorders>
            <w:noWrap/>
            <w:vAlign w:val="center"/>
          </w:tcPr>
          <w:p w14:paraId="0B6636EE">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426" w:type="dxa"/>
            <w:tcBorders>
              <w:top w:val="nil"/>
              <w:left w:val="nil"/>
              <w:bottom w:val="nil"/>
              <w:right w:val="single" w:color="auto" w:sz="4" w:space="0"/>
            </w:tcBorders>
            <w:noWrap/>
            <w:vAlign w:val="center"/>
          </w:tcPr>
          <w:p w14:paraId="0BE3E64D">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w:t>
            </w:r>
          </w:p>
        </w:tc>
      </w:tr>
      <w:tr w14:paraId="753E67EC">
        <w:tblPrEx>
          <w:tblCellMar>
            <w:top w:w="0" w:type="dxa"/>
            <w:left w:w="108" w:type="dxa"/>
            <w:bottom w:w="0" w:type="dxa"/>
            <w:right w:w="108" w:type="dxa"/>
          </w:tblCellMar>
        </w:tblPrEx>
        <w:trPr>
          <w:trHeight w:val="349" w:hRule="atLeast"/>
        </w:trPr>
        <w:tc>
          <w:tcPr>
            <w:tcW w:w="87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3FC3895">
            <w:pPr>
              <w:widowControl/>
              <w:jc w:val="left"/>
              <w:rPr>
                <w:rFonts w:hint="eastAsia" w:ascii="仿宋_GB2312" w:hAnsi="仿宋_GB2312" w:eastAsia="仿宋_GB2312" w:cs="仿宋_GB2312"/>
                <w:kern w:val="0"/>
                <w:sz w:val="20"/>
                <w:szCs w:val="20"/>
              </w:rPr>
            </w:pPr>
          </w:p>
        </w:tc>
        <w:tc>
          <w:tcPr>
            <w:tcW w:w="2714" w:type="dxa"/>
            <w:vMerge w:val="continue"/>
            <w:tcBorders>
              <w:top w:val="single" w:color="auto" w:sz="4" w:space="0"/>
              <w:left w:val="single" w:color="auto" w:sz="4" w:space="0"/>
              <w:bottom w:val="single" w:color="auto" w:sz="4" w:space="0"/>
              <w:right w:val="single" w:color="auto" w:sz="4" w:space="0"/>
            </w:tcBorders>
            <w:noWrap w:val="0"/>
            <w:vAlign w:val="center"/>
          </w:tcPr>
          <w:p w14:paraId="01B98109">
            <w:pPr>
              <w:widowControl/>
              <w:jc w:val="left"/>
              <w:rPr>
                <w:rFonts w:hint="eastAsia" w:ascii="仿宋_GB2312" w:hAnsi="仿宋_GB2312" w:eastAsia="仿宋_GB2312" w:cs="仿宋_GB2312"/>
                <w:kern w:val="0"/>
                <w:sz w:val="20"/>
                <w:szCs w:val="20"/>
              </w:rPr>
            </w:pPr>
          </w:p>
        </w:tc>
        <w:tc>
          <w:tcPr>
            <w:tcW w:w="696" w:type="dxa"/>
            <w:tcBorders>
              <w:top w:val="nil"/>
              <w:left w:val="nil"/>
              <w:bottom w:val="nil"/>
              <w:right w:val="single" w:color="auto" w:sz="4" w:space="0"/>
            </w:tcBorders>
            <w:noWrap/>
            <w:vAlign w:val="center"/>
          </w:tcPr>
          <w:p w14:paraId="202F6BC9">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性质</w:t>
            </w:r>
          </w:p>
        </w:tc>
        <w:tc>
          <w:tcPr>
            <w:tcW w:w="656" w:type="dxa"/>
            <w:tcBorders>
              <w:top w:val="nil"/>
              <w:left w:val="nil"/>
              <w:bottom w:val="nil"/>
              <w:right w:val="nil"/>
            </w:tcBorders>
            <w:noWrap/>
            <w:vAlign w:val="center"/>
          </w:tcPr>
          <w:p w14:paraId="7CA1A670">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时</w:t>
            </w:r>
          </w:p>
        </w:tc>
        <w:tc>
          <w:tcPr>
            <w:tcW w:w="636" w:type="dxa"/>
            <w:tcBorders>
              <w:top w:val="nil"/>
              <w:left w:val="single" w:color="auto" w:sz="4" w:space="0"/>
              <w:bottom w:val="nil"/>
              <w:right w:val="nil"/>
            </w:tcBorders>
            <w:noWrap/>
            <w:vAlign w:val="center"/>
          </w:tcPr>
          <w:p w14:paraId="1A88041F">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学时</w:t>
            </w:r>
          </w:p>
        </w:tc>
        <w:tc>
          <w:tcPr>
            <w:tcW w:w="708" w:type="dxa"/>
            <w:tcBorders>
              <w:top w:val="nil"/>
              <w:left w:val="single" w:color="auto" w:sz="4" w:space="0"/>
              <w:bottom w:val="nil"/>
              <w:right w:val="single" w:color="auto" w:sz="4" w:space="0"/>
            </w:tcBorders>
            <w:noWrap/>
            <w:vAlign w:val="center"/>
          </w:tcPr>
          <w:p w14:paraId="671CD2DB">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学时</w:t>
            </w: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3B29A06C">
            <w:pPr>
              <w:widowControl/>
              <w:jc w:val="left"/>
              <w:rPr>
                <w:rFonts w:hint="eastAsia" w:ascii="仿宋_GB2312" w:hAnsi="仿宋_GB2312" w:eastAsia="仿宋_GB2312" w:cs="仿宋_GB2312"/>
                <w:kern w:val="0"/>
                <w:sz w:val="20"/>
                <w:szCs w:val="20"/>
              </w:rPr>
            </w:pPr>
          </w:p>
        </w:tc>
        <w:tc>
          <w:tcPr>
            <w:tcW w:w="436" w:type="dxa"/>
            <w:tcBorders>
              <w:top w:val="single" w:color="auto" w:sz="4" w:space="0"/>
              <w:left w:val="single" w:color="auto" w:sz="4" w:space="0"/>
              <w:bottom w:val="single" w:color="auto" w:sz="4" w:space="0"/>
              <w:right w:val="single" w:color="auto" w:sz="4" w:space="0"/>
            </w:tcBorders>
            <w:noWrap w:val="0"/>
            <w:vAlign w:val="center"/>
          </w:tcPr>
          <w:p w14:paraId="21CF5334">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20</w:t>
            </w:r>
          </w:p>
        </w:tc>
        <w:tc>
          <w:tcPr>
            <w:tcW w:w="567" w:type="dxa"/>
            <w:tcBorders>
              <w:top w:val="single" w:color="auto" w:sz="4" w:space="0"/>
              <w:left w:val="nil"/>
              <w:bottom w:val="single" w:color="auto" w:sz="4" w:space="0"/>
              <w:right w:val="single" w:color="auto" w:sz="4" w:space="0"/>
            </w:tcBorders>
            <w:noWrap w:val="0"/>
            <w:vAlign w:val="center"/>
          </w:tcPr>
          <w:p w14:paraId="287D916C">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20</w:t>
            </w:r>
          </w:p>
        </w:tc>
        <w:tc>
          <w:tcPr>
            <w:tcW w:w="656" w:type="dxa"/>
            <w:tcBorders>
              <w:top w:val="single" w:color="auto" w:sz="4" w:space="0"/>
              <w:left w:val="nil"/>
              <w:bottom w:val="single" w:color="auto" w:sz="4" w:space="0"/>
              <w:right w:val="single" w:color="auto" w:sz="4" w:space="0"/>
            </w:tcBorders>
            <w:noWrap w:val="0"/>
            <w:vAlign w:val="center"/>
          </w:tcPr>
          <w:p w14:paraId="27D47374">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20</w:t>
            </w:r>
          </w:p>
        </w:tc>
        <w:tc>
          <w:tcPr>
            <w:tcW w:w="620" w:type="dxa"/>
            <w:tcBorders>
              <w:top w:val="single" w:color="auto" w:sz="4" w:space="0"/>
              <w:left w:val="nil"/>
              <w:bottom w:val="single" w:color="auto" w:sz="4" w:space="0"/>
              <w:right w:val="single" w:color="auto" w:sz="4" w:space="0"/>
            </w:tcBorders>
            <w:noWrap w:val="0"/>
            <w:vAlign w:val="center"/>
          </w:tcPr>
          <w:p w14:paraId="0FCEBEA4">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20</w:t>
            </w:r>
          </w:p>
        </w:tc>
        <w:tc>
          <w:tcPr>
            <w:tcW w:w="425" w:type="dxa"/>
            <w:tcBorders>
              <w:top w:val="single" w:color="auto" w:sz="4" w:space="0"/>
              <w:left w:val="nil"/>
              <w:bottom w:val="single" w:color="auto" w:sz="4" w:space="0"/>
              <w:right w:val="single" w:color="auto" w:sz="4" w:space="0"/>
            </w:tcBorders>
            <w:noWrap w:val="0"/>
            <w:vAlign w:val="center"/>
          </w:tcPr>
          <w:p w14:paraId="526B7144">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20</w:t>
            </w:r>
          </w:p>
        </w:tc>
        <w:tc>
          <w:tcPr>
            <w:tcW w:w="426" w:type="dxa"/>
            <w:tcBorders>
              <w:top w:val="single" w:color="auto" w:sz="4" w:space="0"/>
              <w:left w:val="nil"/>
              <w:bottom w:val="single" w:color="auto" w:sz="4" w:space="0"/>
              <w:right w:val="single" w:color="auto" w:sz="4" w:space="0"/>
            </w:tcBorders>
            <w:noWrap w:val="0"/>
            <w:vAlign w:val="center"/>
          </w:tcPr>
          <w:p w14:paraId="00A1DEF5">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20</w:t>
            </w:r>
          </w:p>
        </w:tc>
      </w:tr>
      <w:tr w14:paraId="46CBABAF">
        <w:tblPrEx>
          <w:tblCellMar>
            <w:top w:w="0" w:type="dxa"/>
            <w:left w:w="108" w:type="dxa"/>
            <w:bottom w:w="0" w:type="dxa"/>
            <w:right w:w="108" w:type="dxa"/>
          </w:tblCellMar>
        </w:tblPrEx>
        <w:trPr>
          <w:trHeight w:val="349" w:hRule="atLeast"/>
        </w:trPr>
        <w:tc>
          <w:tcPr>
            <w:tcW w:w="436" w:type="dxa"/>
            <w:tcBorders>
              <w:top w:val="single" w:color="auto" w:sz="4" w:space="0"/>
              <w:left w:val="single" w:color="auto" w:sz="4" w:space="0"/>
              <w:bottom w:val="nil"/>
              <w:right w:val="nil"/>
            </w:tcBorders>
            <w:noWrap/>
            <w:vAlign w:val="center"/>
          </w:tcPr>
          <w:p w14:paraId="6212163C">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36" w:type="dxa"/>
            <w:tcBorders>
              <w:top w:val="single" w:color="auto" w:sz="4" w:space="0"/>
              <w:left w:val="nil"/>
              <w:bottom w:val="nil"/>
              <w:right w:val="single" w:color="auto" w:sz="4" w:space="0"/>
            </w:tcBorders>
            <w:noWrap/>
            <w:vAlign w:val="center"/>
          </w:tcPr>
          <w:p w14:paraId="4C444AF0">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2714" w:type="dxa"/>
            <w:tcBorders>
              <w:top w:val="single" w:color="auto" w:sz="4" w:space="0"/>
              <w:left w:val="nil"/>
              <w:bottom w:val="single" w:color="auto" w:sz="4" w:space="0"/>
              <w:right w:val="single" w:color="auto" w:sz="4" w:space="0"/>
            </w:tcBorders>
            <w:noWrap w:val="0"/>
            <w:vAlign w:val="center"/>
          </w:tcPr>
          <w:p w14:paraId="73D48860">
            <w:pPr>
              <w:widowControl/>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中国特色社会主义</w:t>
            </w:r>
          </w:p>
        </w:tc>
        <w:tc>
          <w:tcPr>
            <w:tcW w:w="696" w:type="dxa"/>
            <w:tcBorders>
              <w:top w:val="single" w:color="auto" w:sz="4" w:space="0"/>
              <w:left w:val="nil"/>
              <w:bottom w:val="single" w:color="auto" w:sz="4" w:space="0"/>
              <w:right w:val="single" w:color="auto" w:sz="4" w:space="0"/>
            </w:tcBorders>
            <w:noWrap/>
            <w:vAlign w:val="center"/>
          </w:tcPr>
          <w:p w14:paraId="48235678">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single" w:color="auto" w:sz="4" w:space="0"/>
              <w:left w:val="nil"/>
              <w:bottom w:val="single" w:color="auto" w:sz="4" w:space="0"/>
              <w:right w:val="single" w:color="auto" w:sz="4" w:space="0"/>
            </w:tcBorders>
            <w:noWrap w:val="0"/>
            <w:vAlign w:val="center"/>
          </w:tcPr>
          <w:p w14:paraId="63946D90">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36</w:t>
            </w:r>
          </w:p>
        </w:tc>
        <w:tc>
          <w:tcPr>
            <w:tcW w:w="636" w:type="dxa"/>
            <w:tcBorders>
              <w:top w:val="single" w:color="auto" w:sz="4" w:space="0"/>
              <w:left w:val="nil"/>
              <w:bottom w:val="single" w:color="auto" w:sz="4" w:space="0"/>
              <w:right w:val="single" w:color="auto" w:sz="4" w:space="0"/>
            </w:tcBorders>
            <w:noWrap/>
            <w:vAlign w:val="center"/>
          </w:tcPr>
          <w:p w14:paraId="2D945140">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36</w:t>
            </w:r>
          </w:p>
        </w:tc>
        <w:tc>
          <w:tcPr>
            <w:tcW w:w="708" w:type="dxa"/>
            <w:tcBorders>
              <w:top w:val="single" w:color="auto" w:sz="4" w:space="0"/>
              <w:left w:val="nil"/>
              <w:bottom w:val="single" w:color="auto" w:sz="4" w:space="0"/>
              <w:right w:val="single" w:color="auto" w:sz="4" w:space="0"/>
            </w:tcBorders>
            <w:noWrap/>
            <w:vAlign w:val="center"/>
          </w:tcPr>
          <w:p w14:paraId="490461AF">
            <w:pPr>
              <w:widowControl/>
              <w:jc w:val="cente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lang w:val="en-US" w:eastAsia="zh-CN"/>
              </w:rPr>
              <w:t>0</w:t>
            </w:r>
          </w:p>
        </w:tc>
        <w:tc>
          <w:tcPr>
            <w:tcW w:w="720" w:type="dxa"/>
            <w:tcBorders>
              <w:top w:val="single" w:color="auto" w:sz="4" w:space="0"/>
              <w:left w:val="nil"/>
              <w:bottom w:val="single" w:color="auto" w:sz="4" w:space="0"/>
              <w:right w:val="single" w:color="auto" w:sz="4" w:space="0"/>
            </w:tcBorders>
            <w:noWrap w:val="0"/>
            <w:vAlign w:val="top"/>
          </w:tcPr>
          <w:p w14:paraId="050C16CC">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noWrap w:val="0"/>
            <w:vAlign w:val="center"/>
          </w:tcPr>
          <w:p w14:paraId="6918415A">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567" w:type="dxa"/>
            <w:tcBorders>
              <w:top w:val="nil"/>
              <w:left w:val="nil"/>
              <w:bottom w:val="single" w:color="auto" w:sz="4" w:space="0"/>
              <w:right w:val="single" w:color="auto" w:sz="4" w:space="0"/>
            </w:tcBorders>
            <w:noWrap w:val="0"/>
            <w:vAlign w:val="center"/>
          </w:tcPr>
          <w:p w14:paraId="49AB0481">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656" w:type="dxa"/>
            <w:tcBorders>
              <w:top w:val="nil"/>
              <w:left w:val="nil"/>
              <w:bottom w:val="single" w:color="auto" w:sz="4" w:space="0"/>
              <w:right w:val="single" w:color="auto" w:sz="4" w:space="0"/>
            </w:tcBorders>
            <w:noWrap w:val="0"/>
            <w:vAlign w:val="center"/>
          </w:tcPr>
          <w:p w14:paraId="7446B9D1">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620" w:type="dxa"/>
            <w:tcBorders>
              <w:top w:val="nil"/>
              <w:left w:val="nil"/>
              <w:bottom w:val="single" w:color="auto" w:sz="4" w:space="0"/>
              <w:right w:val="single" w:color="auto" w:sz="4" w:space="0"/>
            </w:tcBorders>
            <w:noWrap w:val="0"/>
            <w:vAlign w:val="center"/>
          </w:tcPr>
          <w:p w14:paraId="63FFF1D9">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5" w:type="dxa"/>
            <w:tcBorders>
              <w:top w:val="nil"/>
              <w:left w:val="nil"/>
              <w:bottom w:val="single" w:color="auto" w:sz="4" w:space="0"/>
              <w:right w:val="single" w:color="auto" w:sz="4" w:space="0"/>
            </w:tcBorders>
            <w:noWrap w:val="0"/>
            <w:vAlign w:val="center"/>
          </w:tcPr>
          <w:p w14:paraId="5332859A">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6" w:type="dxa"/>
            <w:tcBorders>
              <w:top w:val="nil"/>
              <w:left w:val="nil"/>
              <w:bottom w:val="single" w:color="auto" w:sz="4" w:space="0"/>
              <w:right w:val="single" w:color="auto" w:sz="4" w:space="0"/>
            </w:tcBorders>
            <w:noWrap w:val="0"/>
            <w:vAlign w:val="center"/>
          </w:tcPr>
          <w:p w14:paraId="17540015">
            <w:pPr>
              <w:widowControl/>
              <w:jc w:val="left"/>
              <w:rPr>
                <w:rFonts w:hint="eastAsia" w:ascii="仿宋_GB2312" w:hAnsi="仿宋_GB2312" w:eastAsia="仿宋_GB2312" w:cs="仿宋_GB2312"/>
                <w:kern w:val="0"/>
                <w:sz w:val="18"/>
                <w:szCs w:val="18"/>
              </w:rPr>
            </w:pPr>
            <w:r>
              <w:rPr>
                <w:rFonts w:hint="eastAsia" w:ascii="宋体" w:hAnsi="宋体" w:cs="宋体"/>
                <w:kern w:val="0"/>
                <w:sz w:val="22"/>
                <w:szCs w:val="22"/>
              </w:rPr>
              <w:t>　</w:t>
            </w:r>
          </w:p>
        </w:tc>
      </w:tr>
      <w:tr w14:paraId="36A772A8">
        <w:tblPrEx>
          <w:tblCellMar>
            <w:top w:w="0" w:type="dxa"/>
            <w:left w:w="108" w:type="dxa"/>
            <w:bottom w:w="0" w:type="dxa"/>
            <w:right w:w="108" w:type="dxa"/>
          </w:tblCellMar>
        </w:tblPrEx>
        <w:trPr>
          <w:trHeight w:val="349" w:hRule="atLeast"/>
        </w:trPr>
        <w:tc>
          <w:tcPr>
            <w:tcW w:w="436" w:type="dxa"/>
            <w:tcBorders>
              <w:top w:val="nil"/>
              <w:left w:val="single" w:color="auto" w:sz="4" w:space="0"/>
              <w:bottom w:val="nil"/>
              <w:right w:val="nil"/>
            </w:tcBorders>
            <w:noWrap/>
            <w:vAlign w:val="center"/>
          </w:tcPr>
          <w:p w14:paraId="3FB9A177">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36" w:type="dxa"/>
            <w:tcBorders>
              <w:top w:val="nil"/>
              <w:left w:val="nil"/>
              <w:bottom w:val="nil"/>
              <w:right w:val="single" w:color="auto" w:sz="4" w:space="0"/>
            </w:tcBorders>
            <w:noWrap/>
            <w:vAlign w:val="center"/>
          </w:tcPr>
          <w:p w14:paraId="4CEB9088">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2714" w:type="dxa"/>
            <w:tcBorders>
              <w:top w:val="nil"/>
              <w:left w:val="nil"/>
              <w:bottom w:val="single" w:color="auto" w:sz="4" w:space="0"/>
              <w:right w:val="single" w:color="auto" w:sz="4" w:space="0"/>
            </w:tcBorders>
            <w:noWrap w:val="0"/>
            <w:vAlign w:val="center"/>
          </w:tcPr>
          <w:p w14:paraId="100A6A8A">
            <w:pPr>
              <w:widowControl/>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心理健康与职业生涯</w:t>
            </w:r>
          </w:p>
        </w:tc>
        <w:tc>
          <w:tcPr>
            <w:tcW w:w="696" w:type="dxa"/>
            <w:tcBorders>
              <w:top w:val="nil"/>
              <w:left w:val="nil"/>
              <w:bottom w:val="single" w:color="auto" w:sz="4" w:space="0"/>
              <w:right w:val="single" w:color="auto" w:sz="4" w:space="0"/>
            </w:tcBorders>
            <w:noWrap/>
            <w:vAlign w:val="center"/>
          </w:tcPr>
          <w:p w14:paraId="191AAE29">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0"/>
            <w:vAlign w:val="center"/>
          </w:tcPr>
          <w:p w14:paraId="1DCD0ACD">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36</w:t>
            </w:r>
          </w:p>
        </w:tc>
        <w:tc>
          <w:tcPr>
            <w:tcW w:w="636" w:type="dxa"/>
            <w:tcBorders>
              <w:top w:val="nil"/>
              <w:left w:val="nil"/>
              <w:bottom w:val="single" w:color="auto" w:sz="4" w:space="0"/>
              <w:right w:val="single" w:color="auto" w:sz="4" w:space="0"/>
            </w:tcBorders>
            <w:noWrap/>
            <w:vAlign w:val="center"/>
          </w:tcPr>
          <w:p w14:paraId="28C88765">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36</w:t>
            </w:r>
          </w:p>
        </w:tc>
        <w:tc>
          <w:tcPr>
            <w:tcW w:w="708" w:type="dxa"/>
            <w:tcBorders>
              <w:top w:val="nil"/>
              <w:left w:val="nil"/>
              <w:bottom w:val="single" w:color="auto" w:sz="4" w:space="0"/>
              <w:right w:val="single" w:color="auto" w:sz="4" w:space="0"/>
            </w:tcBorders>
            <w:noWrap/>
            <w:vAlign w:val="center"/>
          </w:tcPr>
          <w:p w14:paraId="3A043CCB">
            <w:pPr>
              <w:widowControl/>
              <w:jc w:val="cente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lang w:val="en-US" w:eastAsia="zh-CN"/>
              </w:rPr>
              <w:t>0</w:t>
            </w:r>
          </w:p>
        </w:tc>
        <w:tc>
          <w:tcPr>
            <w:tcW w:w="720" w:type="dxa"/>
            <w:tcBorders>
              <w:top w:val="nil"/>
              <w:left w:val="nil"/>
              <w:bottom w:val="single" w:color="auto" w:sz="4" w:space="0"/>
              <w:right w:val="single" w:color="auto" w:sz="4" w:space="0"/>
            </w:tcBorders>
            <w:noWrap w:val="0"/>
            <w:vAlign w:val="top"/>
          </w:tcPr>
          <w:p w14:paraId="0C8E1C8A">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noWrap w:val="0"/>
            <w:vAlign w:val="center"/>
          </w:tcPr>
          <w:p w14:paraId="5E63C1E9">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567" w:type="dxa"/>
            <w:tcBorders>
              <w:top w:val="nil"/>
              <w:left w:val="nil"/>
              <w:bottom w:val="single" w:color="auto" w:sz="4" w:space="0"/>
              <w:right w:val="single" w:color="auto" w:sz="4" w:space="0"/>
            </w:tcBorders>
            <w:noWrap w:val="0"/>
            <w:vAlign w:val="center"/>
          </w:tcPr>
          <w:p w14:paraId="4148ECC3">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2</w:t>
            </w:r>
          </w:p>
        </w:tc>
        <w:tc>
          <w:tcPr>
            <w:tcW w:w="656" w:type="dxa"/>
            <w:tcBorders>
              <w:top w:val="nil"/>
              <w:left w:val="nil"/>
              <w:bottom w:val="single" w:color="auto" w:sz="4" w:space="0"/>
              <w:right w:val="single" w:color="auto" w:sz="4" w:space="0"/>
            </w:tcBorders>
            <w:noWrap w:val="0"/>
            <w:vAlign w:val="center"/>
          </w:tcPr>
          <w:p w14:paraId="0183054F">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620" w:type="dxa"/>
            <w:tcBorders>
              <w:top w:val="nil"/>
              <w:left w:val="nil"/>
              <w:bottom w:val="single" w:color="auto" w:sz="4" w:space="0"/>
              <w:right w:val="single" w:color="auto" w:sz="4" w:space="0"/>
            </w:tcBorders>
            <w:noWrap w:val="0"/>
            <w:vAlign w:val="center"/>
          </w:tcPr>
          <w:p w14:paraId="18C05787">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5" w:type="dxa"/>
            <w:tcBorders>
              <w:top w:val="nil"/>
              <w:left w:val="nil"/>
              <w:bottom w:val="single" w:color="auto" w:sz="4" w:space="0"/>
              <w:right w:val="single" w:color="auto" w:sz="4" w:space="0"/>
            </w:tcBorders>
            <w:noWrap w:val="0"/>
            <w:vAlign w:val="center"/>
          </w:tcPr>
          <w:p w14:paraId="59512C04">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6" w:type="dxa"/>
            <w:tcBorders>
              <w:top w:val="nil"/>
              <w:left w:val="nil"/>
              <w:bottom w:val="single" w:color="auto" w:sz="4" w:space="0"/>
              <w:right w:val="single" w:color="auto" w:sz="4" w:space="0"/>
            </w:tcBorders>
            <w:noWrap w:val="0"/>
            <w:vAlign w:val="center"/>
          </w:tcPr>
          <w:p w14:paraId="024A5A76">
            <w:pPr>
              <w:widowControl/>
              <w:jc w:val="left"/>
              <w:rPr>
                <w:rFonts w:hint="eastAsia" w:ascii="仿宋_GB2312" w:hAnsi="仿宋_GB2312" w:eastAsia="仿宋_GB2312" w:cs="仿宋_GB2312"/>
                <w:kern w:val="0"/>
                <w:sz w:val="18"/>
                <w:szCs w:val="18"/>
              </w:rPr>
            </w:pPr>
            <w:r>
              <w:rPr>
                <w:rFonts w:hint="eastAsia" w:ascii="宋体" w:hAnsi="宋体" w:cs="宋体"/>
                <w:kern w:val="0"/>
                <w:sz w:val="22"/>
                <w:szCs w:val="22"/>
              </w:rPr>
              <w:t>　</w:t>
            </w:r>
          </w:p>
        </w:tc>
      </w:tr>
      <w:tr w14:paraId="5DD582D5">
        <w:tblPrEx>
          <w:tblCellMar>
            <w:top w:w="0" w:type="dxa"/>
            <w:left w:w="108" w:type="dxa"/>
            <w:bottom w:w="0" w:type="dxa"/>
            <w:right w:w="108" w:type="dxa"/>
          </w:tblCellMar>
        </w:tblPrEx>
        <w:trPr>
          <w:trHeight w:val="349" w:hRule="atLeast"/>
        </w:trPr>
        <w:tc>
          <w:tcPr>
            <w:tcW w:w="436" w:type="dxa"/>
            <w:tcBorders>
              <w:top w:val="nil"/>
              <w:left w:val="single" w:color="auto" w:sz="4" w:space="0"/>
              <w:bottom w:val="nil"/>
              <w:right w:val="nil"/>
            </w:tcBorders>
            <w:noWrap/>
            <w:vAlign w:val="center"/>
          </w:tcPr>
          <w:p w14:paraId="1EAB22BE">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36" w:type="dxa"/>
            <w:tcBorders>
              <w:top w:val="nil"/>
              <w:left w:val="nil"/>
              <w:bottom w:val="nil"/>
              <w:right w:val="single" w:color="auto" w:sz="4" w:space="0"/>
            </w:tcBorders>
            <w:noWrap/>
            <w:vAlign w:val="center"/>
          </w:tcPr>
          <w:p w14:paraId="1ADB2F42">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2714" w:type="dxa"/>
            <w:tcBorders>
              <w:top w:val="nil"/>
              <w:left w:val="nil"/>
              <w:bottom w:val="single" w:color="auto" w:sz="4" w:space="0"/>
              <w:right w:val="single" w:color="auto" w:sz="4" w:space="0"/>
            </w:tcBorders>
            <w:noWrap w:val="0"/>
            <w:vAlign w:val="center"/>
          </w:tcPr>
          <w:p w14:paraId="3AFE5EFC">
            <w:pPr>
              <w:widowControl/>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rPr>
              <w:t>哲学</w:t>
            </w:r>
            <w:r>
              <w:rPr>
                <w:rFonts w:hint="eastAsia" w:ascii="仿宋_GB2312" w:hAnsi="仿宋_GB2312" w:eastAsia="仿宋_GB2312" w:cs="仿宋_GB2312"/>
                <w:kern w:val="0"/>
                <w:sz w:val="18"/>
                <w:szCs w:val="18"/>
                <w:lang w:eastAsia="zh-CN"/>
              </w:rPr>
              <w:t>与人生</w:t>
            </w:r>
          </w:p>
        </w:tc>
        <w:tc>
          <w:tcPr>
            <w:tcW w:w="696" w:type="dxa"/>
            <w:tcBorders>
              <w:top w:val="nil"/>
              <w:left w:val="nil"/>
              <w:bottom w:val="single" w:color="auto" w:sz="4" w:space="0"/>
              <w:right w:val="single" w:color="auto" w:sz="4" w:space="0"/>
            </w:tcBorders>
            <w:noWrap/>
            <w:vAlign w:val="center"/>
          </w:tcPr>
          <w:p w14:paraId="7632246C">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0"/>
            <w:vAlign w:val="center"/>
          </w:tcPr>
          <w:p w14:paraId="77B3FAB8">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36</w:t>
            </w:r>
          </w:p>
        </w:tc>
        <w:tc>
          <w:tcPr>
            <w:tcW w:w="636" w:type="dxa"/>
            <w:tcBorders>
              <w:top w:val="nil"/>
              <w:left w:val="nil"/>
              <w:bottom w:val="single" w:color="auto" w:sz="4" w:space="0"/>
              <w:right w:val="single" w:color="auto" w:sz="4" w:space="0"/>
            </w:tcBorders>
            <w:noWrap/>
            <w:vAlign w:val="center"/>
          </w:tcPr>
          <w:p w14:paraId="2138F80C">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36</w:t>
            </w:r>
          </w:p>
        </w:tc>
        <w:tc>
          <w:tcPr>
            <w:tcW w:w="708" w:type="dxa"/>
            <w:tcBorders>
              <w:top w:val="nil"/>
              <w:left w:val="nil"/>
              <w:bottom w:val="single" w:color="auto" w:sz="4" w:space="0"/>
              <w:right w:val="single" w:color="auto" w:sz="4" w:space="0"/>
            </w:tcBorders>
            <w:noWrap/>
            <w:vAlign w:val="center"/>
          </w:tcPr>
          <w:p w14:paraId="7F530E44">
            <w:pPr>
              <w:widowControl/>
              <w:jc w:val="cente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lang w:val="en-US" w:eastAsia="zh-CN"/>
              </w:rPr>
              <w:t>0</w:t>
            </w:r>
          </w:p>
        </w:tc>
        <w:tc>
          <w:tcPr>
            <w:tcW w:w="720" w:type="dxa"/>
            <w:tcBorders>
              <w:top w:val="nil"/>
              <w:left w:val="nil"/>
              <w:bottom w:val="single" w:color="auto" w:sz="4" w:space="0"/>
              <w:right w:val="single" w:color="auto" w:sz="4" w:space="0"/>
            </w:tcBorders>
            <w:noWrap w:val="0"/>
            <w:vAlign w:val="top"/>
          </w:tcPr>
          <w:p w14:paraId="7F71F06A">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noWrap w:val="0"/>
            <w:vAlign w:val="center"/>
          </w:tcPr>
          <w:p w14:paraId="23FAF55E">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567" w:type="dxa"/>
            <w:tcBorders>
              <w:top w:val="nil"/>
              <w:left w:val="nil"/>
              <w:bottom w:val="single" w:color="auto" w:sz="4" w:space="0"/>
              <w:right w:val="single" w:color="auto" w:sz="4" w:space="0"/>
            </w:tcBorders>
            <w:noWrap w:val="0"/>
            <w:vAlign w:val="center"/>
          </w:tcPr>
          <w:p w14:paraId="5777B17C">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656" w:type="dxa"/>
            <w:tcBorders>
              <w:top w:val="nil"/>
              <w:left w:val="nil"/>
              <w:bottom w:val="single" w:color="auto" w:sz="4" w:space="0"/>
              <w:right w:val="single" w:color="auto" w:sz="4" w:space="0"/>
            </w:tcBorders>
            <w:noWrap w:val="0"/>
            <w:vAlign w:val="center"/>
          </w:tcPr>
          <w:p w14:paraId="19252FFA">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2</w:t>
            </w:r>
          </w:p>
        </w:tc>
        <w:tc>
          <w:tcPr>
            <w:tcW w:w="620" w:type="dxa"/>
            <w:tcBorders>
              <w:top w:val="nil"/>
              <w:left w:val="nil"/>
              <w:bottom w:val="single" w:color="auto" w:sz="4" w:space="0"/>
              <w:right w:val="single" w:color="auto" w:sz="4" w:space="0"/>
            </w:tcBorders>
            <w:noWrap w:val="0"/>
            <w:vAlign w:val="center"/>
          </w:tcPr>
          <w:p w14:paraId="75FB7D42">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5" w:type="dxa"/>
            <w:tcBorders>
              <w:top w:val="nil"/>
              <w:left w:val="nil"/>
              <w:bottom w:val="single" w:color="auto" w:sz="4" w:space="0"/>
              <w:right w:val="single" w:color="auto" w:sz="4" w:space="0"/>
            </w:tcBorders>
            <w:noWrap w:val="0"/>
            <w:vAlign w:val="center"/>
          </w:tcPr>
          <w:p w14:paraId="7AAE039B">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6" w:type="dxa"/>
            <w:tcBorders>
              <w:top w:val="nil"/>
              <w:left w:val="nil"/>
              <w:bottom w:val="single" w:color="auto" w:sz="4" w:space="0"/>
              <w:right w:val="single" w:color="auto" w:sz="4" w:space="0"/>
            </w:tcBorders>
            <w:noWrap w:val="0"/>
            <w:vAlign w:val="center"/>
          </w:tcPr>
          <w:p w14:paraId="74934D49">
            <w:pPr>
              <w:widowControl/>
              <w:jc w:val="left"/>
              <w:rPr>
                <w:rFonts w:hint="eastAsia" w:ascii="仿宋_GB2312" w:hAnsi="仿宋_GB2312" w:eastAsia="仿宋_GB2312" w:cs="仿宋_GB2312"/>
                <w:kern w:val="0"/>
                <w:sz w:val="18"/>
                <w:szCs w:val="18"/>
              </w:rPr>
            </w:pPr>
            <w:r>
              <w:rPr>
                <w:rFonts w:hint="eastAsia" w:ascii="宋体" w:hAnsi="宋体" w:cs="宋体"/>
                <w:kern w:val="0"/>
                <w:sz w:val="22"/>
                <w:szCs w:val="22"/>
              </w:rPr>
              <w:t>　</w:t>
            </w:r>
          </w:p>
        </w:tc>
      </w:tr>
      <w:tr w14:paraId="1238CFC6">
        <w:tblPrEx>
          <w:tblCellMar>
            <w:top w:w="0" w:type="dxa"/>
            <w:left w:w="108" w:type="dxa"/>
            <w:bottom w:w="0" w:type="dxa"/>
            <w:right w:w="108" w:type="dxa"/>
          </w:tblCellMar>
        </w:tblPrEx>
        <w:trPr>
          <w:trHeight w:val="349" w:hRule="atLeast"/>
        </w:trPr>
        <w:tc>
          <w:tcPr>
            <w:tcW w:w="436" w:type="dxa"/>
            <w:tcBorders>
              <w:top w:val="nil"/>
              <w:left w:val="single" w:color="auto" w:sz="4" w:space="0"/>
              <w:bottom w:val="nil"/>
              <w:right w:val="nil"/>
            </w:tcBorders>
            <w:noWrap/>
            <w:vAlign w:val="center"/>
          </w:tcPr>
          <w:p w14:paraId="675506D5">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36" w:type="dxa"/>
            <w:tcBorders>
              <w:top w:val="nil"/>
              <w:left w:val="nil"/>
              <w:bottom w:val="nil"/>
              <w:right w:val="single" w:color="auto" w:sz="4" w:space="0"/>
            </w:tcBorders>
            <w:noWrap/>
            <w:vAlign w:val="center"/>
          </w:tcPr>
          <w:p w14:paraId="26DC9D87">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2714" w:type="dxa"/>
            <w:tcBorders>
              <w:top w:val="nil"/>
              <w:left w:val="nil"/>
              <w:bottom w:val="single" w:color="auto" w:sz="4" w:space="0"/>
              <w:right w:val="single" w:color="auto" w:sz="4" w:space="0"/>
            </w:tcBorders>
            <w:noWrap w:val="0"/>
            <w:vAlign w:val="center"/>
          </w:tcPr>
          <w:p w14:paraId="3916EE1D">
            <w:pPr>
              <w:widowControl/>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rPr>
              <w:t>职业道德与法</w:t>
            </w:r>
            <w:r>
              <w:rPr>
                <w:rFonts w:hint="eastAsia" w:ascii="仿宋_GB2312" w:hAnsi="仿宋_GB2312" w:eastAsia="仿宋_GB2312" w:cs="仿宋_GB2312"/>
                <w:kern w:val="0"/>
                <w:sz w:val="18"/>
                <w:szCs w:val="18"/>
                <w:lang w:eastAsia="zh-CN"/>
              </w:rPr>
              <w:t>治</w:t>
            </w:r>
          </w:p>
        </w:tc>
        <w:tc>
          <w:tcPr>
            <w:tcW w:w="696" w:type="dxa"/>
            <w:tcBorders>
              <w:top w:val="nil"/>
              <w:left w:val="nil"/>
              <w:bottom w:val="single" w:color="auto" w:sz="4" w:space="0"/>
              <w:right w:val="single" w:color="auto" w:sz="4" w:space="0"/>
            </w:tcBorders>
            <w:noWrap/>
            <w:vAlign w:val="center"/>
          </w:tcPr>
          <w:p w14:paraId="1F8FE339">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0"/>
            <w:vAlign w:val="center"/>
          </w:tcPr>
          <w:p w14:paraId="28C7FCFF">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36</w:t>
            </w:r>
          </w:p>
        </w:tc>
        <w:tc>
          <w:tcPr>
            <w:tcW w:w="636" w:type="dxa"/>
            <w:tcBorders>
              <w:top w:val="nil"/>
              <w:left w:val="nil"/>
              <w:bottom w:val="single" w:color="auto" w:sz="4" w:space="0"/>
              <w:right w:val="single" w:color="auto" w:sz="4" w:space="0"/>
            </w:tcBorders>
            <w:noWrap/>
            <w:vAlign w:val="center"/>
          </w:tcPr>
          <w:p w14:paraId="5DF0A648">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36</w:t>
            </w:r>
          </w:p>
        </w:tc>
        <w:tc>
          <w:tcPr>
            <w:tcW w:w="708" w:type="dxa"/>
            <w:tcBorders>
              <w:top w:val="nil"/>
              <w:left w:val="nil"/>
              <w:bottom w:val="single" w:color="auto" w:sz="4" w:space="0"/>
              <w:right w:val="single" w:color="auto" w:sz="4" w:space="0"/>
            </w:tcBorders>
            <w:noWrap/>
            <w:vAlign w:val="center"/>
          </w:tcPr>
          <w:p w14:paraId="31DD9FC3">
            <w:pPr>
              <w:widowControl/>
              <w:jc w:val="cente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lang w:val="en-US" w:eastAsia="zh-CN"/>
              </w:rPr>
              <w:t>0</w:t>
            </w:r>
          </w:p>
        </w:tc>
        <w:tc>
          <w:tcPr>
            <w:tcW w:w="720" w:type="dxa"/>
            <w:tcBorders>
              <w:top w:val="nil"/>
              <w:left w:val="nil"/>
              <w:bottom w:val="single" w:color="auto" w:sz="4" w:space="0"/>
              <w:right w:val="single" w:color="auto" w:sz="4" w:space="0"/>
            </w:tcBorders>
            <w:noWrap w:val="0"/>
            <w:vAlign w:val="top"/>
          </w:tcPr>
          <w:p w14:paraId="70347D40">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noWrap w:val="0"/>
            <w:vAlign w:val="center"/>
          </w:tcPr>
          <w:p w14:paraId="296B8B24">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567" w:type="dxa"/>
            <w:tcBorders>
              <w:top w:val="nil"/>
              <w:left w:val="nil"/>
              <w:bottom w:val="single" w:color="auto" w:sz="4" w:space="0"/>
              <w:right w:val="single" w:color="auto" w:sz="4" w:space="0"/>
            </w:tcBorders>
            <w:noWrap w:val="0"/>
            <w:vAlign w:val="center"/>
          </w:tcPr>
          <w:p w14:paraId="6429CB07">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656" w:type="dxa"/>
            <w:tcBorders>
              <w:top w:val="nil"/>
              <w:left w:val="nil"/>
              <w:bottom w:val="single" w:color="auto" w:sz="4" w:space="0"/>
              <w:right w:val="single" w:color="auto" w:sz="4" w:space="0"/>
            </w:tcBorders>
            <w:noWrap w:val="0"/>
            <w:vAlign w:val="center"/>
          </w:tcPr>
          <w:p w14:paraId="5BE7E2FD">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620" w:type="dxa"/>
            <w:tcBorders>
              <w:top w:val="nil"/>
              <w:left w:val="nil"/>
              <w:bottom w:val="single" w:color="auto" w:sz="4" w:space="0"/>
              <w:right w:val="single" w:color="auto" w:sz="4" w:space="0"/>
            </w:tcBorders>
            <w:noWrap w:val="0"/>
            <w:vAlign w:val="center"/>
          </w:tcPr>
          <w:p w14:paraId="7C0323BF">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425" w:type="dxa"/>
            <w:tcBorders>
              <w:top w:val="nil"/>
              <w:left w:val="nil"/>
              <w:bottom w:val="single" w:color="auto" w:sz="4" w:space="0"/>
              <w:right w:val="single" w:color="auto" w:sz="4" w:space="0"/>
            </w:tcBorders>
            <w:noWrap w:val="0"/>
            <w:vAlign w:val="center"/>
          </w:tcPr>
          <w:p w14:paraId="06A18C8C">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6" w:type="dxa"/>
            <w:tcBorders>
              <w:top w:val="nil"/>
              <w:left w:val="nil"/>
              <w:bottom w:val="single" w:color="auto" w:sz="4" w:space="0"/>
              <w:right w:val="single" w:color="auto" w:sz="4" w:space="0"/>
            </w:tcBorders>
            <w:noWrap w:val="0"/>
            <w:vAlign w:val="center"/>
          </w:tcPr>
          <w:p w14:paraId="08B6FEC8">
            <w:pPr>
              <w:widowControl/>
              <w:jc w:val="left"/>
              <w:rPr>
                <w:rFonts w:hint="eastAsia" w:ascii="仿宋_GB2312" w:hAnsi="仿宋_GB2312" w:eastAsia="仿宋_GB2312" w:cs="仿宋_GB2312"/>
                <w:kern w:val="0"/>
                <w:sz w:val="18"/>
                <w:szCs w:val="18"/>
              </w:rPr>
            </w:pPr>
            <w:r>
              <w:rPr>
                <w:rFonts w:hint="eastAsia" w:ascii="宋体" w:hAnsi="宋体" w:cs="宋体"/>
                <w:kern w:val="0"/>
                <w:sz w:val="22"/>
                <w:szCs w:val="22"/>
              </w:rPr>
              <w:t>　</w:t>
            </w:r>
          </w:p>
        </w:tc>
      </w:tr>
      <w:tr w14:paraId="30720D81">
        <w:tblPrEx>
          <w:tblCellMar>
            <w:top w:w="0" w:type="dxa"/>
            <w:left w:w="108" w:type="dxa"/>
            <w:bottom w:w="0" w:type="dxa"/>
            <w:right w:w="108" w:type="dxa"/>
          </w:tblCellMar>
        </w:tblPrEx>
        <w:trPr>
          <w:trHeight w:val="349" w:hRule="atLeast"/>
        </w:trPr>
        <w:tc>
          <w:tcPr>
            <w:tcW w:w="436" w:type="dxa"/>
            <w:tcBorders>
              <w:top w:val="nil"/>
              <w:left w:val="single" w:color="auto" w:sz="4" w:space="0"/>
              <w:bottom w:val="nil"/>
              <w:right w:val="nil"/>
            </w:tcBorders>
            <w:noWrap/>
            <w:vAlign w:val="center"/>
          </w:tcPr>
          <w:p w14:paraId="323E8DD4">
            <w:pPr>
              <w:widowControl/>
              <w:jc w:val="left"/>
              <w:rPr>
                <w:rFonts w:hint="eastAsia" w:ascii="仿宋_GB2312" w:hAnsi="仿宋_GB2312" w:eastAsia="仿宋_GB2312" w:cs="仿宋_GB2312"/>
                <w:kern w:val="0"/>
                <w:sz w:val="20"/>
                <w:szCs w:val="20"/>
              </w:rPr>
            </w:pPr>
          </w:p>
        </w:tc>
        <w:tc>
          <w:tcPr>
            <w:tcW w:w="436" w:type="dxa"/>
            <w:tcBorders>
              <w:top w:val="nil"/>
              <w:left w:val="nil"/>
              <w:bottom w:val="nil"/>
              <w:right w:val="single" w:color="auto" w:sz="4" w:space="0"/>
            </w:tcBorders>
            <w:noWrap/>
            <w:vAlign w:val="center"/>
          </w:tcPr>
          <w:p w14:paraId="1D49763A">
            <w:pPr>
              <w:widowControl/>
              <w:jc w:val="left"/>
              <w:rPr>
                <w:rFonts w:hint="eastAsia" w:ascii="仿宋_GB2312" w:hAnsi="仿宋_GB2312" w:eastAsia="仿宋_GB2312" w:cs="仿宋_GB2312"/>
                <w:kern w:val="0"/>
                <w:sz w:val="20"/>
                <w:szCs w:val="20"/>
              </w:rPr>
            </w:pPr>
          </w:p>
        </w:tc>
        <w:tc>
          <w:tcPr>
            <w:tcW w:w="2714" w:type="dxa"/>
            <w:tcBorders>
              <w:top w:val="nil"/>
              <w:left w:val="nil"/>
              <w:bottom w:val="single" w:color="auto" w:sz="4" w:space="0"/>
              <w:right w:val="single" w:color="auto" w:sz="4" w:space="0"/>
            </w:tcBorders>
            <w:noWrap w:val="0"/>
            <w:vAlign w:val="center"/>
          </w:tcPr>
          <w:p w14:paraId="0D68BF31">
            <w:pPr>
              <w:widowControl/>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劳动</w:t>
            </w:r>
          </w:p>
        </w:tc>
        <w:tc>
          <w:tcPr>
            <w:tcW w:w="696" w:type="dxa"/>
            <w:tcBorders>
              <w:top w:val="nil"/>
              <w:left w:val="nil"/>
              <w:bottom w:val="nil"/>
              <w:right w:val="single" w:color="auto" w:sz="4" w:space="0"/>
            </w:tcBorders>
            <w:noWrap/>
            <w:vAlign w:val="center"/>
          </w:tcPr>
          <w:p w14:paraId="7BBD3B63">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nil"/>
              <w:right w:val="single" w:color="auto" w:sz="4" w:space="0"/>
            </w:tcBorders>
            <w:noWrap w:val="0"/>
            <w:vAlign w:val="center"/>
          </w:tcPr>
          <w:p w14:paraId="3235BB01">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72</w:t>
            </w:r>
          </w:p>
        </w:tc>
        <w:tc>
          <w:tcPr>
            <w:tcW w:w="636" w:type="dxa"/>
            <w:tcBorders>
              <w:top w:val="nil"/>
              <w:left w:val="nil"/>
              <w:bottom w:val="nil"/>
              <w:right w:val="single" w:color="auto" w:sz="4" w:space="0"/>
            </w:tcBorders>
            <w:noWrap/>
            <w:vAlign w:val="center"/>
          </w:tcPr>
          <w:p w14:paraId="512BD6F2">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12</w:t>
            </w:r>
          </w:p>
        </w:tc>
        <w:tc>
          <w:tcPr>
            <w:tcW w:w="708" w:type="dxa"/>
            <w:tcBorders>
              <w:top w:val="nil"/>
              <w:left w:val="nil"/>
              <w:bottom w:val="nil"/>
              <w:right w:val="single" w:color="auto" w:sz="4" w:space="0"/>
            </w:tcBorders>
            <w:noWrap/>
            <w:vAlign w:val="center"/>
          </w:tcPr>
          <w:p w14:paraId="76682EE2">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60</w:t>
            </w:r>
          </w:p>
        </w:tc>
        <w:tc>
          <w:tcPr>
            <w:tcW w:w="720" w:type="dxa"/>
            <w:tcBorders>
              <w:top w:val="nil"/>
              <w:left w:val="nil"/>
              <w:bottom w:val="nil"/>
              <w:right w:val="single" w:color="auto" w:sz="4" w:space="0"/>
            </w:tcBorders>
            <w:noWrap w:val="0"/>
            <w:vAlign w:val="center"/>
          </w:tcPr>
          <w:p w14:paraId="3FA3C4DB">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4</w:t>
            </w:r>
          </w:p>
        </w:tc>
        <w:tc>
          <w:tcPr>
            <w:tcW w:w="436" w:type="dxa"/>
            <w:tcBorders>
              <w:top w:val="nil"/>
              <w:left w:val="nil"/>
              <w:bottom w:val="nil"/>
              <w:right w:val="single" w:color="auto" w:sz="4" w:space="0"/>
            </w:tcBorders>
            <w:noWrap w:val="0"/>
            <w:vAlign w:val="center"/>
          </w:tcPr>
          <w:p w14:paraId="3F54A595">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1</w:t>
            </w:r>
          </w:p>
        </w:tc>
        <w:tc>
          <w:tcPr>
            <w:tcW w:w="567" w:type="dxa"/>
            <w:tcBorders>
              <w:top w:val="nil"/>
              <w:left w:val="nil"/>
              <w:bottom w:val="nil"/>
              <w:right w:val="single" w:color="auto" w:sz="4" w:space="0"/>
            </w:tcBorders>
            <w:noWrap w:val="0"/>
            <w:vAlign w:val="center"/>
          </w:tcPr>
          <w:p w14:paraId="07B00E38">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1</w:t>
            </w:r>
          </w:p>
        </w:tc>
        <w:tc>
          <w:tcPr>
            <w:tcW w:w="656" w:type="dxa"/>
            <w:tcBorders>
              <w:top w:val="nil"/>
              <w:left w:val="nil"/>
              <w:bottom w:val="nil"/>
              <w:right w:val="single" w:color="auto" w:sz="4" w:space="0"/>
            </w:tcBorders>
            <w:noWrap w:val="0"/>
            <w:vAlign w:val="center"/>
          </w:tcPr>
          <w:p w14:paraId="482E1961">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1</w:t>
            </w:r>
          </w:p>
        </w:tc>
        <w:tc>
          <w:tcPr>
            <w:tcW w:w="620" w:type="dxa"/>
            <w:tcBorders>
              <w:top w:val="nil"/>
              <w:left w:val="nil"/>
              <w:bottom w:val="nil"/>
              <w:right w:val="single" w:color="auto" w:sz="4" w:space="0"/>
            </w:tcBorders>
            <w:noWrap w:val="0"/>
            <w:vAlign w:val="center"/>
          </w:tcPr>
          <w:p w14:paraId="36C5E224">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1</w:t>
            </w:r>
          </w:p>
        </w:tc>
        <w:tc>
          <w:tcPr>
            <w:tcW w:w="425" w:type="dxa"/>
            <w:tcBorders>
              <w:top w:val="nil"/>
              <w:left w:val="nil"/>
              <w:bottom w:val="nil"/>
              <w:right w:val="single" w:color="auto" w:sz="4" w:space="0"/>
            </w:tcBorders>
            <w:noWrap w:val="0"/>
            <w:vAlign w:val="center"/>
          </w:tcPr>
          <w:p w14:paraId="5007A3B7">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6" w:type="dxa"/>
            <w:tcBorders>
              <w:top w:val="nil"/>
              <w:left w:val="nil"/>
              <w:bottom w:val="nil"/>
              <w:right w:val="single" w:color="auto" w:sz="4" w:space="0"/>
            </w:tcBorders>
            <w:noWrap w:val="0"/>
            <w:vAlign w:val="center"/>
          </w:tcPr>
          <w:p w14:paraId="3310AEB2">
            <w:pPr>
              <w:widowControl/>
              <w:jc w:val="left"/>
              <w:rPr>
                <w:rFonts w:hint="eastAsia" w:ascii="仿宋_GB2312" w:hAnsi="仿宋_GB2312" w:eastAsia="仿宋_GB2312" w:cs="仿宋_GB2312"/>
                <w:kern w:val="0"/>
                <w:sz w:val="18"/>
                <w:szCs w:val="18"/>
              </w:rPr>
            </w:pPr>
            <w:r>
              <w:rPr>
                <w:rFonts w:hint="eastAsia" w:ascii="宋体" w:hAnsi="宋体" w:cs="宋体"/>
                <w:kern w:val="0"/>
                <w:sz w:val="22"/>
                <w:szCs w:val="22"/>
              </w:rPr>
              <w:t>　</w:t>
            </w:r>
          </w:p>
        </w:tc>
      </w:tr>
      <w:tr w14:paraId="511983D8">
        <w:tblPrEx>
          <w:tblCellMar>
            <w:top w:w="0" w:type="dxa"/>
            <w:left w:w="108" w:type="dxa"/>
            <w:bottom w:w="0" w:type="dxa"/>
            <w:right w:w="108" w:type="dxa"/>
          </w:tblCellMar>
        </w:tblPrEx>
        <w:trPr>
          <w:trHeight w:val="349" w:hRule="atLeast"/>
        </w:trPr>
        <w:tc>
          <w:tcPr>
            <w:tcW w:w="436" w:type="dxa"/>
            <w:tcBorders>
              <w:top w:val="nil"/>
              <w:left w:val="single" w:color="auto" w:sz="4" w:space="0"/>
              <w:bottom w:val="nil"/>
              <w:right w:val="nil"/>
            </w:tcBorders>
            <w:noWrap/>
            <w:vAlign w:val="center"/>
          </w:tcPr>
          <w:p w14:paraId="10D8DBFE">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文</w:t>
            </w:r>
          </w:p>
        </w:tc>
        <w:tc>
          <w:tcPr>
            <w:tcW w:w="436" w:type="dxa"/>
            <w:tcBorders>
              <w:top w:val="nil"/>
              <w:left w:val="nil"/>
              <w:bottom w:val="nil"/>
              <w:right w:val="single" w:color="auto" w:sz="4" w:space="0"/>
            </w:tcBorders>
            <w:noWrap/>
            <w:vAlign w:val="center"/>
          </w:tcPr>
          <w:p w14:paraId="09DCEB8D">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化</w:t>
            </w:r>
          </w:p>
        </w:tc>
        <w:tc>
          <w:tcPr>
            <w:tcW w:w="2714" w:type="dxa"/>
            <w:tcBorders>
              <w:top w:val="nil"/>
              <w:left w:val="nil"/>
              <w:bottom w:val="single" w:color="auto" w:sz="4" w:space="0"/>
              <w:right w:val="single" w:color="auto" w:sz="4" w:space="0"/>
            </w:tcBorders>
            <w:noWrap w:val="0"/>
            <w:vAlign w:val="center"/>
          </w:tcPr>
          <w:p w14:paraId="49B18EA7">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语  文</w:t>
            </w:r>
          </w:p>
        </w:tc>
        <w:tc>
          <w:tcPr>
            <w:tcW w:w="696" w:type="dxa"/>
            <w:tcBorders>
              <w:top w:val="nil"/>
              <w:left w:val="nil"/>
              <w:bottom w:val="nil"/>
              <w:right w:val="single" w:color="auto" w:sz="4" w:space="0"/>
            </w:tcBorders>
            <w:noWrap/>
            <w:vAlign w:val="center"/>
          </w:tcPr>
          <w:p w14:paraId="2A06F39F">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nil"/>
              <w:right w:val="single" w:color="auto" w:sz="4" w:space="0"/>
            </w:tcBorders>
            <w:noWrap w:val="0"/>
            <w:vAlign w:val="center"/>
          </w:tcPr>
          <w:p w14:paraId="3B447A96">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1</w:t>
            </w:r>
            <w:r>
              <w:rPr>
                <w:rFonts w:hint="eastAsia" w:ascii="宋体" w:hAnsi="宋体" w:cs="宋体"/>
                <w:kern w:val="0"/>
                <w:sz w:val="22"/>
                <w:szCs w:val="22"/>
                <w:lang w:val="en-US" w:eastAsia="zh-CN"/>
              </w:rPr>
              <w:t>98</w:t>
            </w:r>
          </w:p>
        </w:tc>
        <w:tc>
          <w:tcPr>
            <w:tcW w:w="636" w:type="dxa"/>
            <w:tcBorders>
              <w:top w:val="nil"/>
              <w:left w:val="nil"/>
              <w:bottom w:val="nil"/>
              <w:right w:val="single" w:color="auto" w:sz="4" w:space="0"/>
            </w:tcBorders>
            <w:noWrap/>
            <w:vAlign w:val="center"/>
          </w:tcPr>
          <w:p w14:paraId="171A4072">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val="en-US" w:eastAsia="zh-CN"/>
              </w:rPr>
              <w:t>98</w:t>
            </w:r>
          </w:p>
        </w:tc>
        <w:tc>
          <w:tcPr>
            <w:tcW w:w="708" w:type="dxa"/>
            <w:tcBorders>
              <w:top w:val="nil"/>
              <w:left w:val="nil"/>
              <w:bottom w:val="nil"/>
              <w:right w:val="single" w:color="auto" w:sz="4" w:space="0"/>
            </w:tcBorders>
            <w:noWrap/>
            <w:vAlign w:val="center"/>
          </w:tcPr>
          <w:p w14:paraId="707BD725">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720" w:type="dxa"/>
            <w:tcBorders>
              <w:top w:val="nil"/>
              <w:left w:val="nil"/>
              <w:bottom w:val="nil"/>
              <w:right w:val="single" w:color="auto" w:sz="4" w:space="0"/>
            </w:tcBorders>
            <w:noWrap w:val="0"/>
            <w:vAlign w:val="top"/>
          </w:tcPr>
          <w:p w14:paraId="2A96B53F">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11</w:t>
            </w:r>
          </w:p>
        </w:tc>
        <w:tc>
          <w:tcPr>
            <w:tcW w:w="436" w:type="dxa"/>
            <w:tcBorders>
              <w:top w:val="nil"/>
              <w:left w:val="nil"/>
              <w:bottom w:val="nil"/>
              <w:right w:val="single" w:color="auto" w:sz="4" w:space="0"/>
            </w:tcBorders>
            <w:noWrap w:val="0"/>
            <w:vAlign w:val="center"/>
          </w:tcPr>
          <w:p w14:paraId="5792716D">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567" w:type="dxa"/>
            <w:tcBorders>
              <w:top w:val="nil"/>
              <w:left w:val="nil"/>
              <w:bottom w:val="nil"/>
              <w:right w:val="single" w:color="auto" w:sz="4" w:space="0"/>
            </w:tcBorders>
            <w:noWrap w:val="0"/>
            <w:vAlign w:val="center"/>
          </w:tcPr>
          <w:p w14:paraId="7E7DA9DC">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656" w:type="dxa"/>
            <w:tcBorders>
              <w:top w:val="nil"/>
              <w:left w:val="nil"/>
              <w:bottom w:val="nil"/>
              <w:right w:val="single" w:color="auto" w:sz="4" w:space="0"/>
            </w:tcBorders>
            <w:noWrap w:val="0"/>
            <w:vAlign w:val="center"/>
          </w:tcPr>
          <w:p w14:paraId="1088453D">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620" w:type="dxa"/>
            <w:tcBorders>
              <w:top w:val="nil"/>
              <w:left w:val="nil"/>
              <w:bottom w:val="nil"/>
              <w:right w:val="single" w:color="auto" w:sz="4" w:space="0"/>
            </w:tcBorders>
            <w:noWrap w:val="0"/>
            <w:vAlign w:val="center"/>
          </w:tcPr>
          <w:p w14:paraId="1F4ABCDE">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425" w:type="dxa"/>
            <w:tcBorders>
              <w:top w:val="nil"/>
              <w:left w:val="nil"/>
              <w:bottom w:val="nil"/>
              <w:right w:val="single" w:color="auto" w:sz="4" w:space="0"/>
            </w:tcBorders>
            <w:noWrap w:val="0"/>
            <w:vAlign w:val="center"/>
          </w:tcPr>
          <w:p w14:paraId="6F451F9F">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6" w:type="dxa"/>
            <w:tcBorders>
              <w:top w:val="nil"/>
              <w:left w:val="nil"/>
              <w:bottom w:val="nil"/>
              <w:right w:val="single" w:color="auto" w:sz="4" w:space="0"/>
            </w:tcBorders>
            <w:noWrap w:val="0"/>
            <w:vAlign w:val="center"/>
          </w:tcPr>
          <w:p w14:paraId="32D6A3DE">
            <w:pPr>
              <w:widowControl/>
              <w:jc w:val="left"/>
              <w:rPr>
                <w:rFonts w:hint="eastAsia" w:ascii="仿宋_GB2312" w:hAnsi="仿宋_GB2312" w:eastAsia="仿宋_GB2312" w:cs="仿宋_GB2312"/>
                <w:kern w:val="0"/>
                <w:sz w:val="18"/>
                <w:szCs w:val="18"/>
              </w:rPr>
            </w:pPr>
            <w:r>
              <w:rPr>
                <w:rFonts w:hint="eastAsia" w:ascii="宋体" w:hAnsi="宋体" w:cs="宋体"/>
                <w:kern w:val="0"/>
                <w:sz w:val="22"/>
                <w:szCs w:val="22"/>
              </w:rPr>
              <w:t>　</w:t>
            </w:r>
            <w:r>
              <w:rPr>
                <w:rFonts w:hint="eastAsia" w:ascii="宋体" w:hAnsi="宋体" w:cs="宋体"/>
                <w:kern w:val="0"/>
                <w:sz w:val="22"/>
                <w:szCs w:val="22"/>
                <w:lang w:val="en-US" w:eastAsia="zh-CN"/>
              </w:rPr>
              <w:t>3</w:t>
            </w:r>
          </w:p>
        </w:tc>
      </w:tr>
      <w:tr w14:paraId="493A5E5F">
        <w:tblPrEx>
          <w:tblCellMar>
            <w:top w:w="0" w:type="dxa"/>
            <w:left w:w="108" w:type="dxa"/>
            <w:bottom w:w="0" w:type="dxa"/>
            <w:right w:w="108" w:type="dxa"/>
          </w:tblCellMar>
        </w:tblPrEx>
        <w:trPr>
          <w:trHeight w:val="349" w:hRule="atLeast"/>
        </w:trPr>
        <w:tc>
          <w:tcPr>
            <w:tcW w:w="436" w:type="dxa"/>
            <w:tcBorders>
              <w:top w:val="nil"/>
              <w:left w:val="single" w:color="auto" w:sz="4" w:space="0"/>
              <w:bottom w:val="nil"/>
              <w:right w:val="nil"/>
            </w:tcBorders>
            <w:noWrap/>
            <w:vAlign w:val="center"/>
          </w:tcPr>
          <w:p w14:paraId="59839BF2">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基</w:t>
            </w:r>
          </w:p>
        </w:tc>
        <w:tc>
          <w:tcPr>
            <w:tcW w:w="436" w:type="dxa"/>
            <w:tcBorders>
              <w:top w:val="nil"/>
              <w:left w:val="nil"/>
              <w:bottom w:val="nil"/>
              <w:right w:val="single" w:color="auto" w:sz="4" w:space="0"/>
            </w:tcBorders>
            <w:noWrap/>
            <w:vAlign w:val="center"/>
          </w:tcPr>
          <w:p w14:paraId="6AFBC968">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础</w:t>
            </w:r>
          </w:p>
        </w:tc>
        <w:tc>
          <w:tcPr>
            <w:tcW w:w="2714" w:type="dxa"/>
            <w:tcBorders>
              <w:top w:val="nil"/>
              <w:left w:val="nil"/>
              <w:bottom w:val="single" w:color="auto" w:sz="4" w:space="0"/>
              <w:right w:val="single" w:color="auto" w:sz="4" w:space="0"/>
            </w:tcBorders>
            <w:noWrap w:val="0"/>
            <w:vAlign w:val="center"/>
          </w:tcPr>
          <w:p w14:paraId="04E61260">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数  学</w:t>
            </w:r>
          </w:p>
        </w:tc>
        <w:tc>
          <w:tcPr>
            <w:tcW w:w="696" w:type="dxa"/>
            <w:tcBorders>
              <w:top w:val="single" w:color="auto" w:sz="4" w:space="0"/>
              <w:left w:val="nil"/>
              <w:bottom w:val="single" w:color="auto" w:sz="4" w:space="0"/>
              <w:right w:val="single" w:color="auto" w:sz="4" w:space="0"/>
            </w:tcBorders>
            <w:noWrap/>
            <w:vAlign w:val="center"/>
          </w:tcPr>
          <w:p w14:paraId="78DCC595">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single" w:color="auto" w:sz="4" w:space="0"/>
              <w:left w:val="nil"/>
              <w:bottom w:val="single" w:color="auto" w:sz="4" w:space="0"/>
              <w:right w:val="single" w:color="auto" w:sz="4" w:space="0"/>
            </w:tcBorders>
            <w:noWrap w:val="0"/>
            <w:vAlign w:val="center"/>
          </w:tcPr>
          <w:p w14:paraId="2423B064">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1</w:t>
            </w:r>
            <w:r>
              <w:rPr>
                <w:rFonts w:hint="eastAsia" w:ascii="宋体" w:hAnsi="宋体" w:cs="宋体"/>
                <w:kern w:val="0"/>
                <w:sz w:val="22"/>
                <w:szCs w:val="22"/>
                <w:lang w:val="en-US" w:eastAsia="zh-CN"/>
              </w:rPr>
              <w:t>80</w:t>
            </w:r>
          </w:p>
        </w:tc>
        <w:tc>
          <w:tcPr>
            <w:tcW w:w="636" w:type="dxa"/>
            <w:tcBorders>
              <w:top w:val="single" w:color="auto" w:sz="4" w:space="0"/>
              <w:left w:val="nil"/>
              <w:bottom w:val="single" w:color="auto" w:sz="4" w:space="0"/>
              <w:right w:val="single" w:color="auto" w:sz="4" w:space="0"/>
            </w:tcBorders>
            <w:noWrap/>
            <w:vAlign w:val="center"/>
          </w:tcPr>
          <w:p w14:paraId="15032ED5">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val="en-US" w:eastAsia="zh-CN"/>
              </w:rPr>
              <w:t>80</w:t>
            </w:r>
          </w:p>
        </w:tc>
        <w:tc>
          <w:tcPr>
            <w:tcW w:w="708" w:type="dxa"/>
            <w:tcBorders>
              <w:top w:val="single" w:color="auto" w:sz="4" w:space="0"/>
              <w:left w:val="nil"/>
              <w:bottom w:val="single" w:color="auto" w:sz="4" w:space="0"/>
              <w:right w:val="single" w:color="auto" w:sz="4" w:space="0"/>
            </w:tcBorders>
            <w:noWrap/>
            <w:vAlign w:val="center"/>
          </w:tcPr>
          <w:p w14:paraId="3ECD5C5F">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720" w:type="dxa"/>
            <w:tcBorders>
              <w:top w:val="single" w:color="auto" w:sz="4" w:space="0"/>
              <w:left w:val="nil"/>
              <w:bottom w:val="single" w:color="auto" w:sz="4" w:space="0"/>
              <w:right w:val="single" w:color="auto" w:sz="4" w:space="0"/>
            </w:tcBorders>
            <w:noWrap w:val="0"/>
            <w:vAlign w:val="top"/>
          </w:tcPr>
          <w:p w14:paraId="539529BE">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10</w:t>
            </w:r>
          </w:p>
        </w:tc>
        <w:tc>
          <w:tcPr>
            <w:tcW w:w="436" w:type="dxa"/>
            <w:tcBorders>
              <w:top w:val="single" w:color="auto" w:sz="4" w:space="0"/>
              <w:left w:val="nil"/>
              <w:bottom w:val="single" w:color="auto" w:sz="4" w:space="0"/>
              <w:right w:val="single" w:color="auto" w:sz="4" w:space="0"/>
            </w:tcBorders>
            <w:noWrap w:val="0"/>
            <w:vAlign w:val="center"/>
          </w:tcPr>
          <w:p w14:paraId="0247E983">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567" w:type="dxa"/>
            <w:tcBorders>
              <w:top w:val="single" w:color="auto" w:sz="4" w:space="0"/>
              <w:left w:val="nil"/>
              <w:bottom w:val="single" w:color="auto" w:sz="4" w:space="0"/>
              <w:right w:val="single" w:color="auto" w:sz="4" w:space="0"/>
            </w:tcBorders>
            <w:noWrap w:val="0"/>
            <w:vAlign w:val="center"/>
          </w:tcPr>
          <w:p w14:paraId="6967F6DD">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656" w:type="dxa"/>
            <w:tcBorders>
              <w:top w:val="single" w:color="auto" w:sz="4" w:space="0"/>
              <w:left w:val="nil"/>
              <w:bottom w:val="single" w:color="auto" w:sz="4" w:space="0"/>
              <w:right w:val="single" w:color="auto" w:sz="4" w:space="0"/>
            </w:tcBorders>
            <w:noWrap w:val="0"/>
            <w:vAlign w:val="center"/>
          </w:tcPr>
          <w:p w14:paraId="7B733559">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620" w:type="dxa"/>
            <w:tcBorders>
              <w:top w:val="single" w:color="auto" w:sz="4" w:space="0"/>
              <w:left w:val="nil"/>
              <w:bottom w:val="single" w:color="auto" w:sz="4" w:space="0"/>
              <w:right w:val="single" w:color="auto" w:sz="4" w:space="0"/>
            </w:tcBorders>
            <w:noWrap w:val="0"/>
            <w:vAlign w:val="center"/>
          </w:tcPr>
          <w:p w14:paraId="7D435716">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425" w:type="dxa"/>
            <w:tcBorders>
              <w:top w:val="single" w:color="auto" w:sz="4" w:space="0"/>
              <w:left w:val="nil"/>
              <w:bottom w:val="single" w:color="auto" w:sz="4" w:space="0"/>
              <w:right w:val="single" w:color="auto" w:sz="4" w:space="0"/>
            </w:tcBorders>
            <w:noWrap w:val="0"/>
            <w:vAlign w:val="center"/>
          </w:tcPr>
          <w:p w14:paraId="60D71A13">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6" w:type="dxa"/>
            <w:tcBorders>
              <w:top w:val="single" w:color="auto" w:sz="4" w:space="0"/>
              <w:left w:val="nil"/>
              <w:bottom w:val="single" w:color="auto" w:sz="4" w:space="0"/>
              <w:right w:val="single" w:color="auto" w:sz="4" w:space="0"/>
            </w:tcBorders>
            <w:noWrap w:val="0"/>
            <w:vAlign w:val="center"/>
          </w:tcPr>
          <w:p w14:paraId="09C7D092">
            <w:pPr>
              <w:widowControl/>
              <w:jc w:val="left"/>
              <w:rPr>
                <w:rFonts w:hint="eastAsia" w:ascii="仿宋_GB2312" w:hAnsi="仿宋_GB2312" w:eastAsia="仿宋_GB2312" w:cs="仿宋_GB2312"/>
                <w:kern w:val="0"/>
                <w:sz w:val="18"/>
                <w:szCs w:val="18"/>
              </w:rPr>
            </w:pPr>
            <w:r>
              <w:rPr>
                <w:rFonts w:hint="eastAsia" w:ascii="宋体" w:hAnsi="宋体" w:cs="宋体"/>
                <w:kern w:val="0"/>
                <w:sz w:val="22"/>
                <w:szCs w:val="22"/>
              </w:rPr>
              <w:t>　</w:t>
            </w:r>
            <w:r>
              <w:rPr>
                <w:rFonts w:hint="eastAsia" w:ascii="宋体" w:hAnsi="宋体" w:cs="宋体"/>
                <w:kern w:val="0"/>
                <w:sz w:val="22"/>
                <w:szCs w:val="22"/>
                <w:lang w:val="en-US" w:eastAsia="zh-CN"/>
              </w:rPr>
              <w:t>2</w:t>
            </w:r>
          </w:p>
        </w:tc>
      </w:tr>
      <w:tr w14:paraId="59242F74">
        <w:tblPrEx>
          <w:tblCellMar>
            <w:top w:w="0" w:type="dxa"/>
            <w:left w:w="108" w:type="dxa"/>
            <w:bottom w:w="0" w:type="dxa"/>
            <w:right w:w="108" w:type="dxa"/>
          </w:tblCellMar>
        </w:tblPrEx>
        <w:trPr>
          <w:trHeight w:val="349" w:hRule="atLeast"/>
        </w:trPr>
        <w:tc>
          <w:tcPr>
            <w:tcW w:w="872" w:type="dxa"/>
            <w:gridSpan w:val="2"/>
            <w:tcBorders>
              <w:top w:val="nil"/>
              <w:left w:val="single" w:color="auto" w:sz="4" w:space="0"/>
              <w:bottom w:val="nil"/>
              <w:right w:val="single" w:color="000000" w:sz="4" w:space="0"/>
            </w:tcBorders>
            <w:noWrap/>
            <w:vAlign w:val="center"/>
          </w:tcPr>
          <w:p w14:paraId="1B7673E8">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课</w:t>
            </w:r>
          </w:p>
        </w:tc>
        <w:tc>
          <w:tcPr>
            <w:tcW w:w="2714" w:type="dxa"/>
            <w:tcBorders>
              <w:top w:val="nil"/>
              <w:left w:val="nil"/>
              <w:bottom w:val="single" w:color="auto" w:sz="4" w:space="0"/>
              <w:right w:val="single" w:color="auto" w:sz="4" w:space="0"/>
            </w:tcBorders>
            <w:noWrap w:val="0"/>
            <w:vAlign w:val="center"/>
          </w:tcPr>
          <w:p w14:paraId="53BCA9A8">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英  语</w:t>
            </w:r>
          </w:p>
        </w:tc>
        <w:tc>
          <w:tcPr>
            <w:tcW w:w="696" w:type="dxa"/>
            <w:tcBorders>
              <w:top w:val="nil"/>
              <w:left w:val="nil"/>
              <w:bottom w:val="single" w:color="auto" w:sz="4" w:space="0"/>
              <w:right w:val="single" w:color="auto" w:sz="4" w:space="0"/>
            </w:tcBorders>
            <w:noWrap/>
            <w:vAlign w:val="center"/>
          </w:tcPr>
          <w:p w14:paraId="7295DB46">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0"/>
            <w:vAlign w:val="center"/>
          </w:tcPr>
          <w:p w14:paraId="4AC65CE9">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144</w:t>
            </w:r>
          </w:p>
        </w:tc>
        <w:tc>
          <w:tcPr>
            <w:tcW w:w="636" w:type="dxa"/>
            <w:tcBorders>
              <w:top w:val="nil"/>
              <w:left w:val="nil"/>
              <w:bottom w:val="single" w:color="auto" w:sz="4" w:space="0"/>
              <w:right w:val="single" w:color="auto" w:sz="4" w:space="0"/>
            </w:tcBorders>
            <w:noWrap/>
            <w:vAlign w:val="center"/>
          </w:tcPr>
          <w:p w14:paraId="23D49891">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144</w:t>
            </w:r>
          </w:p>
        </w:tc>
        <w:tc>
          <w:tcPr>
            <w:tcW w:w="708" w:type="dxa"/>
            <w:tcBorders>
              <w:top w:val="nil"/>
              <w:left w:val="nil"/>
              <w:bottom w:val="single" w:color="auto" w:sz="4" w:space="0"/>
              <w:right w:val="single" w:color="auto" w:sz="4" w:space="0"/>
            </w:tcBorders>
            <w:noWrap/>
            <w:vAlign w:val="center"/>
          </w:tcPr>
          <w:p w14:paraId="43D15E48">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720" w:type="dxa"/>
            <w:tcBorders>
              <w:top w:val="nil"/>
              <w:left w:val="nil"/>
              <w:bottom w:val="single" w:color="auto" w:sz="4" w:space="0"/>
              <w:right w:val="single" w:color="auto" w:sz="4" w:space="0"/>
            </w:tcBorders>
            <w:noWrap w:val="0"/>
            <w:vAlign w:val="top"/>
          </w:tcPr>
          <w:p w14:paraId="4C831143">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8</w:t>
            </w:r>
          </w:p>
        </w:tc>
        <w:tc>
          <w:tcPr>
            <w:tcW w:w="436" w:type="dxa"/>
            <w:tcBorders>
              <w:top w:val="nil"/>
              <w:left w:val="nil"/>
              <w:bottom w:val="single" w:color="auto" w:sz="4" w:space="0"/>
              <w:right w:val="single" w:color="auto" w:sz="4" w:space="0"/>
            </w:tcBorders>
            <w:noWrap w:val="0"/>
            <w:vAlign w:val="center"/>
          </w:tcPr>
          <w:p w14:paraId="419BB4D8">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567" w:type="dxa"/>
            <w:tcBorders>
              <w:top w:val="nil"/>
              <w:left w:val="nil"/>
              <w:bottom w:val="single" w:color="auto" w:sz="4" w:space="0"/>
              <w:right w:val="single" w:color="auto" w:sz="4" w:space="0"/>
            </w:tcBorders>
            <w:noWrap w:val="0"/>
            <w:vAlign w:val="center"/>
          </w:tcPr>
          <w:p w14:paraId="65ED4272">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656" w:type="dxa"/>
            <w:tcBorders>
              <w:top w:val="nil"/>
              <w:left w:val="nil"/>
              <w:bottom w:val="single" w:color="auto" w:sz="4" w:space="0"/>
              <w:right w:val="single" w:color="auto" w:sz="4" w:space="0"/>
            </w:tcBorders>
            <w:noWrap w:val="0"/>
            <w:vAlign w:val="center"/>
          </w:tcPr>
          <w:p w14:paraId="6414E2C3">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620" w:type="dxa"/>
            <w:tcBorders>
              <w:top w:val="nil"/>
              <w:left w:val="nil"/>
              <w:bottom w:val="single" w:color="auto" w:sz="4" w:space="0"/>
              <w:right w:val="single" w:color="auto" w:sz="4" w:space="0"/>
            </w:tcBorders>
            <w:noWrap w:val="0"/>
            <w:vAlign w:val="center"/>
          </w:tcPr>
          <w:p w14:paraId="7145793D">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425" w:type="dxa"/>
            <w:tcBorders>
              <w:top w:val="nil"/>
              <w:left w:val="nil"/>
              <w:bottom w:val="single" w:color="auto" w:sz="4" w:space="0"/>
              <w:right w:val="single" w:color="auto" w:sz="4" w:space="0"/>
            </w:tcBorders>
            <w:noWrap w:val="0"/>
            <w:vAlign w:val="center"/>
          </w:tcPr>
          <w:p w14:paraId="66368A1A">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6" w:type="dxa"/>
            <w:tcBorders>
              <w:top w:val="nil"/>
              <w:left w:val="nil"/>
              <w:bottom w:val="single" w:color="auto" w:sz="4" w:space="0"/>
              <w:right w:val="single" w:color="auto" w:sz="4" w:space="0"/>
            </w:tcBorders>
            <w:noWrap w:val="0"/>
            <w:vAlign w:val="center"/>
          </w:tcPr>
          <w:p w14:paraId="610A5BB0">
            <w:pPr>
              <w:widowControl/>
              <w:jc w:val="left"/>
              <w:rPr>
                <w:rFonts w:hint="eastAsia" w:ascii="仿宋_GB2312" w:hAnsi="仿宋_GB2312" w:eastAsia="仿宋_GB2312" w:cs="仿宋_GB2312"/>
                <w:kern w:val="0"/>
                <w:sz w:val="18"/>
                <w:szCs w:val="18"/>
              </w:rPr>
            </w:pPr>
            <w:r>
              <w:rPr>
                <w:rFonts w:hint="eastAsia" w:ascii="宋体" w:hAnsi="宋体" w:cs="宋体"/>
                <w:kern w:val="0"/>
                <w:sz w:val="22"/>
                <w:szCs w:val="22"/>
              </w:rPr>
              <w:t>　</w:t>
            </w:r>
          </w:p>
        </w:tc>
      </w:tr>
      <w:tr w14:paraId="2007D92D">
        <w:tblPrEx>
          <w:tblCellMar>
            <w:top w:w="0" w:type="dxa"/>
            <w:left w:w="108" w:type="dxa"/>
            <w:bottom w:w="0" w:type="dxa"/>
            <w:right w:w="108" w:type="dxa"/>
          </w:tblCellMar>
        </w:tblPrEx>
        <w:trPr>
          <w:trHeight w:val="349" w:hRule="atLeast"/>
        </w:trPr>
        <w:tc>
          <w:tcPr>
            <w:tcW w:w="436" w:type="dxa"/>
            <w:tcBorders>
              <w:top w:val="nil"/>
              <w:left w:val="single" w:color="auto" w:sz="4" w:space="0"/>
              <w:bottom w:val="nil"/>
              <w:right w:val="nil"/>
            </w:tcBorders>
            <w:noWrap/>
            <w:vAlign w:val="center"/>
          </w:tcPr>
          <w:p w14:paraId="4846E735">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36" w:type="dxa"/>
            <w:tcBorders>
              <w:top w:val="nil"/>
              <w:left w:val="nil"/>
              <w:bottom w:val="nil"/>
              <w:right w:val="single" w:color="auto" w:sz="4" w:space="0"/>
            </w:tcBorders>
            <w:noWrap/>
            <w:vAlign w:val="center"/>
          </w:tcPr>
          <w:p w14:paraId="4FA7954D">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2714" w:type="dxa"/>
            <w:tcBorders>
              <w:top w:val="nil"/>
              <w:left w:val="nil"/>
              <w:bottom w:val="single" w:color="auto" w:sz="4" w:space="0"/>
              <w:right w:val="single" w:color="auto" w:sz="4" w:space="0"/>
            </w:tcBorders>
            <w:noWrap w:val="0"/>
            <w:vAlign w:val="center"/>
          </w:tcPr>
          <w:p w14:paraId="716E4F38">
            <w:pPr>
              <w:widowControl/>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信息技术</w:t>
            </w:r>
          </w:p>
        </w:tc>
        <w:tc>
          <w:tcPr>
            <w:tcW w:w="696" w:type="dxa"/>
            <w:tcBorders>
              <w:top w:val="nil"/>
              <w:left w:val="nil"/>
              <w:bottom w:val="single" w:color="auto" w:sz="4" w:space="0"/>
              <w:right w:val="single" w:color="auto" w:sz="4" w:space="0"/>
            </w:tcBorders>
            <w:noWrap/>
            <w:vAlign w:val="center"/>
          </w:tcPr>
          <w:p w14:paraId="6DB67148">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0"/>
            <w:vAlign w:val="center"/>
          </w:tcPr>
          <w:p w14:paraId="197EEC1F">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108</w:t>
            </w:r>
          </w:p>
        </w:tc>
        <w:tc>
          <w:tcPr>
            <w:tcW w:w="636" w:type="dxa"/>
            <w:tcBorders>
              <w:top w:val="nil"/>
              <w:left w:val="nil"/>
              <w:bottom w:val="single" w:color="auto" w:sz="4" w:space="0"/>
              <w:right w:val="single" w:color="auto" w:sz="4" w:space="0"/>
            </w:tcBorders>
            <w:noWrap/>
            <w:vAlign w:val="center"/>
          </w:tcPr>
          <w:p w14:paraId="51BA67FA">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54</w:t>
            </w:r>
          </w:p>
        </w:tc>
        <w:tc>
          <w:tcPr>
            <w:tcW w:w="708" w:type="dxa"/>
            <w:tcBorders>
              <w:top w:val="nil"/>
              <w:left w:val="nil"/>
              <w:bottom w:val="single" w:color="auto" w:sz="4" w:space="0"/>
              <w:right w:val="single" w:color="auto" w:sz="4" w:space="0"/>
            </w:tcBorders>
            <w:noWrap/>
            <w:vAlign w:val="center"/>
          </w:tcPr>
          <w:p w14:paraId="592BB57B">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54</w:t>
            </w:r>
          </w:p>
        </w:tc>
        <w:tc>
          <w:tcPr>
            <w:tcW w:w="720" w:type="dxa"/>
            <w:tcBorders>
              <w:top w:val="nil"/>
              <w:left w:val="nil"/>
              <w:bottom w:val="single" w:color="auto" w:sz="4" w:space="0"/>
              <w:right w:val="single" w:color="auto" w:sz="4" w:space="0"/>
            </w:tcBorders>
            <w:noWrap w:val="0"/>
            <w:vAlign w:val="center"/>
          </w:tcPr>
          <w:p w14:paraId="52593A57">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6</w:t>
            </w:r>
          </w:p>
        </w:tc>
        <w:tc>
          <w:tcPr>
            <w:tcW w:w="436" w:type="dxa"/>
            <w:tcBorders>
              <w:top w:val="nil"/>
              <w:left w:val="nil"/>
              <w:bottom w:val="single" w:color="auto" w:sz="4" w:space="0"/>
              <w:right w:val="single" w:color="auto" w:sz="4" w:space="0"/>
            </w:tcBorders>
            <w:noWrap w:val="0"/>
            <w:vAlign w:val="center"/>
          </w:tcPr>
          <w:p w14:paraId="2195D869">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567" w:type="dxa"/>
            <w:tcBorders>
              <w:top w:val="nil"/>
              <w:left w:val="nil"/>
              <w:bottom w:val="single" w:color="auto" w:sz="4" w:space="0"/>
              <w:right w:val="single" w:color="auto" w:sz="4" w:space="0"/>
            </w:tcBorders>
            <w:noWrap w:val="0"/>
            <w:vAlign w:val="center"/>
          </w:tcPr>
          <w:p w14:paraId="7F62067D">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2</w:t>
            </w:r>
            <w:r>
              <w:rPr>
                <w:rFonts w:hint="eastAsia" w:ascii="宋体" w:hAnsi="宋体" w:cs="宋体"/>
                <w:kern w:val="0"/>
                <w:sz w:val="22"/>
                <w:szCs w:val="22"/>
              </w:rPr>
              <w:t>　</w:t>
            </w:r>
          </w:p>
        </w:tc>
        <w:tc>
          <w:tcPr>
            <w:tcW w:w="656" w:type="dxa"/>
            <w:tcBorders>
              <w:top w:val="nil"/>
              <w:left w:val="nil"/>
              <w:bottom w:val="single" w:color="auto" w:sz="4" w:space="0"/>
              <w:right w:val="single" w:color="auto" w:sz="4" w:space="0"/>
            </w:tcBorders>
            <w:noWrap w:val="0"/>
            <w:vAlign w:val="center"/>
          </w:tcPr>
          <w:p w14:paraId="12A0E24F">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r>
              <w:rPr>
                <w:rFonts w:hint="eastAsia" w:ascii="宋体" w:hAnsi="宋体" w:cs="宋体"/>
                <w:kern w:val="0"/>
                <w:sz w:val="22"/>
                <w:szCs w:val="22"/>
                <w:lang w:val="en-US" w:eastAsia="zh-CN"/>
              </w:rPr>
              <w:t>2</w:t>
            </w:r>
          </w:p>
        </w:tc>
        <w:tc>
          <w:tcPr>
            <w:tcW w:w="620" w:type="dxa"/>
            <w:tcBorders>
              <w:top w:val="nil"/>
              <w:left w:val="nil"/>
              <w:bottom w:val="single" w:color="auto" w:sz="4" w:space="0"/>
              <w:right w:val="single" w:color="auto" w:sz="4" w:space="0"/>
            </w:tcBorders>
            <w:noWrap w:val="0"/>
            <w:vAlign w:val="center"/>
          </w:tcPr>
          <w:p w14:paraId="48A57D36">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5" w:type="dxa"/>
            <w:tcBorders>
              <w:top w:val="nil"/>
              <w:left w:val="nil"/>
              <w:bottom w:val="single" w:color="auto" w:sz="4" w:space="0"/>
              <w:right w:val="single" w:color="auto" w:sz="4" w:space="0"/>
            </w:tcBorders>
            <w:noWrap w:val="0"/>
            <w:vAlign w:val="center"/>
          </w:tcPr>
          <w:p w14:paraId="2725BECB">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6" w:type="dxa"/>
            <w:tcBorders>
              <w:top w:val="nil"/>
              <w:left w:val="nil"/>
              <w:bottom w:val="single" w:color="auto" w:sz="4" w:space="0"/>
              <w:right w:val="single" w:color="auto" w:sz="4" w:space="0"/>
            </w:tcBorders>
            <w:noWrap w:val="0"/>
            <w:vAlign w:val="center"/>
          </w:tcPr>
          <w:p w14:paraId="125D16C9">
            <w:pPr>
              <w:widowControl/>
              <w:jc w:val="left"/>
              <w:rPr>
                <w:rFonts w:hint="eastAsia" w:ascii="仿宋_GB2312" w:hAnsi="仿宋_GB2312" w:eastAsia="仿宋_GB2312" w:cs="仿宋_GB2312"/>
                <w:kern w:val="0"/>
                <w:sz w:val="18"/>
                <w:szCs w:val="18"/>
              </w:rPr>
            </w:pPr>
            <w:r>
              <w:rPr>
                <w:rFonts w:hint="eastAsia" w:ascii="宋体" w:hAnsi="宋体" w:cs="宋体"/>
                <w:kern w:val="0"/>
                <w:sz w:val="22"/>
                <w:szCs w:val="22"/>
              </w:rPr>
              <w:t>　</w:t>
            </w:r>
          </w:p>
        </w:tc>
      </w:tr>
      <w:tr w14:paraId="1DBD87A6">
        <w:tblPrEx>
          <w:tblCellMar>
            <w:top w:w="0" w:type="dxa"/>
            <w:left w:w="108" w:type="dxa"/>
            <w:bottom w:w="0" w:type="dxa"/>
            <w:right w:w="108" w:type="dxa"/>
          </w:tblCellMar>
        </w:tblPrEx>
        <w:trPr>
          <w:trHeight w:val="349" w:hRule="atLeast"/>
        </w:trPr>
        <w:tc>
          <w:tcPr>
            <w:tcW w:w="436" w:type="dxa"/>
            <w:tcBorders>
              <w:top w:val="nil"/>
              <w:left w:val="single" w:color="auto" w:sz="4" w:space="0"/>
              <w:bottom w:val="nil"/>
              <w:right w:val="nil"/>
            </w:tcBorders>
            <w:noWrap/>
            <w:vAlign w:val="center"/>
          </w:tcPr>
          <w:p w14:paraId="201E326D">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36" w:type="dxa"/>
            <w:tcBorders>
              <w:top w:val="nil"/>
              <w:left w:val="nil"/>
              <w:bottom w:val="nil"/>
              <w:right w:val="single" w:color="auto" w:sz="4" w:space="0"/>
            </w:tcBorders>
            <w:noWrap/>
            <w:vAlign w:val="center"/>
          </w:tcPr>
          <w:p w14:paraId="1AF8D09E">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2714" w:type="dxa"/>
            <w:tcBorders>
              <w:top w:val="nil"/>
              <w:left w:val="nil"/>
              <w:bottom w:val="nil"/>
              <w:right w:val="single" w:color="auto" w:sz="4" w:space="0"/>
            </w:tcBorders>
            <w:noWrap w:val="0"/>
            <w:vAlign w:val="center"/>
          </w:tcPr>
          <w:p w14:paraId="7C9CE330">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体育与健康</w:t>
            </w:r>
          </w:p>
        </w:tc>
        <w:tc>
          <w:tcPr>
            <w:tcW w:w="696" w:type="dxa"/>
            <w:tcBorders>
              <w:top w:val="nil"/>
              <w:left w:val="nil"/>
              <w:bottom w:val="nil"/>
              <w:right w:val="single" w:color="auto" w:sz="4" w:space="0"/>
            </w:tcBorders>
            <w:noWrap/>
            <w:vAlign w:val="center"/>
          </w:tcPr>
          <w:p w14:paraId="1E89A4A4">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nil"/>
              <w:right w:val="single" w:color="auto" w:sz="4" w:space="0"/>
            </w:tcBorders>
            <w:noWrap w:val="0"/>
            <w:vAlign w:val="center"/>
          </w:tcPr>
          <w:p w14:paraId="7ABF79D4">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144</w:t>
            </w:r>
          </w:p>
        </w:tc>
        <w:tc>
          <w:tcPr>
            <w:tcW w:w="636" w:type="dxa"/>
            <w:tcBorders>
              <w:top w:val="nil"/>
              <w:left w:val="nil"/>
              <w:bottom w:val="nil"/>
              <w:right w:val="single" w:color="auto" w:sz="4" w:space="0"/>
            </w:tcBorders>
            <w:noWrap/>
            <w:vAlign w:val="center"/>
          </w:tcPr>
          <w:p w14:paraId="4784FC49">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16</w:t>
            </w:r>
          </w:p>
        </w:tc>
        <w:tc>
          <w:tcPr>
            <w:tcW w:w="708" w:type="dxa"/>
            <w:tcBorders>
              <w:top w:val="nil"/>
              <w:left w:val="nil"/>
              <w:bottom w:val="nil"/>
              <w:right w:val="single" w:color="auto" w:sz="4" w:space="0"/>
            </w:tcBorders>
            <w:noWrap/>
            <w:vAlign w:val="center"/>
          </w:tcPr>
          <w:p w14:paraId="70656AE8">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128</w:t>
            </w:r>
          </w:p>
        </w:tc>
        <w:tc>
          <w:tcPr>
            <w:tcW w:w="720" w:type="dxa"/>
            <w:tcBorders>
              <w:top w:val="nil"/>
              <w:left w:val="nil"/>
              <w:bottom w:val="nil"/>
              <w:right w:val="single" w:color="auto" w:sz="4" w:space="0"/>
            </w:tcBorders>
            <w:noWrap w:val="0"/>
            <w:vAlign w:val="center"/>
          </w:tcPr>
          <w:p w14:paraId="176ACCB4">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8</w:t>
            </w:r>
          </w:p>
        </w:tc>
        <w:tc>
          <w:tcPr>
            <w:tcW w:w="436" w:type="dxa"/>
            <w:tcBorders>
              <w:top w:val="nil"/>
              <w:left w:val="nil"/>
              <w:bottom w:val="nil"/>
              <w:right w:val="single" w:color="auto" w:sz="4" w:space="0"/>
            </w:tcBorders>
            <w:noWrap w:val="0"/>
            <w:vAlign w:val="center"/>
          </w:tcPr>
          <w:p w14:paraId="7187C8C7">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567" w:type="dxa"/>
            <w:tcBorders>
              <w:top w:val="nil"/>
              <w:left w:val="nil"/>
              <w:bottom w:val="nil"/>
              <w:right w:val="single" w:color="auto" w:sz="4" w:space="0"/>
            </w:tcBorders>
            <w:noWrap w:val="0"/>
            <w:vAlign w:val="center"/>
          </w:tcPr>
          <w:p w14:paraId="78542AEE">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656" w:type="dxa"/>
            <w:tcBorders>
              <w:top w:val="nil"/>
              <w:left w:val="nil"/>
              <w:bottom w:val="nil"/>
              <w:right w:val="single" w:color="auto" w:sz="4" w:space="0"/>
            </w:tcBorders>
            <w:noWrap w:val="0"/>
            <w:vAlign w:val="center"/>
          </w:tcPr>
          <w:p w14:paraId="083F0F71">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620" w:type="dxa"/>
            <w:tcBorders>
              <w:top w:val="nil"/>
              <w:left w:val="nil"/>
              <w:bottom w:val="nil"/>
              <w:right w:val="single" w:color="auto" w:sz="4" w:space="0"/>
            </w:tcBorders>
            <w:noWrap w:val="0"/>
            <w:vAlign w:val="center"/>
          </w:tcPr>
          <w:p w14:paraId="44782DD6">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425" w:type="dxa"/>
            <w:tcBorders>
              <w:top w:val="nil"/>
              <w:left w:val="nil"/>
              <w:bottom w:val="nil"/>
              <w:right w:val="single" w:color="auto" w:sz="4" w:space="0"/>
            </w:tcBorders>
            <w:noWrap w:val="0"/>
            <w:vAlign w:val="center"/>
          </w:tcPr>
          <w:p w14:paraId="7BB2A4C7">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6" w:type="dxa"/>
            <w:tcBorders>
              <w:top w:val="nil"/>
              <w:left w:val="nil"/>
              <w:bottom w:val="nil"/>
              <w:right w:val="single" w:color="auto" w:sz="4" w:space="0"/>
            </w:tcBorders>
            <w:noWrap w:val="0"/>
            <w:vAlign w:val="center"/>
          </w:tcPr>
          <w:p w14:paraId="6657481A">
            <w:pPr>
              <w:widowControl/>
              <w:jc w:val="left"/>
              <w:rPr>
                <w:rFonts w:hint="eastAsia" w:ascii="仿宋_GB2312" w:hAnsi="仿宋_GB2312" w:eastAsia="仿宋_GB2312" w:cs="仿宋_GB2312"/>
                <w:kern w:val="0"/>
                <w:sz w:val="18"/>
                <w:szCs w:val="18"/>
              </w:rPr>
            </w:pPr>
            <w:r>
              <w:rPr>
                <w:rFonts w:hint="eastAsia" w:ascii="宋体" w:hAnsi="宋体" w:cs="宋体"/>
                <w:kern w:val="0"/>
                <w:sz w:val="22"/>
                <w:szCs w:val="22"/>
              </w:rPr>
              <w:t>　</w:t>
            </w:r>
          </w:p>
        </w:tc>
      </w:tr>
      <w:tr w14:paraId="0264713E">
        <w:tblPrEx>
          <w:tblCellMar>
            <w:top w:w="0" w:type="dxa"/>
            <w:left w:w="108" w:type="dxa"/>
            <w:bottom w:w="0" w:type="dxa"/>
            <w:right w:w="108" w:type="dxa"/>
          </w:tblCellMar>
        </w:tblPrEx>
        <w:trPr>
          <w:trHeight w:val="349" w:hRule="atLeast"/>
        </w:trPr>
        <w:tc>
          <w:tcPr>
            <w:tcW w:w="436" w:type="dxa"/>
            <w:tcBorders>
              <w:top w:val="nil"/>
              <w:left w:val="single" w:color="auto" w:sz="4" w:space="0"/>
              <w:bottom w:val="nil"/>
              <w:right w:val="nil"/>
            </w:tcBorders>
            <w:noWrap/>
            <w:vAlign w:val="center"/>
          </w:tcPr>
          <w:p w14:paraId="3DE43FFF">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36" w:type="dxa"/>
            <w:tcBorders>
              <w:top w:val="nil"/>
              <w:left w:val="nil"/>
              <w:bottom w:val="nil"/>
              <w:right w:val="single" w:color="auto" w:sz="4" w:space="0"/>
            </w:tcBorders>
            <w:noWrap/>
            <w:vAlign w:val="center"/>
          </w:tcPr>
          <w:p w14:paraId="35C1D7F9">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2714" w:type="dxa"/>
            <w:tcBorders>
              <w:top w:val="single" w:color="auto" w:sz="4" w:space="0"/>
              <w:left w:val="nil"/>
              <w:bottom w:val="nil"/>
              <w:right w:val="single" w:color="auto" w:sz="4" w:space="0"/>
            </w:tcBorders>
            <w:noWrap w:val="0"/>
            <w:vAlign w:val="center"/>
          </w:tcPr>
          <w:p w14:paraId="7AD8A79A">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eastAsia="zh-CN"/>
              </w:rPr>
              <w:t>公共</w:t>
            </w:r>
            <w:r>
              <w:rPr>
                <w:rFonts w:hint="eastAsia" w:ascii="仿宋_GB2312" w:hAnsi="仿宋_GB2312" w:eastAsia="仿宋_GB2312" w:cs="仿宋_GB2312"/>
                <w:kern w:val="0"/>
                <w:sz w:val="18"/>
                <w:szCs w:val="18"/>
              </w:rPr>
              <w:t>艺术</w:t>
            </w:r>
          </w:p>
        </w:tc>
        <w:tc>
          <w:tcPr>
            <w:tcW w:w="696" w:type="dxa"/>
            <w:tcBorders>
              <w:top w:val="single" w:color="auto" w:sz="4" w:space="0"/>
              <w:left w:val="nil"/>
              <w:bottom w:val="single" w:color="auto" w:sz="4" w:space="0"/>
              <w:right w:val="single" w:color="auto" w:sz="4" w:space="0"/>
            </w:tcBorders>
            <w:noWrap/>
            <w:vAlign w:val="center"/>
          </w:tcPr>
          <w:p w14:paraId="2098E8BD">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single" w:color="auto" w:sz="4" w:space="0"/>
              <w:left w:val="nil"/>
              <w:bottom w:val="nil"/>
              <w:right w:val="single" w:color="auto" w:sz="4" w:space="0"/>
            </w:tcBorders>
            <w:noWrap w:val="0"/>
            <w:vAlign w:val="center"/>
          </w:tcPr>
          <w:p w14:paraId="38DD8A0F">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36</w:t>
            </w:r>
          </w:p>
        </w:tc>
        <w:tc>
          <w:tcPr>
            <w:tcW w:w="636" w:type="dxa"/>
            <w:tcBorders>
              <w:top w:val="single" w:color="auto" w:sz="4" w:space="0"/>
              <w:left w:val="nil"/>
              <w:bottom w:val="nil"/>
              <w:right w:val="single" w:color="auto" w:sz="4" w:space="0"/>
            </w:tcBorders>
            <w:noWrap/>
            <w:vAlign w:val="center"/>
          </w:tcPr>
          <w:p w14:paraId="31720C41">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18</w:t>
            </w:r>
          </w:p>
        </w:tc>
        <w:tc>
          <w:tcPr>
            <w:tcW w:w="708" w:type="dxa"/>
            <w:tcBorders>
              <w:top w:val="single" w:color="auto" w:sz="4" w:space="0"/>
              <w:left w:val="nil"/>
              <w:bottom w:val="nil"/>
              <w:right w:val="single" w:color="auto" w:sz="4" w:space="0"/>
            </w:tcBorders>
            <w:noWrap/>
            <w:vAlign w:val="center"/>
          </w:tcPr>
          <w:p w14:paraId="7810449D">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18</w:t>
            </w:r>
          </w:p>
        </w:tc>
        <w:tc>
          <w:tcPr>
            <w:tcW w:w="720" w:type="dxa"/>
            <w:tcBorders>
              <w:top w:val="single" w:color="auto" w:sz="4" w:space="0"/>
              <w:left w:val="nil"/>
              <w:bottom w:val="nil"/>
              <w:right w:val="single" w:color="auto" w:sz="4" w:space="0"/>
            </w:tcBorders>
            <w:noWrap w:val="0"/>
            <w:vAlign w:val="center"/>
          </w:tcPr>
          <w:p w14:paraId="1A76EF91">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2</w:t>
            </w:r>
          </w:p>
        </w:tc>
        <w:tc>
          <w:tcPr>
            <w:tcW w:w="436" w:type="dxa"/>
            <w:tcBorders>
              <w:top w:val="single" w:color="auto" w:sz="4" w:space="0"/>
              <w:left w:val="nil"/>
              <w:bottom w:val="nil"/>
              <w:right w:val="single" w:color="auto" w:sz="4" w:space="0"/>
            </w:tcBorders>
            <w:noWrap w:val="0"/>
            <w:vAlign w:val="center"/>
          </w:tcPr>
          <w:p w14:paraId="3ED37382">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567" w:type="dxa"/>
            <w:tcBorders>
              <w:top w:val="single" w:color="auto" w:sz="4" w:space="0"/>
              <w:left w:val="nil"/>
              <w:bottom w:val="nil"/>
              <w:right w:val="single" w:color="auto" w:sz="4" w:space="0"/>
            </w:tcBorders>
            <w:noWrap w:val="0"/>
            <w:vAlign w:val="center"/>
          </w:tcPr>
          <w:p w14:paraId="748F3C47">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1</w:t>
            </w:r>
          </w:p>
        </w:tc>
        <w:tc>
          <w:tcPr>
            <w:tcW w:w="656" w:type="dxa"/>
            <w:tcBorders>
              <w:top w:val="single" w:color="auto" w:sz="4" w:space="0"/>
              <w:left w:val="nil"/>
              <w:bottom w:val="nil"/>
              <w:right w:val="single" w:color="auto" w:sz="4" w:space="0"/>
            </w:tcBorders>
            <w:noWrap w:val="0"/>
            <w:vAlign w:val="center"/>
          </w:tcPr>
          <w:p w14:paraId="6C2A0D1E">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r>
              <w:rPr>
                <w:rFonts w:hint="eastAsia" w:ascii="宋体" w:hAnsi="宋体" w:cs="宋体"/>
                <w:kern w:val="0"/>
                <w:sz w:val="22"/>
                <w:szCs w:val="22"/>
                <w:lang w:val="en-US" w:eastAsia="zh-CN"/>
              </w:rPr>
              <w:t>1</w:t>
            </w:r>
          </w:p>
        </w:tc>
        <w:tc>
          <w:tcPr>
            <w:tcW w:w="620" w:type="dxa"/>
            <w:tcBorders>
              <w:top w:val="single" w:color="auto" w:sz="4" w:space="0"/>
              <w:left w:val="nil"/>
              <w:bottom w:val="nil"/>
              <w:right w:val="single" w:color="auto" w:sz="4" w:space="0"/>
            </w:tcBorders>
            <w:noWrap w:val="0"/>
            <w:vAlign w:val="center"/>
          </w:tcPr>
          <w:p w14:paraId="13AF2E79">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5" w:type="dxa"/>
            <w:tcBorders>
              <w:top w:val="single" w:color="auto" w:sz="4" w:space="0"/>
              <w:left w:val="nil"/>
              <w:bottom w:val="nil"/>
              <w:right w:val="single" w:color="auto" w:sz="4" w:space="0"/>
            </w:tcBorders>
            <w:noWrap w:val="0"/>
            <w:vAlign w:val="center"/>
          </w:tcPr>
          <w:p w14:paraId="31F06F3F">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6" w:type="dxa"/>
            <w:tcBorders>
              <w:top w:val="single" w:color="auto" w:sz="4" w:space="0"/>
              <w:left w:val="nil"/>
              <w:bottom w:val="nil"/>
              <w:right w:val="single" w:color="auto" w:sz="4" w:space="0"/>
            </w:tcBorders>
            <w:noWrap w:val="0"/>
            <w:vAlign w:val="center"/>
          </w:tcPr>
          <w:p w14:paraId="65D7F9EC">
            <w:pPr>
              <w:widowControl/>
              <w:jc w:val="left"/>
              <w:rPr>
                <w:rFonts w:hint="eastAsia" w:ascii="仿宋_GB2312" w:hAnsi="仿宋_GB2312" w:eastAsia="仿宋_GB2312" w:cs="仿宋_GB2312"/>
                <w:kern w:val="0"/>
                <w:sz w:val="18"/>
                <w:szCs w:val="18"/>
              </w:rPr>
            </w:pPr>
            <w:r>
              <w:rPr>
                <w:rFonts w:hint="eastAsia" w:ascii="宋体" w:hAnsi="宋体" w:cs="宋体"/>
                <w:kern w:val="0"/>
                <w:sz w:val="22"/>
                <w:szCs w:val="22"/>
              </w:rPr>
              <w:t>　</w:t>
            </w:r>
          </w:p>
        </w:tc>
      </w:tr>
      <w:tr w14:paraId="11C9D744">
        <w:tblPrEx>
          <w:tblCellMar>
            <w:top w:w="0" w:type="dxa"/>
            <w:left w:w="108" w:type="dxa"/>
            <w:bottom w:w="0" w:type="dxa"/>
            <w:right w:w="108" w:type="dxa"/>
          </w:tblCellMar>
        </w:tblPrEx>
        <w:trPr>
          <w:trHeight w:val="349" w:hRule="atLeast"/>
        </w:trPr>
        <w:tc>
          <w:tcPr>
            <w:tcW w:w="436" w:type="dxa"/>
            <w:tcBorders>
              <w:top w:val="nil"/>
              <w:left w:val="single" w:color="auto" w:sz="4" w:space="0"/>
              <w:bottom w:val="nil"/>
              <w:right w:val="nil"/>
            </w:tcBorders>
            <w:noWrap/>
            <w:vAlign w:val="center"/>
          </w:tcPr>
          <w:p w14:paraId="6B238398">
            <w:pPr>
              <w:widowControl/>
              <w:jc w:val="center"/>
              <w:rPr>
                <w:rFonts w:hint="eastAsia" w:ascii="仿宋_GB2312" w:hAnsi="仿宋_GB2312" w:eastAsia="仿宋_GB2312" w:cs="仿宋_GB2312"/>
                <w:kern w:val="0"/>
                <w:sz w:val="20"/>
                <w:szCs w:val="20"/>
              </w:rPr>
            </w:pPr>
          </w:p>
        </w:tc>
        <w:tc>
          <w:tcPr>
            <w:tcW w:w="436" w:type="dxa"/>
            <w:tcBorders>
              <w:top w:val="nil"/>
              <w:left w:val="nil"/>
              <w:bottom w:val="nil"/>
              <w:right w:val="single" w:color="auto" w:sz="4" w:space="0"/>
            </w:tcBorders>
            <w:noWrap/>
            <w:vAlign w:val="center"/>
          </w:tcPr>
          <w:p w14:paraId="64508D46">
            <w:pPr>
              <w:widowControl/>
              <w:jc w:val="center"/>
              <w:rPr>
                <w:rFonts w:hint="eastAsia" w:ascii="仿宋_GB2312" w:hAnsi="仿宋_GB2312" w:eastAsia="仿宋_GB2312" w:cs="仿宋_GB2312"/>
                <w:kern w:val="0"/>
                <w:sz w:val="20"/>
                <w:szCs w:val="20"/>
              </w:rPr>
            </w:pPr>
          </w:p>
        </w:tc>
        <w:tc>
          <w:tcPr>
            <w:tcW w:w="2714" w:type="dxa"/>
            <w:tcBorders>
              <w:top w:val="single" w:color="auto" w:sz="4" w:space="0"/>
              <w:left w:val="nil"/>
              <w:bottom w:val="nil"/>
              <w:right w:val="single" w:color="auto" w:sz="4" w:space="0"/>
            </w:tcBorders>
            <w:noWrap w:val="0"/>
            <w:vAlign w:val="center"/>
          </w:tcPr>
          <w:p w14:paraId="6ADAE807">
            <w:pPr>
              <w:widowControl/>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rPr>
              <w:t>历史</w:t>
            </w:r>
          </w:p>
        </w:tc>
        <w:tc>
          <w:tcPr>
            <w:tcW w:w="696" w:type="dxa"/>
            <w:tcBorders>
              <w:top w:val="single" w:color="auto" w:sz="4" w:space="0"/>
              <w:left w:val="nil"/>
              <w:bottom w:val="single" w:color="auto" w:sz="4" w:space="0"/>
              <w:right w:val="single" w:color="auto" w:sz="4" w:space="0"/>
            </w:tcBorders>
            <w:noWrap/>
            <w:vAlign w:val="center"/>
          </w:tcPr>
          <w:p w14:paraId="798A9861">
            <w:pPr>
              <w:widowControl/>
              <w:jc w:val="cente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lang w:eastAsia="zh-CN"/>
              </w:rPr>
              <w:t>必修</w:t>
            </w:r>
          </w:p>
        </w:tc>
        <w:tc>
          <w:tcPr>
            <w:tcW w:w="656" w:type="dxa"/>
            <w:tcBorders>
              <w:top w:val="single" w:color="auto" w:sz="4" w:space="0"/>
              <w:left w:val="nil"/>
              <w:bottom w:val="nil"/>
              <w:right w:val="single" w:color="auto" w:sz="4" w:space="0"/>
            </w:tcBorders>
            <w:noWrap w:val="0"/>
            <w:vAlign w:val="center"/>
          </w:tcPr>
          <w:p w14:paraId="2CF1DCE1">
            <w:pPr>
              <w:widowControl/>
              <w:jc w:val="center"/>
              <w:rPr>
                <w:rFonts w:hint="default" w:ascii="仿宋_GB2312" w:hAnsi="仿宋_GB2312" w:eastAsia="仿宋_GB2312" w:cs="仿宋_GB2312"/>
                <w:kern w:val="0"/>
                <w:sz w:val="18"/>
                <w:szCs w:val="18"/>
                <w:lang w:val="en-US" w:eastAsia="zh-CN"/>
              </w:rPr>
            </w:pPr>
            <w:r>
              <w:rPr>
                <w:rFonts w:hint="eastAsia" w:ascii="宋体" w:hAnsi="宋体" w:cs="宋体"/>
                <w:kern w:val="0"/>
                <w:sz w:val="22"/>
                <w:szCs w:val="22"/>
                <w:lang w:val="en-US" w:eastAsia="zh-CN"/>
              </w:rPr>
              <w:t>72</w:t>
            </w:r>
          </w:p>
        </w:tc>
        <w:tc>
          <w:tcPr>
            <w:tcW w:w="636" w:type="dxa"/>
            <w:tcBorders>
              <w:top w:val="single" w:color="auto" w:sz="4" w:space="0"/>
              <w:left w:val="nil"/>
              <w:bottom w:val="nil"/>
              <w:right w:val="single" w:color="auto" w:sz="4" w:space="0"/>
            </w:tcBorders>
            <w:noWrap/>
            <w:vAlign w:val="center"/>
          </w:tcPr>
          <w:p w14:paraId="331E1DBB">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72</w:t>
            </w:r>
          </w:p>
        </w:tc>
        <w:tc>
          <w:tcPr>
            <w:tcW w:w="708" w:type="dxa"/>
            <w:tcBorders>
              <w:top w:val="single" w:color="auto" w:sz="4" w:space="0"/>
              <w:left w:val="nil"/>
              <w:bottom w:val="nil"/>
              <w:right w:val="single" w:color="auto" w:sz="4" w:space="0"/>
            </w:tcBorders>
            <w:noWrap/>
            <w:vAlign w:val="center"/>
          </w:tcPr>
          <w:p w14:paraId="08EDA05B">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720" w:type="dxa"/>
            <w:tcBorders>
              <w:top w:val="single" w:color="auto" w:sz="4" w:space="0"/>
              <w:left w:val="nil"/>
              <w:bottom w:val="nil"/>
              <w:right w:val="single" w:color="auto" w:sz="4" w:space="0"/>
            </w:tcBorders>
            <w:noWrap w:val="0"/>
            <w:vAlign w:val="center"/>
          </w:tcPr>
          <w:p w14:paraId="202AC272">
            <w:pPr>
              <w:widowControl/>
              <w:jc w:val="center"/>
              <w:rPr>
                <w:rFonts w:hint="eastAsia" w:ascii="仿宋_GB2312" w:hAnsi="仿宋_GB2312" w:eastAsia="仿宋_GB2312" w:cs="仿宋_GB2312"/>
                <w:kern w:val="0"/>
                <w:sz w:val="18"/>
                <w:szCs w:val="18"/>
                <w:lang w:val="en-US" w:eastAsia="zh-CN"/>
              </w:rPr>
            </w:pPr>
            <w:r>
              <w:rPr>
                <w:rFonts w:hint="eastAsia" w:ascii="宋体" w:hAnsi="宋体" w:cs="宋体"/>
                <w:kern w:val="0"/>
                <w:sz w:val="22"/>
                <w:szCs w:val="22"/>
                <w:lang w:val="en-US" w:eastAsia="zh-CN"/>
              </w:rPr>
              <w:t>4</w:t>
            </w:r>
          </w:p>
        </w:tc>
        <w:tc>
          <w:tcPr>
            <w:tcW w:w="436" w:type="dxa"/>
            <w:tcBorders>
              <w:top w:val="single" w:color="auto" w:sz="4" w:space="0"/>
              <w:left w:val="nil"/>
              <w:bottom w:val="nil"/>
              <w:right w:val="single" w:color="auto" w:sz="4" w:space="0"/>
            </w:tcBorders>
            <w:noWrap w:val="0"/>
            <w:vAlign w:val="center"/>
          </w:tcPr>
          <w:p w14:paraId="2347FA80">
            <w:pPr>
              <w:widowControl/>
              <w:jc w:val="center"/>
              <w:rPr>
                <w:rFonts w:hint="eastAsia" w:ascii="仿宋_GB2312" w:hAnsi="仿宋_GB2312" w:eastAsia="仿宋_GB2312" w:cs="仿宋_GB2312"/>
                <w:kern w:val="0"/>
                <w:sz w:val="18"/>
                <w:szCs w:val="18"/>
                <w:lang w:val="en-US" w:eastAsia="zh-CN"/>
              </w:rPr>
            </w:pPr>
            <w:r>
              <w:rPr>
                <w:rFonts w:hint="eastAsia" w:ascii="宋体" w:hAnsi="宋体" w:cs="宋体"/>
                <w:kern w:val="0"/>
                <w:sz w:val="22"/>
                <w:szCs w:val="22"/>
                <w:lang w:val="en-US" w:eastAsia="zh-CN"/>
              </w:rPr>
              <w:t>1</w:t>
            </w:r>
            <w:r>
              <w:rPr>
                <w:rFonts w:hint="eastAsia" w:ascii="宋体" w:hAnsi="宋体" w:cs="宋体"/>
                <w:kern w:val="0"/>
                <w:sz w:val="22"/>
                <w:szCs w:val="22"/>
              </w:rPr>
              <w:t>　</w:t>
            </w:r>
          </w:p>
        </w:tc>
        <w:tc>
          <w:tcPr>
            <w:tcW w:w="567" w:type="dxa"/>
            <w:tcBorders>
              <w:top w:val="single" w:color="auto" w:sz="4" w:space="0"/>
              <w:left w:val="nil"/>
              <w:bottom w:val="nil"/>
              <w:right w:val="single" w:color="auto" w:sz="4" w:space="0"/>
            </w:tcBorders>
            <w:noWrap w:val="0"/>
            <w:vAlign w:val="center"/>
          </w:tcPr>
          <w:p w14:paraId="3F07C854">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1　</w:t>
            </w:r>
          </w:p>
        </w:tc>
        <w:tc>
          <w:tcPr>
            <w:tcW w:w="656" w:type="dxa"/>
            <w:tcBorders>
              <w:top w:val="single" w:color="auto" w:sz="4" w:space="0"/>
              <w:left w:val="nil"/>
              <w:bottom w:val="nil"/>
              <w:right w:val="single" w:color="auto" w:sz="4" w:space="0"/>
            </w:tcBorders>
            <w:noWrap w:val="0"/>
            <w:vAlign w:val="center"/>
          </w:tcPr>
          <w:p w14:paraId="779C1315">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1</w:t>
            </w:r>
          </w:p>
        </w:tc>
        <w:tc>
          <w:tcPr>
            <w:tcW w:w="620" w:type="dxa"/>
            <w:tcBorders>
              <w:top w:val="single" w:color="auto" w:sz="4" w:space="0"/>
              <w:left w:val="nil"/>
              <w:bottom w:val="nil"/>
              <w:right w:val="single" w:color="auto" w:sz="4" w:space="0"/>
            </w:tcBorders>
            <w:noWrap w:val="0"/>
            <w:vAlign w:val="center"/>
          </w:tcPr>
          <w:p w14:paraId="5F29CD49">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1</w:t>
            </w:r>
            <w:r>
              <w:rPr>
                <w:rFonts w:hint="eastAsia" w:ascii="宋体" w:hAnsi="宋体" w:cs="宋体"/>
                <w:kern w:val="0"/>
                <w:sz w:val="22"/>
                <w:szCs w:val="22"/>
              </w:rPr>
              <w:t>　</w:t>
            </w:r>
          </w:p>
        </w:tc>
        <w:tc>
          <w:tcPr>
            <w:tcW w:w="425" w:type="dxa"/>
            <w:tcBorders>
              <w:top w:val="single" w:color="auto" w:sz="4" w:space="0"/>
              <w:left w:val="nil"/>
              <w:bottom w:val="nil"/>
              <w:right w:val="single" w:color="auto" w:sz="4" w:space="0"/>
            </w:tcBorders>
            <w:noWrap w:val="0"/>
            <w:vAlign w:val="center"/>
          </w:tcPr>
          <w:p w14:paraId="68B02263">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6" w:type="dxa"/>
            <w:tcBorders>
              <w:top w:val="single" w:color="auto" w:sz="4" w:space="0"/>
              <w:left w:val="nil"/>
              <w:bottom w:val="nil"/>
              <w:right w:val="single" w:color="auto" w:sz="4" w:space="0"/>
            </w:tcBorders>
            <w:noWrap w:val="0"/>
            <w:vAlign w:val="center"/>
          </w:tcPr>
          <w:p w14:paraId="1AE66AF0">
            <w:pPr>
              <w:widowControl/>
              <w:jc w:val="left"/>
              <w:rPr>
                <w:rFonts w:hint="eastAsia" w:ascii="仿宋_GB2312" w:hAnsi="仿宋_GB2312" w:eastAsia="仿宋_GB2312" w:cs="仿宋_GB2312"/>
                <w:kern w:val="0"/>
                <w:sz w:val="18"/>
                <w:szCs w:val="18"/>
              </w:rPr>
            </w:pPr>
            <w:r>
              <w:rPr>
                <w:rFonts w:hint="eastAsia" w:ascii="宋体" w:hAnsi="宋体" w:cs="宋体"/>
                <w:kern w:val="0"/>
                <w:sz w:val="22"/>
                <w:szCs w:val="22"/>
              </w:rPr>
              <w:t>　</w:t>
            </w:r>
          </w:p>
        </w:tc>
      </w:tr>
      <w:tr w14:paraId="213C4913">
        <w:tblPrEx>
          <w:tblCellMar>
            <w:top w:w="0" w:type="dxa"/>
            <w:left w:w="108" w:type="dxa"/>
            <w:bottom w:w="0" w:type="dxa"/>
            <w:right w:w="108" w:type="dxa"/>
          </w:tblCellMar>
        </w:tblPrEx>
        <w:trPr>
          <w:trHeight w:val="349" w:hRule="atLeast"/>
        </w:trPr>
        <w:tc>
          <w:tcPr>
            <w:tcW w:w="436" w:type="dxa"/>
            <w:tcBorders>
              <w:top w:val="nil"/>
              <w:left w:val="single" w:color="auto" w:sz="4" w:space="0"/>
              <w:bottom w:val="nil"/>
              <w:right w:val="nil"/>
            </w:tcBorders>
            <w:noWrap/>
            <w:vAlign w:val="center"/>
          </w:tcPr>
          <w:p w14:paraId="18D6C252">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36" w:type="dxa"/>
            <w:tcBorders>
              <w:top w:val="nil"/>
              <w:left w:val="nil"/>
              <w:bottom w:val="nil"/>
              <w:right w:val="single" w:color="auto" w:sz="4" w:space="0"/>
            </w:tcBorders>
            <w:noWrap/>
            <w:vAlign w:val="center"/>
          </w:tcPr>
          <w:p w14:paraId="7FD15E74">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2714" w:type="dxa"/>
            <w:tcBorders>
              <w:top w:val="single" w:color="auto" w:sz="4" w:space="0"/>
              <w:left w:val="nil"/>
              <w:bottom w:val="nil"/>
              <w:right w:val="single" w:color="auto" w:sz="4" w:space="0"/>
            </w:tcBorders>
            <w:noWrap w:val="0"/>
            <w:vAlign w:val="center"/>
          </w:tcPr>
          <w:p w14:paraId="32C17A4F">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eastAsia="zh-CN"/>
              </w:rPr>
              <w:t>物理</w:t>
            </w:r>
          </w:p>
        </w:tc>
        <w:tc>
          <w:tcPr>
            <w:tcW w:w="696" w:type="dxa"/>
            <w:tcBorders>
              <w:top w:val="nil"/>
              <w:left w:val="nil"/>
              <w:bottom w:val="nil"/>
              <w:right w:val="single" w:color="auto" w:sz="4" w:space="0"/>
            </w:tcBorders>
            <w:noWrap/>
            <w:vAlign w:val="center"/>
          </w:tcPr>
          <w:p w14:paraId="176E6CB1">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single" w:color="auto" w:sz="4" w:space="0"/>
              <w:left w:val="nil"/>
              <w:bottom w:val="nil"/>
              <w:right w:val="single" w:color="auto" w:sz="4" w:space="0"/>
            </w:tcBorders>
            <w:noWrap w:val="0"/>
            <w:vAlign w:val="center"/>
          </w:tcPr>
          <w:p w14:paraId="79D94EDC">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45</w:t>
            </w:r>
          </w:p>
        </w:tc>
        <w:tc>
          <w:tcPr>
            <w:tcW w:w="636" w:type="dxa"/>
            <w:tcBorders>
              <w:top w:val="single" w:color="auto" w:sz="4" w:space="0"/>
              <w:left w:val="nil"/>
              <w:bottom w:val="nil"/>
              <w:right w:val="single" w:color="auto" w:sz="4" w:space="0"/>
            </w:tcBorders>
            <w:noWrap/>
            <w:vAlign w:val="center"/>
          </w:tcPr>
          <w:p w14:paraId="0C8DCAE9">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20</w:t>
            </w:r>
          </w:p>
        </w:tc>
        <w:tc>
          <w:tcPr>
            <w:tcW w:w="708" w:type="dxa"/>
            <w:tcBorders>
              <w:top w:val="single" w:color="auto" w:sz="4" w:space="0"/>
              <w:left w:val="nil"/>
              <w:bottom w:val="nil"/>
              <w:right w:val="single" w:color="auto" w:sz="4" w:space="0"/>
            </w:tcBorders>
            <w:noWrap/>
            <w:vAlign w:val="center"/>
          </w:tcPr>
          <w:p w14:paraId="68C140ED">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25</w:t>
            </w:r>
          </w:p>
        </w:tc>
        <w:tc>
          <w:tcPr>
            <w:tcW w:w="720" w:type="dxa"/>
            <w:tcBorders>
              <w:top w:val="single" w:color="auto" w:sz="4" w:space="0"/>
              <w:left w:val="nil"/>
              <w:bottom w:val="nil"/>
              <w:right w:val="single" w:color="auto" w:sz="4" w:space="0"/>
            </w:tcBorders>
            <w:noWrap w:val="0"/>
            <w:vAlign w:val="center"/>
          </w:tcPr>
          <w:p w14:paraId="6F47A483">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2.5</w:t>
            </w:r>
          </w:p>
        </w:tc>
        <w:tc>
          <w:tcPr>
            <w:tcW w:w="436" w:type="dxa"/>
            <w:tcBorders>
              <w:top w:val="single" w:color="auto" w:sz="4" w:space="0"/>
              <w:left w:val="nil"/>
              <w:bottom w:val="nil"/>
              <w:right w:val="single" w:color="auto" w:sz="4" w:space="0"/>
            </w:tcBorders>
            <w:noWrap w:val="0"/>
            <w:vAlign w:val="center"/>
          </w:tcPr>
          <w:p w14:paraId="72AEFC78">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1</w:t>
            </w:r>
            <w:r>
              <w:rPr>
                <w:rFonts w:hint="eastAsia" w:ascii="宋体" w:hAnsi="宋体" w:cs="宋体"/>
                <w:kern w:val="0"/>
                <w:sz w:val="22"/>
                <w:szCs w:val="22"/>
              </w:rPr>
              <w:t>　</w:t>
            </w:r>
          </w:p>
        </w:tc>
        <w:tc>
          <w:tcPr>
            <w:tcW w:w="567" w:type="dxa"/>
            <w:tcBorders>
              <w:top w:val="single" w:color="auto" w:sz="4" w:space="0"/>
              <w:left w:val="nil"/>
              <w:bottom w:val="nil"/>
              <w:right w:val="single" w:color="auto" w:sz="4" w:space="0"/>
            </w:tcBorders>
            <w:noWrap w:val="0"/>
            <w:vAlign w:val="center"/>
          </w:tcPr>
          <w:p w14:paraId="1BB67DF6">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1</w:t>
            </w:r>
            <w:r>
              <w:rPr>
                <w:rFonts w:hint="eastAsia" w:ascii="宋体" w:hAnsi="宋体" w:cs="宋体"/>
                <w:kern w:val="0"/>
                <w:sz w:val="22"/>
                <w:szCs w:val="22"/>
              </w:rPr>
              <w:t>　</w:t>
            </w:r>
          </w:p>
        </w:tc>
        <w:tc>
          <w:tcPr>
            <w:tcW w:w="656" w:type="dxa"/>
            <w:tcBorders>
              <w:top w:val="single" w:color="auto" w:sz="4" w:space="0"/>
              <w:left w:val="nil"/>
              <w:bottom w:val="nil"/>
              <w:right w:val="single" w:color="auto" w:sz="4" w:space="0"/>
            </w:tcBorders>
            <w:noWrap w:val="0"/>
            <w:vAlign w:val="center"/>
          </w:tcPr>
          <w:p w14:paraId="5C5A0E17">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0.5</w:t>
            </w:r>
            <w:r>
              <w:rPr>
                <w:rFonts w:hint="eastAsia" w:ascii="宋体" w:hAnsi="宋体" w:cs="宋体"/>
                <w:kern w:val="0"/>
                <w:sz w:val="22"/>
                <w:szCs w:val="22"/>
              </w:rPr>
              <w:t>　</w:t>
            </w:r>
          </w:p>
        </w:tc>
        <w:tc>
          <w:tcPr>
            <w:tcW w:w="620" w:type="dxa"/>
            <w:tcBorders>
              <w:top w:val="single" w:color="auto" w:sz="4" w:space="0"/>
              <w:left w:val="nil"/>
              <w:bottom w:val="nil"/>
              <w:right w:val="single" w:color="auto" w:sz="4" w:space="0"/>
            </w:tcBorders>
            <w:noWrap w:val="0"/>
            <w:vAlign w:val="center"/>
          </w:tcPr>
          <w:p w14:paraId="02B32042">
            <w:pPr>
              <w:widowControl/>
              <w:jc w:val="center"/>
              <w:rPr>
                <w:rFonts w:hint="eastAsia" w:ascii="仿宋_GB2312" w:hAnsi="仿宋_GB2312" w:eastAsia="仿宋_GB2312" w:cs="仿宋_GB2312"/>
                <w:kern w:val="0"/>
                <w:sz w:val="18"/>
                <w:szCs w:val="18"/>
              </w:rPr>
            </w:pPr>
          </w:p>
        </w:tc>
        <w:tc>
          <w:tcPr>
            <w:tcW w:w="425" w:type="dxa"/>
            <w:tcBorders>
              <w:top w:val="single" w:color="auto" w:sz="4" w:space="0"/>
              <w:left w:val="nil"/>
              <w:bottom w:val="nil"/>
              <w:right w:val="single" w:color="auto" w:sz="4" w:space="0"/>
            </w:tcBorders>
            <w:noWrap w:val="0"/>
            <w:vAlign w:val="center"/>
          </w:tcPr>
          <w:p w14:paraId="2F882D0B">
            <w:pPr>
              <w:widowControl/>
              <w:jc w:val="left"/>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6" w:type="dxa"/>
            <w:tcBorders>
              <w:top w:val="single" w:color="auto" w:sz="4" w:space="0"/>
              <w:left w:val="nil"/>
              <w:bottom w:val="nil"/>
              <w:right w:val="single" w:color="auto" w:sz="4" w:space="0"/>
            </w:tcBorders>
            <w:noWrap w:val="0"/>
            <w:vAlign w:val="center"/>
          </w:tcPr>
          <w:p w14:paraId="1DE611B7">
            <w:pPr>
              <w:widowControl/>
              <w:jc w:val="left"/>
              <w:rPr>
                <w:rFonts w:hint="eastAsia" w:ascii="仿宋_GB2312" w:hAnsi="仿宋_GB2312" w:eastAsia="仿宋_GB2312" w:cs="仿宋_GB2312"/>
                <w:kern w:val="0"/>
                <w:sz w:val="18"/>
                <w:szCs w:val="18"/>
              </w:rPr>
            </w:pPr>
            <w:r>
              <w:rPr>
                <w:rFonts w:hint="eastAsia" w:ascii="宋体" w:hAnsi="宋体" w:cs="宋体"/>
                <w:kern w:val="0"/>
                <w:sz w:val="22"/>
                <w:szCs w:val="22"/>
              </w:rPr>
              <w:t>　</w:t>
            </w:r>
          </w:p>
        </w:tc>
      </w:tr>
      <w:tr w14:paraId="24424607">
        <w:tblPrEx>
          <w:tblCellMar>
            <w:top w:w="0" w:type="dxa"/>
            <w:left w:w="108" w:type="dxa"/>
            <w:bottom w:w="0" w:type="dxa"/>
            <w:right w:w="108" w:type="dxa"/>
          </w:tblCellMar>
        </w:tblPrEx>
        <w:trPr>
          <w:trHeight w:val="349" w:hRule="atLeast"/>
        </w:trPr>
        <w:tc>
          <w:tcPr>
            <w:tcW w:w="436" w:type="dxa"/>
            <w:tcBorders>
              <w:top w:val="nil"/>
              <w:left w:val="single" w:color="auto" w:sz="4" w:space="0"/>
              <w:bottom w:val="single" w:color="auto" w:sz="4" w:space="0"/>
              <w:right w:val="nil"/>
            </w:tcBorders>
            <w:noWrap/>
            <w:vAlign w:val="center"/>
          </w:tcPr>
          <w:p w14:paraId="2F8CDA2C">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36" w:type="dxa"/>
            <w:tcBorders>
              <w:top w:val="nil"/>
              <w:left w:val="nil"/>
              <w:bottom w:val="single" w:color="auto" w:sz="4" w:space="0"/>
              <w:right w:val="single" w:color="auto" w:sz="4" w:space="0"/>
            </w:tcBorders>
            <w:noWrap/>
            <w:vAlign w:val="center"/>
          </w:tcPr>
          <w:p w14:paraId="26C9B422">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2714" w:type="dxa"/>
            <w:tcBorders>
              <w:top w:val="single" w:color="auto" w:sz="4" w:space="0"/>
              <w:left w:val="nil"/>
              <w:bottom w:val="single" w:color="auto" w:sz="4" w:space="0"/>
              <w:right w:val="single" w:color="auto" w:sz="4" w:space="0"/>
            </w:tcBorders>
            <w:noWrap/>
            <w:vAlign w:val="center"/>
          </w:tcPr>
          <w:p w14:paraId="0B2AD2D6">
            <w:pPr>
              <w:widowControl/>
              <w:jc w:val="center"/>
              <w:rPr>
                <w:rFonts w:hint="eastAsia"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小计</w:t>
            </w:r>
          </w:p>
        </w:tc>
        <w:tc>
          <w:tcPr>
            <w:tcW w:w="696" w:type="dxa"/>
            <w:tcBorders>
              <w:top w:val="single" w:color="auto" w:sz="4" w:space="0"/>
              <w:left w:val="nil"/>
              <w:bottom w:val="single" w:color="auto" w:sz="4" w:space="0"/>
              <w:right w:val="single" w:color="auto" w:sz="4" w:space="0"/>
            </w:tcBorders>
            <w:noWrap w:val="0"/>
            <w:vAlign w:val="center"/>
          </w:tcPr>
          <w:p w14:paraId="2081D202">
            <w:pPr>
              <w:widowControl/>
              <w:jc w:val="center"/>
              <w:rPr>
                <w:rFonts w:hint="eastAsia"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　</w:t>
            </w:r>
          </w:p>
        </w:tc>
        <w:tc>
          <w:tcPr>
            <w:tcW w:w="656" w:type="dxa"/>
            <w:tcBorders>
              <w:top w:val="single" w:color="auto" w:sz="4" w:space="0"/>
              <w:left w:val="nil"/>
              <w:bottom w:val="single" w:color="auto" w:sz="4" w:space="0"/>
              <w:right w:val="single" w:color="auto" w:sz="4" w:space="0"/>
            </w:tcBorders>
            <w:noWrap w:val="0"/>
            <w:vAlign w:val="center"/>
          </w:tcPr>
          <w:p w14:paraId="5EB1F905">
            <w:pPr>
              <w:widowControl/>
              <w:jc w:val="center"/>
              <w:rPr>
                <w:rFonts w:hint="eastAsia"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1143</w:t>
            </w:r>
          </w:p>
        </w:tc>
        <w:tc>
          <w:tcPr>
            <w:tcW w:w="636" w:type="dxa"/>
            <w:tcBorders>
              <w:top w:val="single" w:color="auto" w:sz="4" w:space="0"/>
              <w:left w:val="nil"/>
              <w:bottom w:val="single" w:color="auto" w:sz="4" w:space="0"/>
              <w:right w:val="single" w:color="auto" w:sz="4" w:space="0"/>
            </w:tcBorders>
            <w:noWrap/>
            <w:vAlign w:val="center"/>
          </w:tcPr>
          <w:p w14:paraId="2FE636DF">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858</w:t>
            </w:r>
          </w:p>
        </w:tc>
        <w:tc>
          <w:tcPr>
            <w:tcW w:w="708" w:type="dxa"/>
            <w:tcBorders>
              <w:top w:val="single" w:color="auto" w:sz="4" w:space="0"/>
              <w:left w:val="nil"/>
              <w:bottom w:val="single" w:color="auto" w:sz="4" w:space="0"/>
              <w:right w:val="single" w:color="auto" w:sz="4" w:space="0"/>
            </w:tcBorders>
            <w:noWrap/>
            <w:vAlign w:val="center"/>
          </w:tcPr>
          <w:p w14:paraId="45B9F7B0">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285</w:t>
            </w:r>
          </w:p>
        </w:tc>
        <w:tc>
          <w:tcPr>
            <w:tcW w:w="720" w:type="dxa"/>
            <w:tcBorders>
              <w:top w:val="single" w:color="auto" w:sz="4" w:space="0"/>
              <w:left w:val="nil"/>
              <w:bottom w:val="single" w:color="auto" w:sz="4" w:space="0"/>
              <w:right w:val="single" w:color="auto" w:sz="4" w:space="0"/>
            </w:tcBorders>
            <w:noWrap w:val="0"/>
            <w:vAlign w:val="center"/>
          </w:tcPr>
          <w:p w14:paraId="72C09482">
            <w:pPr>
              <w:widowControl/>
              <w:jc w:val="center"/>
              <w:rPr>
                <w:rFonts w:hint="eastAsia"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63.5</w:t>
            </w:r>
          </w:p>
        </w:tc>
        <w:tc>
          <w:tcPr>
            <w:tcW w:w="436" w:type="dxa"/>
            <w:tcBorders>
              <w:top w:val="single" w:color="auto" w:sz="4" w:space="0"/>
              <w:left w:val="nil"/>
              <w:bottom w:val="single" w:color="auto" w:sz="4" w:space="0"/>
              <w:right w:val="single" w:color="auto" w:sz="4" w:space="0"/>
            </w:tcBorders>
            <w:noWrap w:val="0"/>
            <w:vAlign w:val="center"/>
          </w:tcPr>
          <w:p w14:paraId="7C4D994A">
            <w:pPr>
              <w:widowControl/>
              <w:jc w:val="center"/>
              <w:rPr>
                <w:rFonts w:hint="eastAsia"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15</w:t>
            </w:r>
          </w:p>
        </w:tc>
        <w:tc>
          <w:tcPr>
            <w:tcW w:w="567" w:type="dxa"/>
            <w:tcBorders>
              <w:top w:val="single" w:color="auto" w:sz="4" w:space="0"/>
              <w:left w:val="nil"/>
              <w:bottom w:val="single" w:color="auto" w:sz="4" w:space="0"/>
              <w:right w:val="single" w:color="auto" w:sz="4" w:space="0"/>
            </w:tcBorders>
            <w:noWrap w:val="0"/>
            <w:vAlign w:val="center"/>
          </w:tcPr>
          <w:p w14:paraId="20368E6C">
            <w:pPr>
              <w:widowControl/>
              <w:jc w:val="center"/>
              <w:rPr>
                <w:rFonts w:hint="eastAsia"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16</w:t>
            </w:r>
          </w:p>
        </w:tc>
        <w:tc>
          <w:tcPr>
            <w:tcW w:w="656" w:type="dxa"/>
            <w:tcBorders>
              <w:top w:val="single" w:color="auto" w:sz="4" w:space="0"/>
              <w:left w:val="nil"/>
              <w:bottom w:val="single" w:color="auto" w:sz="4" w:space="0"/>
              <w:right w:val="single" w:color="auto" w:sz="4" w:space="0"/>
            </w:tcBorders>
            <w:noWrap w:val="0"/>
            <w:vAlign w:val="center"/>
          </w:tcPr>
          <w:p w14:paraId="169D6D34">
            <w:pPr>
              <w:widowControl/>
              <w:jc w:val="center"/>
              <w:rPr>
                <w:rFonts w:hint="eastAsia"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15.5</w:t>
            </w:r>
          </w:p>
        </w:tc>
        <w:tc>
          <w:tcPr>
            <w:tcW w:w="620" w:type="dxa"/>
            <w:tcBorders>
              <w:top w:val="single" w:color="auto" w:sz="4" w:space="0"/>
              <w:left w:val="nil"/>
              <w:bottom w:val="single" w:color="auto" w:sz="4" w:space="0"/>
              <w:right w:val="single" w:color="auto" w:sz="4" w:space="0"/>
            </w:tcBorders>
            <w:noWrap w:val="0"/>
            <w:vAlign w:val="center"/>
          </w:tcPr>
          <w:p w14:paraId="3F1E0442">
            <w:pPr>
              <w:widowControl/>
              <w:jc w:val="center"/>
              <w:rPr>
                <w:rFonts w:hint="eastAsia"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12</w:t>
            </w:r>
          </w:p>
        </w:tc>
        <w:tc>
          <w:tcPr>
            <w:tcW w:w="425" w:type="dxa"/>
            <w:tcBorders>
              <w:top w:val="single" w:color="auto" w:sz="4" w:space="0"/>
              <w:left w:val="nil"/>
              <w:bottom w:val="single" w:color="auto" w:sz="4" w:space="0"/>
              <w:right w:val="single" w:color="auto" w:sz="4" w:space="0"/>
            </w:tcBorders>
            <w:noWrap w:val="0"/>
            <w:vAlign w:val="center"/>
          </w:tcPr>
          <w:p w14:paraId="6228A14F">
            <w:pPr>
              <w:widowControl/>
              <w:jc w:val="center"/>
              <w:rPr>
                <w:rFonts w:hint="eastAsia"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　</w:t>
            </w:r>
          </w:p>
        </w:tc>
        <w:tc>
          <w:tcPr>
            <w:tcW w:w="426" w:type="dxa"/>
            <w:tcBorders>
              <w:top w:val="single" w:color="auto" w:sz="4" w:space="0"/>
              <w:left w:val="nil"/>
              <w:bottom w:val="single" w:color="auto" w:sz="4" w:space="0"/>
              <w:right w:val="single" w:color="auto" w:sz="4" w:space="0"/>
            </w:tcBorders>
            <w:noWrap w:val="0"/>
            <w:vAlign w:val="center"/>
          </w:tcPr>
          <w:p w14:paraId="50B7502A">
            <w:pPr>
              <w:widowControl/>
              <w:jc w:val="center"/>
              <w:rPr>
                <w:rFonts w:hint="eastAsia"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5　</w:t>
            </w:r>
          </w:p>
        </w:tc>
      </w:tr>
      <w:tr w14:paraId="48F1BDD4">
        <w:tblPrEx>
          <w:tblCellMar>
            <w:top w:w="0" w:type="dxa"/>
            <w:left w:w="108" w:type="dxa"/>
            <w:bottom w:w="0" w:type="dxa"/>
            <w:right w:w="108" w:type="dxa"/>
          </w:tblCellMar>
        </w:tblPrEx>
        <w:trPr>
          <w:trHeight w:val="349" w:hRule="atLeast"/>
        </w:trPr>
        <w:tc>
          <w:tcPr>
            <w:tcW w:w="436" w:type="dxa"/>
            <w:vMerge w:val="restart"/>
            <w:tcBorders>
              <w:left w:val="single" w:color="auto" w:sz="4" w:space="0"/>
              <w:right w:val="nil"/>
            </w:tcBorders>
            <w:noWrap/>
            <w:vAlign w:val="center"/>
          </w:tcPr>
          <w:p w14:paraId="46AC9A90">
            <w:pPr>
              <w:widowControl/>
              <w:jc w:val="left"/>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lang w:eastAsia="zh-CN"/>
              </w:rPr>
              <w:t>专业课</w:t>
            </w:r>
          </w:p>
        </w:tc>
        <w:tc>
          <w:tcPr>
            <w:tcW w:w="436" w:type="dxa"/>
            <w:vMerge w:val="restart"/>
            <w:tcBorders>
              <w:left w:val="nil"/>
              <w:right w:val="single" w:color="auto" w:sz="4" w:space="0"/>
            </w:tcBorders>
            <w:noWrap/>
            <w:vAlign w:val="center"/>
          </w:tcPr>
          <w:p w14:paraId="142ED59A">
            <w:pPr>
              <w:widowControl/>
              <w:jc w:val="left"/>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lang w:eastAsia="zh-CN"/>
              </w:rPr>
              <w:t>专业核心课</w:t>
            </w:r>
          </w:p>
        </w:tc>
        <w:tc>
          <w:tcPr>
            <w:tcW w:w="2714" w:type="dxa"/>
            <w:tcBorders>
              <w:top w:val="nil"/>
              <w:left w:val="nil"/>
              <w:bottom w:val="single" w:color="auto" w:sz="4" w:space="0"/>
              <w:right w:val="single" w:color="auto" w:sz="4" w:space="0"/>
            </w:tcBorders>
            <w:noWrap w:val="0"/>
            <w:vAlign w:val="center"/>
          </w:tcPr>
          <w:p w14:paraId="434F8A47">
            <w:pPr>
              <w:widowControl/>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b/>
                <w:bCs/>
                <w:kern w:val="0"/>
                <w:sz w:val="20"/>
                <w:szCs w:val="20"/>
              </w:rPr>
              <w:t>汽车文化</w:t>
            </w:r>
          </w:p>
        </w:tc>
        <w:tc>
          <w:tcPr>
            <w:tcW w:w="696" w:type="dxa"/>
            <w:tcBorders>
              <w:top w:val="nil"/>
              <w:left w:val="nil"/>
              <w:bottom w:val="single" w:color="auto" w:sz="4" w:space="0"/>
              <w:right w:val="single" w:color="auto" w:sz="4" w:space="0"/>
            </w:tcBorders>
            <w:noWrap/>
            <w:vAlign w:val="center"/>
          </w:tcPr>
          <w:p w14:paraId="2A7D27EA">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ign w:val="center"/>
          </w:tcPr>
          <w:p w14:paraId="1BE166E0">
            <w:pPr>
              <w:keepNext w:val="0"/>
              <w:keepLines w:val="0"/>
              <w:widowControl/>
              <w:suppressLineNumbers w:val="0"/>
              <w:jc w:val="center"/>
              <w:textAlignment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72</w:t>
            </w:r>
          </w:p>
        </w:tc>
        <w:tc>
          <w:tcPr>
            <w:tcW w:w="636" w:type="dxa"/>
            <w:tcBorders>
              <w:top w:val="nil"/>
              <w:left w:val="nil"/>
              <w:bottom w:val="single" w:color="auto" w:sz="4" w:space="0"/>
              <w:right w:val="single" w:color="auto" w:sz="4" w:space="0"/>
            </w:tcBorders>
            <w:noWrap/>
            <w:vAlign w:val="center"/>
          </w:tcPr>
          <w:p w14:paraId="338213E0">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32</w:t>
            </w:r>
          </w:p>
        </w:tc>
        <w:tc>
          <w:tcPr>
            <w:tcW w:w="708" w:type="dxa"/>
            <w:tcBorders>
              <w:top w:val="nil"/>
              <w:left w:val="nil"/>
              <w:bottom w:val="single" w:color="auto" w:sz="4" w:space="0"/>
              <w:right w:val="single" w:color="auto" w:sz="4" w:space="0"/>
            </w:tcBorders>
            <w:noWrap w:val="0"/>
            <w:vAlign w:val="center"/>
          </w:tcPr>
          <w:p w14:paraId="724923EC">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40</w:t>
            </w:r>
          </w:p>
        </w:tc>
        <w:tc>
          <w:tcPr>
            <w:tcW w:w="720" w:type="dxa"/>
            <w:tcBorders>
              <w:top w:val="nil"/>
              <w:left w:val="nil"/>
              <w:bottom w:val="single" w:color="auto" w:sz="4" w:space="0"/>
              <w:right w:val="single" w:color="auto" w:sz="4" w:space="0"/>
            </w:tcBorders>
            <w:noWrap w:val="0"/>
            <w:vAlign w:val="center"/>
          </w:tcPr>
          <w:p w14:paraId="26F07681">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436" w:type="dxa"/>
            <w:tcBorders>
              <w:top w:val="nil"/>
              <w:left w:val="nil"/>
              <w:bottom w:val="single" w:color="auto" w:sz="4" w:space="0"/>
              <w:right w:val="single" w:color="auto" w:sz="4" w:space="0"/>
            </w:tcBorders>
            <w:noWrap w:val="0"/>
            <w:vAlign w:val="center"/>
          </w:tcPr>
          <w:p w14:paraId="41199DDB">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567" w:type="dxa"/>
            <w:tcBorders>
              <w:top w:val="nil"/>
              <w:left w:val="nil"/>
              <w:bottom w:val="single" w:color="auto" w:sz="4" w:space="0"/>
              <w:right w:val="single" w:color="auto" w:sz="4" w:space="0"/>
            </w:tcBorders>
            <w:noWrap w:val="0"/>
            <w:vAlign w:val="center"/>
          </w:tcPr>
          <w:p w14:paraId="015AF2A7">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b/>
                <w:bCs/>
                <w:kern w:val="0"/>
                <w:sz w:val="18"/>
                <w:szCs w:val="18"/>
              </w:rPr>
              <w:t>　</w:t>
            </w:r>
          </w:p>
        </w:tc>
        <w:tc>
          <w:tcPr>
            <w:tcW w:w="656" w:type="dxa"/>
            <w:tcBorders>
              <w:top w:val="nil"/>
              <w:left w:val="nil"/>
              <w:bottom w:val="single" w:color="auto" w:sz="4" w:space="0"/>
              <w:right w:val="single" w:color="auto" w:sz="4" w:space="0"/>
            </w:tcBorders>
            <w:noWrap w:val="0"/>
            <w:vAlign w:val="center"/>
          </w:tcPr>
          <w:p w14:paraId="74F1E3D3">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b/>
                <w:bCs/>
                <w:kern w:val="0"/>
                <w:sz w:val="18"/>
                <w:szCs w:val="18"/>
              </w:rPr>
              <w:t>　</w:t>
            </w:r>
          </w:p>
        </w:tc>
        <w:tc>
          <w:tcPr>
            <w:tcW w:w="620" w:type="dxa"/>
            <w:tcBorders>
              <w:top w:val="nil"/>
              <w:left w:val="nil"/>
              <w:bottom w:val="single" w:color="auto" w:sz="4" w:space="0"/>
              <w:right w:val="single" w:color="auto" w:sz="4" w:space="0"/>
            </w:tcBorders>
            <w:noWrap w:val="0"/>
            <w:vAlign w:val="center"/>
          </w:tcPr>
          <w:p w14:paraId="431C807E">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b/>
                <w:bCs/>
                <w:kern w:val="0"/>
                <w:sz w:val="18"/>
                <w:szCs w:val="18"/>
              </w:rPr>
              <w:t>　</w:t>
            </w:r>
          </w:p>
        </w:tc>
        <w:tc>
          <w:tcPr>
            <w:tcW w:w="425" w:type="dxa"/>
            <w:tcBorders>
              <w:top w:val="nil"/>
              <w:left w:val="nil"/>
              <w:bottom w:val="single" w:color="auto" w:sz="4" w:space="0"/>
              <w:right w:val="single" w:color="auto" w:sz="4" w:space="0"/>
            </w:tcBorders>
            <w:noWrap w:val="0"/>
            <w:vAlign w:val="center"/>
          </w:tcPr>
          <w:p w14:paraId="6E47DF28">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b/>
                <w:bCs/>
                <w:kern w:val="0"/>
                <w:sz w:val="18"/>
                <w:szCs w:val="18"/>
              </w:rPr>
              <w:t>　</w:t>
            </w:r>
          </w:p>
        </w:tc>
        <w:tc>
          <w:tcPr>
            <w:tcW w:w="426" w:type="dxa"/>
            <w:tcBorders>
              <w:top w:val="nil"/>
              <w:left w:val="nil"/>
              <w:bottom w:val="single" w:color="auto" w:sz="4" w:space="0"/>
              <w:right w:val="single" w:color="auto" w:sz="4" w:space="0"/>
            </w:tcBorders>
            <w:noWrap w:val="0"/>
            <w:vAlign w:val="center"/>
          </w:tcPr>
          <w:p w14:paraId="57A854DF">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b/>
                <w:bCs/>
                <w:kern w:val="0"/>
                <w:sz w:val="18"/>
                <w:szCs w:val="18"/>
              </w:rPr>
              <w:t>　</w:t>
            </w:r>
          </w:p>
        </w:tc>
      </w:tr>
      <w:tr w14:paraId="6658E0E7">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52E1871D">
            <w:pPr>
              <w:widowControl/>
              <w:jc w:val="left"/>
              <w:rPr>
                <w:rFonts w:hint="eastAsia" w:ascii="仿宋_GB2312" w:hAnsi="仿宋_GB2312" w:eastAsia="仿宋_GB2312" w:cs="仿宋_GB2312"/>
                <w:kern w:val="0"/>
                <w:sz w:val="20"/>
                <w:szCs w:val="20"/>
              </w:rPr>
            </w:pPr>
          </w:p>
        </w:tc>
        <w:tc>
          <w:tcPr>
            <w:tcW w:w="436" w:type="dxa"/>
            <w:vMerge w:val="continue"/>
            <w:tcBorders>
              <w:left w:val="nil"/>
              <w:right w:val="single" w:color="auto" w:sz="4" w:space="0"/>
            </w:tcBorders>
            <w:noWrap/>
            <w:vAlign w:val="center"/>
          </w:tcPr>
          <w:p w14:paraId="40347568">
            <w:pPr>
              <w:widowControl/>
              <w:jc w:val="left"/>
              <w:rPr>
                <w:rFonts w:hint="eastAsia" w:ascii="仿宋_GB2312" w:hAnsi="仿宋_GB2312" w:eastAsia="仿宋_GB2312" w:cs="仿宋_GB2312"/>
                <w:kern w:val="0"/>
                <w:sz w:val="22"/>
                <w:szCs w:val="22"/>
              </w:rPr>
            </w:pPr>
          </w:p>
        </w:tc>
        <w:tc>
          <w:tcPr>
            <w:tcW w:w="2714" w:type="dxa"/>
            <w:tcBorders>
              <w:top w:val="nil"/>
              <w:left w:val="nil"/>
              <w:bottom w:val="single" w:color="auto" w:sz="4" w:space="0"/>
              <w:right w:val="single" w:color="auto" w:sz="4" w:space="0"/>
            </w:tcBorders>
            <w:noWrap w:val="0"/>
            <w:vAlign w:val="center"/>
          </w:tcPr>
          <w:p w14:paraId="015A0DFB">
            <w:pPr>
              <w:widowControl/>
              <w:ind w:firstLine="360" w:firstLineChars="200"/>
              <w:jc w:val="both"/>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eastAsia="zh-CN"/>
              </w:rPr>
              <w:t>汽车常用工量具使用</w:t>
            </w:r>
          </w:p>
        </w:tc>
        <w:tc>
          <w:tcPr>
            <w:tcW w:w="696" w:type="dxa"/>
            <w:tcBorders>
              <w:top w:val="nil"/>
              <w:left w:val="nil"/>
              <w:bottom w:val="single" w:color="auto" w:sz="4" w:space="0"/>
              <w:right w:val="single" w:color="auto" w:sz="4" w:space="0"/>
            </w:tcBorders>
            <w:noWrap/>
            <w:vAlign w:val="center"/>
          </w:tcPr>
          <w:p w14:paraId="5CDC45CC">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ign w:val="center"/>
          </w:tcPr>
          <w:p w14:paraId="228C1C1C">
            <w:pPr>
              <w:keepNext w:val="0"/>
              <w:keepLines w:val="0"/>
              <w:widowControl/>
              <w:suppressLineNumbers w:val="0"/>
              <w:jc w:val="center"/>
              <w:textAlignment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72</w:t>
            </w:r>
          </w:p>
        </w:tc>
        <w:tc>
          <w:tcPr>
            <w:tcW w:w="636" w:type="dxa"/>
            <w:tcBorders>
              <w:top w:val="nil"/>
              <w:left w:val="nil"/>
              <w:bottom w:val="single" w:color="auto" w:sz="4" w:space="0"/>
              <w:right w:val="single" w:color="auto" w:sz="4" w:space="0"/>
            </w:tcBorders>
            <w:noWrap/>
            <w:vAlign w:val="center"/>
          </w:tcPr>
          <w:p w14:paraId="5A23BD90">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32</w:t>
            </w:r>
          </w:p>
        </w:tc>
        <w:tc>
          <w:tcPr>
            <w:tcW w:w="708" w:type="dxa"/>
            <w:tcBorders>
              <w:top w:val="nil"/>
              <w:left w:val="nil"/>
              <w:bottom w:val="single" w:color="auto" w:sz="4" w:space="0"/>
              <w:right w:val="single" w:color="auto" w:sz="4" w:space="0"/>
            </w:tcBorders>
            <w:noWrap/>
            <w:vAlign w:val="center"/>
          </w:tcPr>
          <w:p w14:paraId="446A145C">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40</w:t>
            </w:r>
          </w:p>
        </w:tc>
        <w:tc>
          <w:tcPr>
            <w:tcW w:w="720" w:type="dxa"/>
            <w:tcBorders>
              <w:top w:val="nil"/>
              <w:left w:val="nil"/>
              <w:bottom w:val="single" w:color="auto" w:sz="4" w:space="0"/>
              <w:right w:val="single" w:color="auto" w:sz="4" w:space="0"/>
            </w:tcBorders>
            <w:noWrap/>
            <w:vAlign w:val="center"/>
          </w:tcPr>
          <w:p w14:paraId="60551BF4">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436" w:type="dxa"/>
            <w:tcBorders>
              <w:top w:val="nil"/>
              <w:left w:val="nil"/>
              <w:bottom w:val="single" w:color="auto" w:sz="4" w:space="0"/>
              <w:right w:val="single" w:color="auto" w:sz="4" w:space="0"/>
            </w:tcBorders>
            <w:noWrap w:val="0"/>
            <w:vAlign w:val="center"/>
          </w:tcPr>
          <w:p w14:paraId="7C83DB98">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567" w:type="dxa"/>
            <w:tcBorders>
              <w:top w:val="nil"/>
              <w:left w:val="nil"/>
              <w:bottom w:val="single" w:color="auto" w:sz="4" w:space="0"/>
              <w:right w:val="single" w:color="auto" w:sz="4" w:space="0"/>
            </w:tcBorders>
            <w:noWrap w:val="0"/>
            <w:vAlign w:val="center"/>
          </w:tcPr>
          <w:p w14:paraId="29E3BB84">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56" w:type="dxa"/>
            <w:tcBorders>
              <w:top w:val="nil"/>
              <w:left w:val="nil"/>
              <w:bottom w:val="single" w:color="auto" w:sz="4" w:space="0"/>
              <w:right w:val="single" w:color="auto" w:sz="4" w:space="0"/>
            </w:tcBorders>
            <w:noWrap w:val="0"/>
            <w:vAlign w:val="center"/>
          </w:tcPr>
          <w:p w14:paraId="3786B349">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20" w:type="dxa"/>
            <w:tcBorders>
              <w:top w:val="nil"/>
              <w:left w:val="nil"/>
              <w:bottom w:val="single" w:color="auto" w:sz="4" w:space="0"/>
              <w:right w:val="single" w:color="auto" w:sz="4" w:space="0"/>
            </w:tcBorders>
            <w:noWrap w:val="0"/>
            <w:vAlign w:val="center"/>
          </w:tcPr>
          <w:p w14:paraId="2F9AF9BA">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5" w:type="dxa"/>
            <w:tcBorders>
              <w:top w:val="nil"/>
              <w:left w:val="nil"/>
              <w:bottom w:val="single" w:color="auto" w:sz="4" w:space="0"/>
              <w:right w:val="single" w:color="auto" w:sz="4" w:space="0"/>
            </w:tcBorders>
            <w:noWrap w:val="0"/>
            <w:vAlign w:val="center"/>
          </w:tcPr>
          <w:p w14:paraId="3D4C6772">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6" w:type="dxa"/>
            <w:tcBorders>
              <w:top w:val="nil"/>
              <w:left w:val="nil"/>
              <w:bottom w:val="single" w:color="auto" w:sz="4" w:space="0"/>
              <w:right w:val="single" w:color="auto" w:sz="4" w:space="0"/>
            </w:tcBorders>
            <w:noWrap w:val="0"/>
            <w:vAlign w:val="center"/>
          </w:tcPr>
          <w:p w14:paraId="2F428BFF">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r>
      <w:tr w14:paraId="5D743B60">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044CCF2D">
            <w:pPr>
              <w:widowControl/>
              <w:jc w:val="left"/>
              <w:rPr>
                <w:rFonts w:hint="eastAsia" w:ascii="仿宋_GB2312" w:hAnsi="仿宋_GB2312" w:eastAsia="仿宋_GB2312" w:cs="仿宋_GB2312"/>
                <w:kern w:val="0"/>
                <w:sz w:val="20"/>
                <w:szCs w:val="20"/>
              </w:rPr>
            </w:pPr>
          </w:p>
        </w:tc>
        <w:tc>
          <w:tcPr>
            <w:tcW w:w="436" w:type="dxa"/>
            <w:vMerge w:val="continue"/>
            <w:tcBorders>
              <w:left w:val="nil"/>
              <w:right w:val="single" w:color="auto" w:sz="4" w:space="0"/>
            </w:tcBorders>
            <w:noWrap/>
            <w:vAlign w:val="center"/>
          </w:tcPr>
          <w:p w14:paraId="774268CE">
            <w:pPr>
              <w:widowControl/>
              <w:jc w:val="left"/>
              <w:rPr>
                <w:rFonts w:hint="eastAsia" w:ascii="仿宋_GB2312" w:hAnsi="仿宋_GB2312" w:eastAsia="仿宋_GB2312" w:cs="仿宋_GB2312"/>
                <w:kern w:val="0"/>
                <w:sz w:val="22"/>
                <w:szCs w:val="22"/>
              </w:rPr>
            </w:pPr>
          </w:p>
        </w:tc>
        <w:tc>
          <w:tcPr>
            <w:tcW w:w="2714" w:type="dxa"/>
            <w:tcBorders>
              <w:top w:val="nil"/>
              <w:left w:val="nil"/>
              <w:bottom w:val="single" w:color="auto" w:sz="4" w:space="0"/>
              <w:right w:val="single" w:color="auto" w:sz="4" w:space="0"/>
            </w:tcBorders>
            <w:noWrap w:val="0"/>
            <w:vAlign w:val="center"/>
          </w:tcPr>
          <w:p w14:paraId="70FF29ED">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汽车机械基础</w:t>
            </w:r>
          </w:p>
        </w:tc>
        <w:tc>
          <w:tcPr>
            <w:tcW w:w="696" w:type="dxa"/>
            <w:tcBorders>
              <w:top w:val="nil"/>
              <w:left w:val="nil"/>
              <w:bottom w:val="single" w:color="auto" w:sz="4" w:space="0"/>
              <w:right w:val="single" w:color="auto" w:sz="4" w:space="0"/>
            </w:tcBorders>
            <w:noWrap/>
            <w:vAlign w:val="center"/>
          </w:tcPr>
          <w:p w14:paraId="7C2528C0">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ign w:val="center"/>
          </w:tcPr>
          <w:p w14:paraId="15760141">
            <w:pPr>
              <w:keepNext w:val="0"/>
              <w:keepLines w:val="0"/>
              <w:widowControl/>
              <w:suppressLineNumbers w:val="0"/>
              <w:jc w:val="center"/>
              <w:textAlignment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72</w:t>
            </w:r>
          </w:p>
        </w:tc>
        <w:tc>
          <w:tcPr>
            <w:tcW w:w="636" w:type="dxa"/>
            <w:tcBorders>
              <w:top w:val="nil"/>
              <w:left w:val="nil"/>
              <w:bottom w:val="single" w:color="auto" w:sz="4" w:space="0"/>
              <w:right w:val="single" w:color="auto" w:sz="4" w:space="0"/>
            </w:tcBorders>
            <w:noWrap/>
            <w:vAlign w:val="center"/>
          </w:tcPr>
          <w:p w14:paraId="38B6E72B">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32</w:t>
            </w:r>
          </w:p>
        </w:tc>
        <w:tc>
          <w:tcPr>
            <w:tcW w:w="708" w:type="dxa"/>
            <w:tcBorders>
              <w:top w:val="nil"/>
              <w:left w:val="nil"/>
              <w:bottom w:val="single" w:color="auto" w:sz="4" w:space="0"/>
              <w:right w:val="single" w:color="auto" w:sz="4" w:space="0"/>
            </w:tcBorders>
            <w:noWrap/>
            <w:vAlign w:val="center"/>
          </w:tcPr>
          <w:p w14:paraId="306FAC8A">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40</w:t>
            </w:r>
          </w:p>
        </w:tc>
        <w:tc>
          <w:tcPr>
            <w:tcW w:w="720" w:type="dxa"/>
            <w:tcBorders>
              <w:top w:val="nil"/>
              <w:left w:val="nil"/>
              <w:bottom w:val="single" w:color="auto" w:sz="4" w:space="0"/>
              <w:right w:val="single" w:color="auto" w:sz="4" w:space="0"/>
            </w:tcBorders>
            <w:noWrap/>
            <w:vAlign w:val="center"/>
          </w:tcPr>
          <w:p w14:paraId="0B86F71D">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436" w:type="dxa"/>
            <w:tcBorders>
              <w:top w:val="nil"/>
              <w:left w:val="nil"/>
              <w:bottom w:val="single" w:color="auto" w:sz="4" w:space="0"/>
              <w:right w:val="single" w:color="auto" w:sz="4" w:space="0"/>
            </w:tcBorders>
            <w:noWrap w:val="0"/>
            <w:vAlign w:val="center"/>
          </w:tcPr>
          <w:p w14:paraId="24A628B2">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567" w:type="dxa"/>
            <w:tcBorders>
              <w:top w:val="nil"/>
              <w:left w:val="nil"/>
              <w:bottom w:val="single" w:color="auto" w:sz="4" w:space="0"/>
              <w:right w:val="single" w:color="auto" w:sz="4" w:space="0"/>
            </w:tcBorders>
            <w:noWrap w:val="0"/>
            <w:vAlign w:val="center"/>
          </w:tcPr>
          <w:p w14:paraId="26133371">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56" w:type="dxa"/>
            <w:tcBorders>
              <w:top w:val="nil"/>
              <w:left w:val="nil"/>
              <w:bottom w:val="single" w:color="auto" w:sz="4" w:space="0"/>
              <w:right w:val="single" w:color="auto" w:sz="4" w:space="0"/>
            </w:tcBorders>
            <w:noWrap w:val="0"/>
            <w:vAlign w:val="center"/>
          </w:tcPr>
          <w:p w14:paraId="4F97DC84">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20" w:type="dxa"/>
            <w:tcBorders>
              <w:top w:val="nil"/>
              <w:left w:val="nil"/>
              <w:bottom w:val="single" w:color="auto" w:sz="4" w:space="0"/>
              <w:right w:val="single" w:color="auto" w:sz="4" w:space="0"/>
            </w:tcBorders>
            <w:noWrap w:val="0"/>
            <w:vAlign w:val="center"/>
          </w:tcPr>
          <w:p w14:paraId="48C26A2F">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5" w:type="dxa"/>
            <w:tcBorders>
              <w:top w:val="nil"/>
              <w:left w:val="nil"/>
              <w:bottom w:val="single" w:color="auto" w:sz="4" w:space="0"/>
              <w:right w:val="single" w:color="auto" w:sz="4" w:space="0"/>
            </w:tcBorders>
            <w:noWrap w:val="0"/>
            <w:vAlign w:val="center"/>
          </w:tcPr>
          <w:p w14:paraId="2F690D24">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6" w:type="dxa"/>
            <w:tcBorders>
              <w:top w:val="nil"/>
              <w:left w:val="nil"/>
              <w:bottom w:val="single" w:color="auto" w:sz="4" w:space="0"/>
              <w:right w:val="single" w:color="auto" w:sz="4" w:space="0"/>
            </w:tcBorders>
            <w:noWrap w:val="0"/>
            <w:vAlign w:val="center"/>
          </w:tcPr>
          <w:p w14:paraId="23F7750E">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r>
      <w:tr w14:paraId="7FAAF2E4">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0C960B0A">
            <w:pPr>
              <w:widowControl/>
              <w:jc w:val="left"/>
              <w:rPr>
                <w:rFonts w:hint="eastAsia" w:ascii="仿宋_GB2312" w:hAnsi="仿宋_GB2312" w:eastAsia="仿宋_GB2312" w:cs="仿宋_GB2312"/>
                <w:kern w:val="0"/>
                <w:sz w:val="20"/>
                <w:szCs w:val="20"/>
              </w:rPr>
            </w:pPr>
          </w:p>
        </w:tc>
        <w:tc>
          <w:tcPr>
            <w:tcW w:w="436" w:type="dxa"/>
            <w:vMerge w:val="continue"/>
            <w:tcBorders>
              <w:left w:val="nil"/>
              <w:right w:val="single" w:color="auto" w:sz="4" w:space="0"/>
            </w:tcBorders>
            <w:noWrap/>
            <w:vAlign w:val="center"/>
          </w:tcPr>
          <w:p w14:paraId="4D1A0BC0">
            <w:pPr>
              <w:widowControl/>
              <w:jc w:val="left"/>
              <w:rPr>
                <w:rFonts w:hint="eastAsia" w:ascii="仿宋_GB2312" w:hAnsi="仿宋_GB2312" w:eastAsia="仿宋_GB2312" w:cs="仿宋_GB2312"/>
                <w:kern w:val="0"/>
                <w:sz w:val="22"/>
                <w:szCs w:val="22"/>
              </w:rPr>
            </w:pPr>
          </w:p>
        </w:tc>
        <w:tc>
          <w:tcPr>
            <w:tcW w:w="2714" w:type="dxa"/>
            <w:tcBorders>
              <w:top w:val="nil"/>
              <w:left w:val="nil"/>
              <w:bottom w:val="single" w:color="auto" w:sz="4" w:space="0"/>
              <w:right w:val="single" w:color="auto" w:sz="4" w:space="0"/>
            </w:tcBorders>
            <w:noWrap w:val="0"/>
            <w:vAlign w:val="center"/>
          </w:tcPr>
          <w:p w14:paraId="29E02BD0">
            <w:pPr>
              <w:widowControl/>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rPr>
              <w:t>汽车电工与电子基础</w:t>
            </w:r>
          </w:p>
        </w:tc>
        <w:tc>
          <w:tcPr>
            <w:tcW w:w="696" w:type="dxa"/>
            <w:tcBorders>
              <w:top w:val="nil"/>
              <w:left w:val="nil"/>
              <w:bottom w:val="single" w:color="auto" w:sz="4" w:space="0"/>
              <w:right w:val="single" w:color="auto" w:sz="4" w:space="0"/>
            </w:tcBorders>
            <w:noWrap/>
            <w:vAlign w:val="center"/>
          </w:tcPr>
          <w:p w14:paraId="3F65CDB0">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ign w:val="center"/>
          </w:tcPr>
          <w:p w14:paraId="1E00E4D5">
            <w:pPr>
              <w:keepNext w:val="0"/>
              <w:keepLines w:val="0"/>
              <w:widowControl/>
              <w:suppressLineNumbers w:val="0"/>
              <w:jc w:val="center"/>
              <w:textAlignment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72</w:t>
            </w:r>
          </w:p>
        </w:tc>
        <w:tc>
          <w:tcPr>
            <w:tcW w:w="636" w:type="dxa"/>
            <w:tcBorders>
              <w:top w:val="nil"/>
              <w:left w:val="nil"/>
              <w:bottom w:val="single" w:color="auto" w:sz="4" w:space="0"/>
              <w:right w:val="single" w:color="auto" w:sz="4" w:space="0"/>
            </w:tcBorders>
            <w:noWrap/>
            <w:vAlign w:val="center"/>
          </w:tcPr>
          <w:p w14:paraId="71C5E897">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32</w:t>
            </w:r>
          </w:p>
        </w:tc>
        <w:tc>
          <w:tcPr>
            <w:tcW w:w="708" w:type="dxa"/>
            <w:tcBorders>
              <w:top w:val="nil"/>
              <w:left w:val="nil"/>
              <w:bottom w:val="single" w:color="auto" w:sz="4" w:space="0"/>
              <w:right w:val="single" w:color="auto" w:sz="4" w:space="0"/>
            </w:tcBorders>
            <w:noWrap/>
            <w:vAlign w:val="center"/>
          </w:tcPr>
          <w:p w14:paraId="43B042EF">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40</w:t>
            </w:r>
          </w:p>
        </w:tc>
        <w:tc>
          <w:tcPr>
            <w:tcW w:w="720" w:type="dxa"/>
            <w:tcBorders>
              <w:top w:val="nil"/>
              <w:left w:val="nil"/>
              <w:bottom w:val="single" w:color="auto" w:sz="4" w:space="0"/>
              <w:right w:val="single" w:color="auto" w:sz="4" w:space="0"/>
            </w:tcBorders>
            <w:noWrap/>
            <w:vAlign w:val="center"/>
          </w:tcPr>
          <w:p w14:paraId="397E2807">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436" w:type="dxa"/>
            <w:tcBorders>
              <w:top w:val="nil"/>
              <w:left w:val="nil"/>
              <w:bottom w:val="single" w:color="auto" w:sz="4" w:space="0"/>
              <w:right w:val="single" w:color="auto" w:sz="4" w:space="0"/>
            </w:tcBorders>
            <w:noWrap w:val="0"/>
            <w:vAlign w:val="center"/>
          </w:tcPr>
          <w:p w14:paraId="3F14E366">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567" w:type="dxa"/>
            <w:tcBorders>
              <w:top w:val="nil"/>
              <w:left w:val="nil"/>
              <w:bottom w:val="single" w:color="auto" w:sz="4" w:space="0"/>
              <w:right w:val="single" w:color="auto" w:sz="4" w:space="0"/>
            </w:tcBorders>
            <w:noWrap w:val="0"/>
            <w:vAlign w:val="center"/>
          </w:tcPr>
          <w:p w14:paraId="48048539">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56" w:type="dxa"/>
            <w:tcBorders>
              <w:top w:val="nil"/>
              <w:left w:val="nil"/>
              <w:bottom w:val="single" w:color="auto" w:sz="4" w:space="0"/>
              <w:right w:val="single" w:color="auto" w:sz="4" w:space="0"/>
            </w:tcBorders>
            <w:noWrap w:val="0"/>
            <w:vAlign w:val="center"/>
          </w:tcPr>
          <w:p w14:paraId="5657D214">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620" w:type="dxa"/>
            <w:tcBorders>
              <w:top w:val="nil"/>
              <w:left w:val="nil"/>
              <w:bottom w:val="single" w:color="auto" w:sz="4" w:space="0"/>
              <w:right w:val="single" w:color="auto" w:sz="4" w:space="0"/>
            </w:tcBorders>
            <w:noWrap w:val="0"/>
            <w:vAlign w:val="center"/>
          </w:tcPr>
          <w:p w14:paraId="18F0762E">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5" w:type="dxa"/>
            <w:tcBorders>
              <w:top w:val="nil"/>
              <w:left w:val="nil"/>
              <w:bottom w:val="single" w:color="auto" w:sz="4" w:space="0"/>
              <w:right w:val="single" w:color="auto" w:sz="4" w:space="0"/>
            </w:tcBorders>
            <w:noWrap w:val="0"/>
            <w:vAlign w:val="center"/>
          </w:tcPr>
          <w:p w14:paraId="58EBEE25">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6" w:type="dxa"/>
            <w:tcBorders>
              <w:top w:val="nil"/>
              <w:left w:val="nil"/>
              <w:bottom w:val="single" w:color="auto" w:sz="4" w:space="0"/>
              <w:right w:val="single" w:color="auto" w:sz="4" w:space="0"/>
            </w:tcBorders>
            <w:noWrap w:val="0"/>
            <w:vAlign w:val="center"/>
          </w:tcPr>
          <w:p w14:paraId="031340E0">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r>
      <w:tr w14:paraId="300D0C24">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5AD031B5">
            <w:pPr>
              <w:widowControl/>
              <w:jc w:val="center"/>
              <w:rPr>
                <w:rFonts w:hint="eastAsia" w:ascii="仿宋_GB2312" w:hAnsi="仿宋_GB2312" w:eastAsia="仿宋_GB2312" w:cs="仿宋_GB2312"/>
                <w:kern w:val="0"/>
                <w:sz w:val="20"/>
                <w:szCs w:val="20"/>
              </w:rPr>
            </w:pPr>
          </w:p>
        </w:tc>
        <w:tc>
          <w:tcPr>
            <w:tcW w:w="436" w:type="dxa"/>
            <w:vMerge w:val="continue"/>
            <w:tcBorders>
              <w:left w:val="nil"/>
              <w:right w:val="single" w:color="auto" w:sz="4" w:space="0"/>
            </w:tcBorders>
            <w:noWrap/>
            <w:vAlign w:val="center"/>
          </w:tcPr>
          <w:p w14:paraId="710C8872">
            <w:pPr>
              <w:widowControl/>
              <w:jc w:val="left"/>
              <w:rPr>
                <w:rFonts w:hint="eastAsia" w:ascii="仿宋_GB2312" w:hAnsi="仿宋_GB2312" w:eastAsia="仿宋_GB2312" w:cs="仿宋_GB2312"/>
                <w:kern w:val="0"/>
                <w:sz w:val="22"/>
                <w:szCs w:val="22"/>
              </w:rPr>
            </w:pPr>
          </w:p>
        </w:tc>
        <w:tc>
          <w:tcPr>
            <w:tcW w:w="2714" w:type="dxa"/>
            <w:tcBorders>
              <w:top w:val="nil"/>
              <w:left w:val="nil"/>
              <w:bottom w:val="single" w:color="auto" w:sz="4" w:space="0"/>
              <w:right w:val="single" w:color="auto" w:sz="4" w:space="0"/>
            </w:tcBorders>
            <w:noWrap w:val="0"/>
            <w:vAlign w:val="center"/>
          </w:tcPr>
          <w:p w14:paraId="181DEAA1">
            <w:pPr>
              <w:widowControl/>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rPr>
              <w:t>汽车发动机电器与控制系统检修</w:t>
            </w:r>
          </w:p>
        </w:tc>
        <w:tc>
          <w:tcPr>
            <w:tcW w:w="696" w:type="dxa"/>
            <w:tcBorders>
              <w:top w:val="nil"/>
              <w:left w:val="nil"/>
              <w:bottom w:val="single" w:color="auto" w:sz="4" w:space="0"/>
              <w:right w:val="single" w:color="auto" w:sz="4" w:space="0"/>
            </w:tcBorders>
            <w:noWrap/>
            <w:vAlign w:val="center"/>
          </w:tcPr>
          <w:p w14:paraId="7A2E43C6">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ign w:val="center"/>
          </w:tcPr>
          <w:p w14:paraId="24171317">
            <w:pPr>
              <w:keepNext w:val="0"/>
              <w:keepLines w:val="0"/>
              <w:widowControl/>
              <w:suppressLineNumbers w:val="0"/>
              <w:jc w:val="center"/>
              <w:textAlignment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90</w:t>
            </w:r>
          </w:p>
        </w:tc>
        <w:tc>
          <w:tcPr>
            <w:tcW w:w="636" w:type="dxa"/>
            <w:tcBorders>
              <w:top w:val="nil"/>
              <w:left w:val="nil"/>
              <w:bottom w:val="single" w:color="auto" w:sz="4" w:space="0"/>
              <w:right w:val="single" w:color="auto" w:sz="4" w:space="0"/>
            </w:tcBorders>
            <w:noWrap/>
            <w:vAlign w:val="center"/>
          </w:tcPr>
          <w:p w14:paraId="57B94478">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40</w:t>
            </w:r>
          </w:p>
        </w:tc>
        <w:tc>
          <w:tcPr>
            <w:tcW w:w="708" w:type="dxa"/>
            <w:tcBorders>
              <w:top w:val="nil"/>
              <w:left w:val="nil"/>
              <w:bottom w:val="single" w:color="auto" w:sz="4" w:space="0"/>
              <w:right w:val="single" w:color="auto" w:sz="4" w:space="0"/>
            </w:tcBorders>
            <w:noWrap/>
            <w:vAlign w:val="center"/>
          </w:tcPr>
          <w:p w14:paraId="77456FF6">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50</w:t>
            </w:r>
          </w:p>
        </w:tc>
        <w:tc>
          <w:tcPr>
            <w:tcW w:w="720" w:type="dxa"/>
            <w:tcBorders>
              <w:top w:val="nil"/>
              <w:left w:val="nil"/>
              <w:bottom w:val="single" w:color="auto" w:sz="4" w:space="0"/>
              <w:right w:val="single" w:color="auto" w:sz="4" w:space="0"/>
            </w:tcBorders>
            <w:noWrap/>
            <w:vAlign w:val="center"/>
          </w:tcPr>
          <w:p w14:paraId="63825993">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c>
          <w:tcPr>
            <w:tcW w:w="436" w:type="dxa"/>
            <w:tcBorders>
              <w:top w:val="nil"/>
              <w:left w:val="nil"/>
              <w:bottom w:val="single" w:color="auto" w:sz="4" w:space="0"/>
              <w:right w:val="single" w:color="auto" w:sz="4" w:space="0"/>
            </w:tcBorders>
            <w:noWrap w:val="0"/>
            <w:vAlign w:val="center"/>
          </w:tcPr>
          <w:p w14:paraId="23CFFD33">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567" w:type="dxa"/>
            <w:tcBorders>
              <w:top w:val="nil"/>
              <w:left w:val="nil"/>
              <w:bottom w:val="single" w:color="auto" w:sz="4" w:space="0"/>
              <w:right w:val="single" w:color="auto" w:sz="4" w:space="0"/>
            </w:tcBorders>
            <w:noWrap w:val="0"/>
            <w:vAlign w:val="center"/>
          </w:tcPr>
          <w:p w14:paraId="26EABBC2">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56" w:type="dxa"/>
            <w:tcBorders>
              <w:top w:val="nil"/>
              <w:left w:val="nil"/>
              <w:bottom w:val="single" w:color="auto" w:sz="4" w:space="0"/>
              <w:right w:val="single" w:color="auto" w:sz="4" w:space="0"/>
            </w:tcBorders>
            <w:noWrap w:val="0"/>
            <w:vAlign w:val="center"/>
          </w:tcPr>
          <w:p w14:paraId="59CE7679">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c>
          <w:tcPr>
            <w:tcW w:w="620" w:type="dxa"/>
            <w:tcBorders>
              <w:top w:val="nil"/>
              <w:left w:val="nil"/>
              <w:bottom w:val="single" w:color="auto" w:sz="4" w:space="0"/>
              <w:right w:val="single" w:color="auto" w:sz="4" w:space="0"/>
            </w:tcBorders>
            <w:noWrap w:val="0"/>
            <w:vAlign w:val="center"/>
          </w:tcPr>
          <w:p w14:paraId="7D4B9173">
            <w:pPr>
              <w:widowControl/>
              <w:jc w:val="center"/>
              <w:rPr>
                <w:rFonts w:hint="eastAsia" w:ascii="仿宋_GB2312" w:hAnsi="仿宋_GB2312" w:eastAsia="仿宋_GB2312" w:cs="仿宋_GB2312"/>
                <w:kern w:val="0"/>
                <w:sz w:val="20"/>
                <w:szCs w:val="20"/>
              </w:rPr>
            </w:pPr>
          </w:p>
        </w:tc>
        <w:tc>
          <w:tcPr>
            <w:tcW w:w="425" w:type="dxa"/>
            <w:tcBorders>
              <w:top w:val="nil"/>
              <w:left w:val="nil"/>
              <w:bottom w:val="single" w:color="auto" w:sz="4" w:space="0"/>
              <w:right w:val="single" w:color="auto" w:sz="4" w:space="0"/>
            </w:tcBorders>
            <w:noWrap w:val="0"/>
            <w:vAlign w:val="center"/>
          </w:tcPr>
          <w:p w14:paraId="013F1370">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6" w:type="dxa"/>
            <w:tcBorders>
              <w:top w:val="nil"/>
              <w:left w:val="nil"/>
              <w:bottom w:val="single" w:color="auto" w:sz="4" w:space="0"/>
              <w:right w:val="single" w:color="auto" w:sz="4" w:space="0"/>
            </w:tcBorders>
            <w:noWrap w:val="0"/>
            <w:vAlign w:val="center"/>
          </w:tcPr>
          <w:p w14:paraId="5D939ED4">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r>
      <w:tr w14:paraId="757327B7">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1BDEB7D0">
            <w:pPr>
              <w:widowControl/>
              <w:jc w:val="center"/>
              <w:rPr>
                <w:rFonts w:hint="eastAsia" w:ascii="仿宋_GB2312" w:hAnsi="仿宋_GB2312" w:eastAsia="仿宋_GB2312" w:cs="仿宋_GB2312"/>
                <w:kern w:val="0"/>
                <w:sz w:val="20"/>
                <w:szCs w:val="20"/>
              </w:rPr>
            </w:pPr>
          </w:p>
        </w:tc>
        <w:tc>
          <w:tcPr>
            <w:tcW w:w="436" w:type="dxa"/>
            <w:vMerge w:val="continue"/>
            <w:tcBorders>
              <w:left w:val="nil"/>
              <w:right w:val="single" w:color="auto" w:sz="4" w:space="0"/>
            </w:tcBorders>
            <w:noWrap/>
            <w:vAlign w:val="center"/>
          </w:tcPr>
          <w:p w14:paraId="7800537F">
            <w:pPr>
              <w:widowControl/>
              <w:jc w:val="center"/>
              <w:rPr>
                <w:rFonts w:hint="eastAsia" w:ascii="仿宋_GB2312" w:hAnsi="仿宋_GB2312" w:eastAsia="仿宋_GB2312" w:cs="仿宋_GB2312"/>
                <w:kern w:val="0"/>
                <w:sz w:val="20"/>
                <w:szCs w:val="20"/>
              </w:rPr>
            </w:pPr>
          </w:p>
        </w:tc>
        <w:tc>
          <w:tcPr>
            <w:tcW w:w="2714" w:type="dxa"/>
            <w:tcBorders>
              <w:top w:val="nil"/>
              <w:left w:val="nil"/>
              <w:bottom w:val="single" w:color="auto" w:sz="4" w:space="0"/>
              <w:right w:val="single" w:color="auto" w:sz="4" w:space="0"/>
            </w:tcBorders>
            <w:noWrap w:val="0"/>
            <w:vAlign w:val="center"/>
          </w:tcPr>
          <w:p w14:paraId="7042109F">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rPr>
              <w:t>汽车发动机构造与维修</w:t>
            </w:r>
          </w:p>
        </w:tc>
        <w:tc>
          <w:tcPr>
            <w:tcW w:w="696" w:type="dxa"/>
            <w:tcBorders>
              <w:top w:val="nil"/>
              <w:left w:val="nil"/>
              <w:bottom w:val="single" w:color="auto" w:sz="4" w:space="0"/>
              <w:right w:val="single" w:color="auto" w:sz="4" w:space="0"/>
            </w:tcBorders>
            <w:noWrap/>
            <w:vAlign w:val="center"/>
          </w:tcPr>
          <w:p w14:paraId="1FAD4DE7">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ign w:val="center"/>
          </w:tcPr>
          <w:p w14:paraId="00EA90FD">
            <w:pPr>
              <w:keepNext w:val="0"/>
              <w:keepLines w:val="0"/>
              <w:widowControl/>
              <w:suppressLineNumbers w:val="0"/>
              <w:jc w:val="center"/>
              <w:textAlignment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90</w:t>
            </w:r>
          </w:p>
        </w:tc>
        <w:tc>
          <w:tcPr>
            <w:tcW w:w="636" w:type="dxa"/>
            <w:tcBorders>
              <w:top w:val="nil"/>
              <w:left w:val="nil"/>
              <w:bottom w:val="single" w:color="auto" w:sz="4" w:space="0"/>
              <w:right w:val="single" w:color="auto" w:sz="4" w:space="0"/>
            </w:tcBorders>
            <w:noWrap/>
            <w:vAlign w:val="center"/>
          </w:tcPr>
          <w:p w14:paraId="1B32967B">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40</w:t>
            </w:r>
          </w:p>
        </w:tc>
        <w:tc>
          <w:tcPr>
            <w:tcW w:w="708" w:type="dxa"/>
            <w:tcBorders>
              <w:top w:val="nil"/>
              <w:left w:val="nil"/>
              <w:bottom w:val="single" w:color="auto" w:sz="4" w:space="0"/>
              <w:right w:val="single" w:color="auto" w:sz="4" w:space="0"/>
            </w:tcBorders>
            <w:noWrap/>
            <w:vAlign w:val="center"/>
          </w:tcPr>
          <w:p w14:paraId="1C47CBDD">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50</w:t>
            </w:r>
          </w:p>
        </w:tc>
        <w:tc>
          <w:tcPr>
            <w:tcW w:w="720" w:type="dxa"/>
            <w:tcBorders>
              <w:top w:val="nil"/>
              <w:left w:val="nil"/>
              <w:bottom w:val="single" w:color="auto" w:sz="4" w:space="0"/>
              <w:right w:val="single" w:color="auto" w:sz="4" w:space="0"/>
            </w:tcBorders>
            <w:noWrap/>
            <w:vAlign w:val="center"/>
          </w:tcPr>
          <w:p w14:paraId="6DE30BCD">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c>
          <w:tcPr>
            <w:tcW w:w="436" w:type="dxa"/>
            <w:tcBorders>
              <w:top w:val="nil"/>
              <w:left w:val="nil"/>
              <w:bottom w:val="single" w:color="auto" w:sz="4" w:space="0"/>
              <w:right w:val="single" w:color="auto" w:sz="4" w:space="0"/>
            </w:tcBorders>
            <w:noWrap w:val="0"/>
            <w:vAlign w:val="center"/>
          </w:tcPr>
          <w:p w14:paraId="27826567">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567" w:type="dxa"/>
            <w:tcBorders>
              <w:top w:val="nil"/>
              <w:left w:val="nil"/>
              <w:bottom w:val="single" w:color="auto" w:sz="4" w:space="0"/>
              <w:right w:val="single" w:color="auto" w:sz="4" w:space="0"/>
            </w:tcBorders>
            <w:noWrap w:val="0"/>
            <w:vAlign w:val="center"/>
          </w:tcPr>
          <w:p w14:paraId="572EB789">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c>
          <w:tcPr>
            <w:tcW w:w="656" w:type="dxa"/>
            <w:tcBorders>
              <w:top w:val="nil"/>
              <w:left w:val="nil"/>
              <w:bottom w:val="single" w:color="auto" w:sz="4" w:space="0"/>
              <w:right w:val="single" w:color="auto" w:sz="4" w:space="0"/>
            </w:tcBorders>
            <w:noWrap w:val="0"/>
            <w:vAlign w:val="center"/>
          </w:tcPr>
          <w:p w14:paraId="2BC50B02">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20" w:type="dxa"/>
            <w:tcBorders>
              <w:top w:val="nil"/>
              <w:left w:val="nil"/>
              <w:bottom w:val="single" w:color="auto" w:sz="4" w:space="0"/>
              <w:right w:val="single" w:color="auto" w:sz="4" w:space="0"/>
            </w:tcBorders>
            <w:noWrap w:val="0"/>
            <w:vAlign w:val="center"/>
          </w:tcPr>
          <w:p w14:paraId="76D0BD8A">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5" w:type="dxa"/>
            <w:tcBorders>
              <w:top w:val="nil"/>
              <w:left w:val="nil"/>
              <w:bottom w:val="single" w:color="auto" w:sz="4" w:space="0"/>
              <w:right w:val="single" w:color="auto" w:sz="4" w:space="0"/>
            </w:tcBorders>
            <w:noWrap w:val="0"/>
            <w:vAlign w:val="center"/>
          </w:tcPr>
          <w:p w14:paraId="78FE6AF6">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6" w:type="dxa"/>
            <w:tcBorders>
              <w:top w:val="nil"/>
              <w:left w:val="nil"/>
              <w:bottom w:val="single" w:color="auto" w:sz="4" w:space="0"/>
              <w:right w:val="single" w:color="auto" w:sz="4" w:space="0"/>
            </w:tcBorders>
            <w:noWrap w:val="0"/>
            <w:vAlign w:val="center"/>
          </w:tcPr>
          <w:p w14:paraId="7A6C4A38">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r>
      <w:tr w14:paraId="2DC570EB">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7D4C31DB">
            <w:pPr>
              <w:widowControl/>
              <w:jc w:val="left"/>
              <w:rPr>
                <w:rFonts w:hint="eastAsia" w:ascii="仿宋_GB2312" w:hAnsi="仿宋_GB2312" w:eastAsia="仿宋_GB2312" w:cs="仿宋_GB2312"/>
                <w:kern w:val="0"/>
                <w:sz w:val="20"/>
                <w:szCs w:val="20"/>
              </w:rPr>
            </w:pPr>
          </w:p>
        </w:tc>
        <w:tc>
          <w:tcPr>
            <w:tcW w:w="436" w:type="dxa"/>
            <w:vMerge w:val="continue"/>
            <w:tcBorders>
              <w:left w:val="nil"/>
              <w:right w:val="single" w:color="auto" w:sz="4" w:space="0"/>
            </w:tcBorders>
            <w:noWrap/>
            <w:vAlign w:val="center"/>
          </w:tcPr>
          <w:p w14:paraId="165D77AB">
            <w:pPr>
              <w:widowControl/>
              <w:jc w:val="center"/>
              <w:rPr>
                <w:rFonts w:hint="eastAsia" w:ascii="仿宋_GB2312" w:hAnsi="仿宋_GB2312" w:eastAsia="仿宋_GB2312" w:cs="仿宋_GB2312"/>
                <w:kern w:val="0"/>
                <w:sz w:val="20"/>
                <w:szCs w:val="20"/>
              </w:rPr>
            </w:pPr>
          </w:p>
        </w:tc>
        <w:tc>
          <w:tcPr>
            <w:tcW w:w="2714" w:type="dxa"/>
            <w:tcBorders>
              <w:top w:val="nil"/>
              <w:left w:val="nil"/>
              <w:bottom w:val="single" w:color="auto" w:sz="4" w:space="0"/>
              <w:right w:val="single" w:color="auto" w:sz="4" w:space="0"/>
            </w:tcBorders>
            <w:noWrap w:val="0"/>
            <w:vAlign w:val="center"/>
          </w:tcPr>
          <w:p w14:paraId="136CDAFB">
            <w:pPr>
              <w:widowControl/>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rPr>
              <w:t>发动机拆装维修实训</w:t>
            </w:r>
          </w:p>
        </w:tc>
        <w:tc>
          <w:tcPr>
            <w:tcW w:w="696" w:type="dxa"/>
            <w:tcBorders>
              <w:top w:val="nil"/>
              <w:left w:val="nil"/>
              <w:bottom w:val="single" w:color="auto" w:sz="4" w:space="0"/>
              <w:right w:val="single" w:color="auto" w:sz="4" w:space="0"/>
            </w:tcBorders>
            <w:noWrap/>
            <w:vAlign w:val="center"/>
          </w:tcPr>
          <w:p w14:paraId="2AFA8DE5">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ign w:val="center"/>
          </w:tcPr>
          <w:p w14:paraId="1FE51DBE">
            <w:pPr>
              <w:keepNext w:val="0"/>
              <w:keepLines w:val="0"/>
              <w:widowControl/>
              <w:suppressLineNumbers w:val="0"/>
              <w:jc w:val="center"/>
              <w:textAlignment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72</w:t>
            </w:r>
          </w:p>
        </w:tc>
        <w:tc>
          <w:tcPr>
            <w:tcW w:w="636" w:type="dxa"/>
            <w:tcBorders>
              <w:top w:val="nil"/>
              <w:left w:val="nil"/>
              <w:bottom w:val="single" w:color="auto" w:sz="4" w:space="0"/>
              <w:right w:val="single" w:color="auto" w:sz="4" w:space="0"/>
            </w:tcBorders>
            <w:noWrap/>
            <w:vAlign w:val="center"/>
          </w:tcPr>
          <w:p w14:paraId="2D7E25C4">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32</w:t>
            </w:r>
          </w:p>
        </w:tc>
        <w:tc>
          <w:tcPr>
            <w:tcW w:w="708" w:type="dxa"/>
            <w:tcBorders>
              <w:top w:val="nil"/>
              <w:left w:val="nil"/>
              <w:bottom w:val="single" w:color="auto" w:sz="4" w:space="0"/>
              <w:right w:val="single" w:color="auto" w:sz="4" w:space="0"/>
            </w:tcBorders>
            <w:noWrap/>
            <w:vAlign w:val="center"/>
          </w:tcPr>
          <w:p w14:paraId="28B461F9">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40</w:t>
            </w:r>
          </w:p>
        </w:tc>
        <w:tc>
          <w:tcPr>
            <w:tcW w:w="720" w:type="dxa"/>
            <w:tcBorders>
              <w:top w:val="nil"/>
              <w:left w:val="nil"/>
              <w:bottom w:val="single" w:color="auto" w:sz="4" w:space="0"/>
              <w:right w:val="single" w:color="auto" w:sz="4" w:space="0"/>
            </w:tcBorders>
            <w:noWrap/>
            <w:vAlign w:val="center"/>
          </w:tcPr>
          <w:p w14:paraId="49E76E3C">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436" w:type="dxa"/>
            <w:tcBorders>
              <w:top w:val="nil"/>
              <w:left w:val="nil"/>
              <w:bottom w:val="single" w:color="auto" w:sz="4" w:space="0"/>
              <w:right w:val="single" w:color="auto" w:sz="4" w:space="0"/>
            </w:tcBorders>
            <w:noWrap w:val="0"/>
            <w:vAlign w:val="center"/>
          </w:tcPr>
          <w:p w14:paraId="4A586E25">
            <w:pPr>
              <w:widowControl/>
              <w:jc w:val="center"/>
              <w:rPr>
                <w:rFonts w:hint="eastAsia" w:ascii="仿宋_GB2312" w:hAnsi="仿宋_GB2312" w:eastAsia="仿宋_GB2312" w:cs="仿宋_GB2312"/>
                <w:kern w:val="0"/>
                <w:sz w:val="20"/>
                <w:szCs w:val="20"/>
              </w:rPr>
            </w:pPr>
          </w:p>
        </w:tc>
        <w:tc>
          <w:tcPr>
            <w:tcW w:w="567" w:type="dxa"/>
            <w:tcBorders>
              <w:top w:val="nil"/>
              <w:left w:val="nil"/>
              <w:bottom w:val="single" w:color="auto" w:sz="4" w:space="0"/>
              <w:right w:val="single" w:color="auto" w:sz="4" w:space="0"/>
            </w:tcBorders>
            <w:noWrap w:val="0"/>
            <w:vAlign w:val="center"/>
          </w:tcPr>
          <w:p w14:paraId="1E279C5D">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56" w:type="dxa"/>
            <w:tcBorders>
              <w:top w:val="nil"/>
              <w:left w:val="nil"/>
              <w:bottom w:val="single" w:color="auto" w:sz="4" w:space="0"/>
              <w:right w:val="single" w:color="auto" w:sz="4" w:space="0"/>
            </w:tcBorders>
            <w:noWrap w:val="0"/>
            <w:vAlign w:val="center"/>
          </w:tcPr>
          <w:p w14:paraId="25750298">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20" w:type="dxa"/>
            <w:tcBorders>
              <w:top w:val="nil"/>
              <w:left w:val="nil"/>
              <w:bottom w:val="single" w:color="auto" w:sz="4" w:space="0"/>
              <w:right w:val="single" w:color="auto" w:sz="4" w:space="0"/>
            </w:tcBorders>
            <w:noWrap w:val="0"/>
            <w:vAlign w:val="center"/>
          </w:tcPr>
          <w:p w14:paraId="4E31BF72">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5" w:type="dxa"/>
            <w:tcBorders>
              <w:top w:val="nil"/>
              <w:left w:val="nil"/>
              <w:bottom w:val="single" w:color="auto" w:sz="4" w:space="0"/>
              <w:right w:val="single" w:color="auto" w:sz="4" w:space="0"/>
            </w:tcBorders>
            <w:noWrap w:val="0"/>
            <w:vAlign w:val="center"/>
          </w:tcPr>
          <w:p w14:paraId="16BEB1BC">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6" w:type="dxa"/>
            <w:tcBorders>
              <w:top w:val="nil"/>
              <w:left w:val="nil"/>
              <w:bottom w:val="single" w:color="auto" w:sz="4" w:space="0"/>
              <w:right w:val="single" w:color="auto" w:sz="4" w:space="0"/>
            </w:tcBorders>
            <w:noWrap w:val="0"/>
            <w:vAlign w:val="center"/>
          </w:tcPr>
          <w:p w14:paraId="4CE38E2E">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4</w:t>
            </w:r>
            <w:r>
              <w:rPr>
                <w:rFonts w:hint="eastAsia" w:ascii="仿宋_GB2312" w:hAnsi="仿宋_GB2312" w:eastAsia="仿宋_GB2312" w:cs="仿宋_GB2312"/>
                <w:kern w:val="0"/>
                <w:sz w:val="20"/>
                <w:szCs w:val="20"/>
              </w:rPr>
              <w:t>　</w:t>
            </w:r>
          </w:p>
        </w:tc>
      </w:tr>
      <w:tr w14:paraId="30707A57">
        <w:tblPrEx>
          <w:tblCellMar>
            <w:top w:w="0" w:type="dxa"/>
            <w:left w:w="108" w:type="dxa"/>
            <w:bottom w:w="0" w:type="dxa"/>
            <w:right w:w="108" w:type="dxa"/>
          </w:tblCellMar>
        </w:tblPrEx>
        <w:trPr>
          <w:trHeight w:val="386" w:hRule="atLeast"/>
        </w:trPr>
        <w:tc>
          <w:tcPr>
            <w:tcW w:w="436" w:type="dxa"/>
            <w:vMerge w:val="continue"/>
            <w:tcBorders>
              <w:left w:val="single" w:color="auto" w:sz="4" w:space="0"/>
              <w:right w:val="nil"/>
            </w:tcBorders>
            <w:noWrap/>
            <w:vAlign w:val="center"/>
          </w:tcPr>
          <w:p w14:paraId="797DA8A4">
            <w:pPr>
              <w:widowControl/>
              <w:jc w:val="center"/>
              <w:rPr>
                <w:rFonts w:hint="eastAsia" w:ascii="仿宋_GB2312" w:hAnsi="仿宋_GB2312" w:eastAsia="仿宋_GB2312" w:cs="仿宋_GB2312"/>
                <w:kern w:val="0"/>
                <w:sz w:val="20"/>
                <w:szCs w:val="20"/>
              </w:rPr>
            </w:pPr>
          </w:p>
        </w:tc>
        <w:tc>
          <w:tcPr>
            <w:tcW w:w="436" w:type="dxa"/>
            <w:vMerge w:val="continue"/>
            <w:tcBorders>
              <w:left w:val="nil"/>
              <w:right w:val="single" w:color="auto" w:sz="4" w:space="0"/>
            </w:tcBorders>
            <w:noWrap/>
            <w:vAlign w:val="center"/>
          </w:tcPr>
          <w:p w14:paraId="390171E9">
            <w:pPr>
              <w:widowControl/>
              <w:jc w:val="center"/>
              <w:rPr>
                <w:rFonts w:hint="eastAsia" w:ascii="仿宋_GB2312" w:hAnsi="仿宋_GB2312" w:eastAsia="仿宋_GB2312" w:cs="仿宋_GB2312"/>
                <w:kern w:val="0"/>
                <w:sz w:val="20"/>
                <w:szCs w:val="20"/>
              </w:rPr>
            </w:pPr>
          </w:p>
        </w:tc>
        <w:tc>
          <w:tcPr>
            <w:tcW w:w="2714" w:type="dxa"/>
            <w:tcBorders>
              <w:top w:val="nil"/>
              <w:left w:val="nil"/>
              <w:bottom w:val="single" w:color="auto" w:sz="4" w:space="0"/>
              <w:right w:val="single" w:color="auto" w:sz="4" w:space="0"/>
            </w:tcBorders>
            <w:noWrap w:val="0"/>
            <w:vAlign w:val="center"/>
          </w:tcPr>
          <w:p w14:paraId="39A2DFDE">
            <w:pPr>
              <w:widowControl/>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rPr>
              <w:t>汽车底盘构造及维修</w:t>
            </w:r>
          </w:p>
        </w:tc>
        <w:tc>
          <w:tcPr>
            <w:tcW w:w="696" w:type="dxa"/>
            <w:tcBorders>
              <w:top w:val="nil"/>
              <w:left w:val="nil"/>
              <w:bottom w:val="single" w:color="auto" w:sz="4" w:space="0"/>
              <w:right w:val="single" w:color="auto" w:sz="4" w:space="0"/>
            </w:tcBorders>
            <w:noWrap/>
            <w:vAlign w:val="center"/>
          </w:tcPr>
          <w:p w14:paraId="5D8BD2A3">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ign w:val="center"/>
          </w:tcPr>
          <w:p w14:paraId="2CBA76EB">
            <w:pPr>
              <w:keepNext w:val="0"/>
              <w:keepLines w:val="0"/>
              <w:widowControl/>
              <w:suppressLineNumbers w:val="0"/>
              <w:jc w:val="center"/>
              <w:textAlignment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108</w:t>
            </w:r>
          </w:p>
        </w:tc>
        <w:tc>
          <w:tcPr>
            <w:tcW w:w="636" w:type="dxa"/>
            <w:tcBorders>
              <w:top w:val="nil"/>
              <w:left w:val="nil"/>
              <w:bottom w:val="single" w:color="auto" w:sz="4" w:space="0"/>
              <w:right w:val="single" w:color="auto" w:sz="4" w:space="0"/>
            </w:tcBorders>
            <w:noWrap/>
            <w:vAlign w:val="center"/>
          </w:tcPr>
          <w:p w14:paraId="3CCE7659">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48</w:t>
            </w:r>
          </w:p>
        </w:tc>
        <w:tc>
          <w:tcPr>
            <w:tcW w:w="708" w:type="dxa"/>
            <w:tcBorders>
              <w:top w:val="nil"/>
              <w:left w:val="nil"/>
              <w:bottom w:val="single" w:color="auto" w:sz="4" w:space="0"/>
              <w:right w:val="single" w:color="auto" w:sz="4" w:space="0"/>
            </w:tcBorders>
            <w:noWrap/>
            <w:vAlign w:val="center"/>
          </w:tcPr>
          <w:p w14:paraId="60964E33">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60</w:t>
            </w:r>
          </w:p>
        </w:tc>
        <w:tc>
          <w:tcPr>
            <w:tcW w:w="720" w:type="dxa"/>
            <w:tcBorders>
              <w:top w:val="nil"/>
              <w:left w:val="nil"/>
              <w:bottom w:val="single" w:color="auto" w:sz="4" w:space="0"/>
              <w:right w:val="single" w:color="auto" w:sz="4" w:space="0"/>
            </w:tcBorders>
            <w:noWrap/>
            <w:vAlign w:val="center"/>
          </w:tcPr>
          <w:p w14:paraId="0EBD84F3">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6</w:t>
            </w:r>
          </w:p>
        </w:tc>
        <w:tc>
          <w:tcPr>
            <w:tcW w:w="436" w:type="dxa"/>
            <w:tcBorders>
              <w:top w:val="nil"/>
              <w:left w:val="nil"/>
              <w:bottom w:val="single" w:color="auto" w:sz="4" w:space="0"/>
              <w:right w:val="single" w:color="auto" w:sz="4" w:space="0"/>
            </w:tcBorders>
            <w:noWrap w:val="0"/>
            <w:vAlign w:val="center"/>
          </w:tcPr>
          <w:p w14:paraId="39F3314D">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567" w:type="dxa"/>
            <w:tcBorders>
              <w:top w:val="nil"/>
              <w:left w:val="nil"/>
              <w:bottom w:val="single" w:color="auto" w:sz="4" w:space="0"/>
              <w:right w:val="single" w:color="auto" w:sz="4" w:space="0"/>
            </w:tcBorders>
            <w:noWrap w:val="0"/>
            <w:vAlign w:val="center"/>
          </w:tcPr>
          <w:p w14:paraId="5FC25BE1">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56" w:type="dxa"/>
            <w:tcBorders>
              <w:top w:val="nil"/>
              <w:left w:val="nil"/>
              <w:bottom w:val="single" w:color="auto" w:sz="4" w:space="0"/>
              <w:right w:val="single" w:color="auto" w:sz="4" w:space="0"/>
            </w:tcBorders>
            <w:noWrap w:val="0"/>
            <w:vAlign w:val="center"/>
          </w:tcPr>
          <w:p w14:paraId="59079BCF">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620" w:type="dxa"/>
            <w:tcBorders>
              <w:top w:val="nil"/>
              <w:left w:val="nil"/>
              <w:bottom w:val="single" w:color="auto" w:sz="4" w:space="0"/>
              <w:right w:val="single" w:color="auto" w:sz="4" w:space="0"/>
            </w:tcBorders>
            <w:noWrap w:val="0"/>
            <w:vAlign w:val="center"/>
          </w:tcPr>
          <w:p w14:paraId="37CBBBA4">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5" w:type="dxa"/>
            <w:tcBorders>
              <w:top w:val="nil"/>
              <w:left w:val="nil"/>
              <w:bottom w:val="single" w:color="auto" w:sz="4" w:space="0"/>
              <w:right w:val="single" w:color="auto" w:sz="4" w:space="0"/>
            </w:tcBorders>
            <w:noWrap w:val="0"/>
            <w:vAlign w:val="center"/>
          </w:tcPr>
          <w:p w14:paraId="413FD5FB">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6" w:type="dxa"/>
            <w:tcBorders>
              <w:top w:val="nil"/>
              <w:left w:val="nil"/>
              <w:bottom w:val="single" w:color="auto" w:sz="4" w:space="0"/>
              <w:right w:val="single" w:color="auto" w:sz="4" w:space="0"/>
            </w:tcBorders>
            <w:noWrap w:val="0"/>
            <w:vAlign w:val="center"/>
          </w:tcPr>
          <w:p w14:paraId="4CA5100A">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2</w:t>
            </w:r>
            <w:r>
              <w:rPr>
                <w:rFonts w:hint="eastAsia" w:ascii="仿宋_GB2312" w:hAnsi="仿宋_GB2312" w:eastAsia="仿宋_GB2312" w:cs="仿宋_GB2312"/>
                <w:kern w:val="0"/>
                <w:sz w:val="20"/>
                <w:szCs w:val="20"/>
              </w:rPr>
              <w:t>　</w:t>
            </w:r>
          </w:p>
        </w:tc>
      </w:tr>
      <w:tr w14:paraId="6AE9487A">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34EA358C">
            <w:pPr>
              <w:widowControl/>
              <w:jc w:val="center"/>
              <w:rPr>
                <w:rFonts w:hint="eastAsia" w:ascii="仿宋_GB2312" w:hAnsi="仿宋_GB2312" w:eastAsia="仿宋_GB2312" w:cs="仿宋_GB2312"/>
                <w:kern w:val="0"/>
                <w:sz w:val="20"/>
                <w:szCs w:val="20"/>
              </w:rPr>
            </w:pPr>
          </w:p>
        </w:tc>
        <w:tc>
          <w:tcPr>
            <w:tcW w:w="436" w:type="dxa"/>
            <w:vMerge w:val="continue"/>
            <w:tcBorders>
              <w:left w:val="nil"/>
              <w:right w:val="single" w:color="auto" w:sz="4" w:space="0"/>
            </w:tcBorders>
            <w:noWrap/>
            <w:vAlign w:val="center"/>
          </w:tcPr>
          <w:p w14:paraId="29FB654A">
            <w:pPr>
              <w:widowControl/>
              <w:jc w:val="center"/>
              <w:rPr>
                <w:rFonts w:hint="eastAsia" w:ascii="仿宋_GB2312" w:hAnsi="仿宋_GB2312" w:eastAsia="仿宋_GB2312" w:cs="仿宋_GB2312"/>
                <w:kern w:val="0"/>
                <w:sz w:val="20"/>
                <w:szCs w:val="20"/>
              </w:rPr>
            </w:pPr>
          </w:p>
        </w:tc>
        <w:tc>
          <w:tcPr>
            <w:tcW w:w="2714" w:type="dxa"/>
            <w:tcBorders>
              <w:top w:val="nil"/>
              <w:left w:val="nil"/>
              <w:bottom w:val="single" w:color="auto" w:sz="4" w:space="0"/>
              <w:right w:val="single" w:color="auto" w:sz="4" w:space="0"/>
            </w:tcBorders>
            <w:noWrap w:val="0"/>
            <w:vAlign w:val="center"/>
          </w:tcPr>
          <w:p w14:paraId="514EC5DB">
            <w:pPr>
              <w:widowControl/>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rPr>
              <w:t>汽车悬挂</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转向与制动系统维修</w:t>
            </w:r>
          </w:p>
        </w:tc>
        <w:tc>
          <w:tcPr>
            <w:tcW w:w="696" w:type="dxa"/>
            <w:tcBorders>
              <w:top w:val="nil"/>
              <w:left w:val="nil"/>
              <w:bottom w:val="single" w:color="auto" w:sz="4" w:space="0"/>
              <w:right w:val="single" w:color="auto" w:sz="4" w:space="0"/>
            </w:tcBorders>
            <w:noWrap/>
            <w:vAlign w:val="center"/>
          </w:tcPr>
          <w:p w14:paraId="53ACDFB6">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ign w:val="center"/>
          </w:tcPr>
          <w:p w14:paraId="50BAE2DE">
            <w:pPr>
              <w:keepNext w:val="0"/>
              <w:keepLines w:val="0"/>
              <w:widowControl/>
              <w:suppressLineNumbers w:val="0"/>
              <w:jc w:val="center"/>
              <w:textAlignment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72</w:t>
            </w:r>
          </w:p>
        </w:tc>
        <w:tc>
          <w:tcPr>
            <w:tcW w:w="636" w:type="dxa"/>
            <w:tcBorders>
              <w:top w:val="nil"/>
              <w:left w:val="nil"/>
              <w:bottom w:val="single" w:color="auto" w:sz="4" w:space="0"/>
              <w:right w:val="single" w:color="auto" w:sz="4" w:space="0"/>
            </w:tcBorders>
            <w:noWrap/>
            <w:vAlign w:val="center"/>
          </w:tcPr>
          <w:p w14:paraId="21935E55">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32</w:t>
            </w:r>
          </w:p>
        </w:tc>
        <w:tc>
          <w:tcPr>
            <w:tcW w:w="708" w:type="dxa"/>
            <w:tcBorders>
              <w:top w:val="nil"/>
              <w:left w:val="nil"/>
              <w:bottom w:val="single" w:color="auto" w:sz="4" w:space="0"/>
              <w:right w:val="single" w:color="auto" w:sz="4" w:space="0"/>
            </w:tcBorders>
            <w:noWrap/>
            <w:vAlign w:val="center"/>
          </w:tcPr>
          <w:p w14:paraId="6968C1A0">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40</w:t>
            </w:r>
          </w:p>
        </w:tc>
        <w:tc>
          <w:tcPr>
            <w:tcW w:w="720" w:type="dxa"/>
            <w:tcBorders>
              <w:top w:val="nil"/>
              <w:left w:val="nil"/>
              <w:bottom w:val="single" w:color="auto" w:sz="4" w:space="0"/>
              <w:right w:val="single" w:color="auto" w:sz="4" w:space="0"/>
            </w:tcBorders>
            <w:noWrap/>
            <w:vAlign w:val="center"/>
          </w:tcPr>
          <w:p w14:paraId="77805EB1">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436" w:type="dxa"/>
            <w:tcBorders>
              <w:top w:val="nil"/>
              <w:left w:val="nil"/>
              <w:bottom w:val="single" w:color="auto" w:sz="4" w:space="0"/>
              <w:right w:val="single" w:color="auto" w:sz="4" w:space="0"/>
            </w:tcBorders>
            <w:noWrap w:val="0"/>
            <w:vAlign w:val="center"/>
          </w:tcPr>
          <w:p w14:paraId="50A2AF3B">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567" w:type="dxa"/>
            <w:tcBorders>
              <w:top w:val="nil"/>
              <w:left w:val="nil"/>
              <w:bottom w:val="single" w:color="auto" w:sz="4" w:space="0"/>
              <w:right w:val="single" w:color="auto" w:sz="4" w:space="0"/>
            </w:tcBorders>
            <w:noWrap w:val="0"/>
            <w:vAlign w:val="center"/>
          </w:tcPr>
          <w:p w14:paraId="356E5ED0">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656" w:type="dxa"/>
            <w:tcBorders>
              <w:top w:val="nil"/>
              <w:left w:val="nil"/>
              <w:bottom w:val="single" w:color="auto" w:sz="4" w:space="0"/>
              <w:right w:val="single" w:color="auto" w:sz="4" w:space="0"/>
            </w:tcBorders>
            <w:noWrap w:val="0"/>
            <w:vAlign w:val="center"/>
          </w:tcPr>
          <w:p w14:paraId="2C88D04C">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20" w:type="dxa"/>
            <w:tcBorders>
              <w:top w:val="nil"/>
              <w:left w:val="nil"/>
              <w:bottom w:val="single" w:color="auto" w:sz="4" w:space="0"/>
              <w:right w:val="single" w:color="auto" w:sz="4" w:space="0"/>
            </w:tcBorders>
            <w:noWrap w:val="0"/>
            <w:vAlign w:val="center"/>
          </w:tcPr>
          <w:p w14:paraId="69446488">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5" w:type="dxa"/>
            <w:tcBorders>
              <w:top w:val="nil"/>
              <w:left w:val="nil"/>
              <w:bottom w:val="single" w:color="auto" w:sz="4" w:space="0"/>
              <w:right w:val="single" w:color="auto" w:sz="4" w:space="0"/>
            </w:tcBorders>
            <w:noWrap w:val="0"/>
            <w:vAlign w:val="center"/>
          </w:tcPr>
          <w:p w14:paraId="2D3D4541">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6" w:type="dxa"/>
            <w:tcBorders>
              <w:top w:val="nil"/>
              <w:left w:val="nil"/>
              <w:bottom w:val="single" w:color="auto" w:sz="4" w:space="0"/>
              <w:right w:val="single" w:color="auto" w:sz="4" w:space="0"/>
            </w:tcBorders>
            <w:noWrap w:val="0"/>
            <w:vAlign w:val="center"/>
          </w:tcPr>
          <w:p w14:paraId="74643768">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r>
      <w:tr w14:paraId="0AA02005">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0C08DE2E">
            <w:pPr>
              <w:widowControl/>
              <w:jc w:val="center"/>
              <w:rPr>
                <w:rFonts w:hint="eastAsia" w:ascii="仿宋_GB2312" w:hAnsi="仿宋_GB2312" w:eastAsia="仿宋_GB2312" w:cs="仿宋_GB2312"/>
                <w:kern w:val="0"/>
                <w:sz w:val="20"/>
                <w:szCs w:val="20"/>
              </w:rPr>
            </w:pPr>
          </w:p>
        </w:tc>
        <w:tc>
          <w:tcPr>
            <w:tcW w:w="436" w:type="dxa"/>
            <w:vMerge w:val="continue"/>
            <w:tcBorders>
              <w:left w:val="nil"/>
              <w:right w:val="single" w:color="auto" w:sz="4" w:space="0"/>
            </w:tcBorders>
            <w:noWrap/>
            <w:vAlign w:val="center"/>
          </w:tcPr>
          <w:p w14:paraId="4A7A4B1D">
            <w:pPr>
              <w:widowControl/>
              <w:jc w:val="center"/>
              <w:rPr>
                <w:rFonts w:hint="eastAsia" w:ascii="仿宋_GB2312" w:hAnsi="仿宋_GB2312" w:eastAsia="仿宋_GB2312" w:cs="仿宋_GB2312"/>
                <w:kern w:val="0"/>
                <w:sz w:val="20"/>
                <w:szCs w:val="20"/>
              </w:rPr>
            </w:pPr>
          </w:p>
        </w:tc>
        <w:tc>
          <w:tcPr>
            <w:tcW w:w="2714" w:type="dxa"/>
            <w:tcBorders>
              <w:top w:val="nil"/>
              <w:left w:val="nil"/>
              <w:bottom w:val="single" w:color="auto" w:sz="4" w:space="0"/>
              <w:right w:val="single" w:color="auto" w:sz="4" w:space="0"/>
            </w:tcBorders>
            <w:noWrap w:val="0"/>
            <w:vAlign w:val="center"/>
          </w:tcPr>
          <w:p w14:paraId="745218CF">
            <w:pPr>
              <w:widowControl/>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rPr>
              <w:t>汽车电气设备与维修</w:t>
            </w:r>
          </w:p>
        </w:tc>
        <w:tc>
          <w:tcPr>
            <w:tcW w:w="696" w:type="dxa"/>
            <w:tcBorders>
              <w:top w:val="nil"/>
              <w:left w:val="nil"/>
              <w:bottom w:val="single" w:color="auto" w:sz="4" w:space="0"/>
              <w:right w:val="single" w:color="auto" w:sz="4" w:space="0"/>
            </w:tcBorders>
            <w:noWrap/>
            <w:vAlign w:val="center"/>
          </w:tcPr>
          <w:p w14:paraId="4B27E257">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ign w:val="center"/>
          </w:tcPr>
          <w:p w14:paraId="31C910A6">
            <w:pPr>
              <w:keepNext w:val="0"/>
              <w:keepLines w:val="0"/>
              <w:widowControl/>
              <w:suppressLineNumbers w:val="0"/>
              <w:jc w:val="center"/>
              <w:textAlignment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90</w:t>
            </w:r>
          </w:p>
        </w:tc>
        <w:tc>
          <w:tcPr>
            <w:tcW w:w="636" w:type="dxa"/>
            <w:tcBorders>
              <w:top w:val="nil"/>
              <w:left w:val="nil"/>
              <w:bottom w:val="single" w:color="auto" w:sz="4" w:space="0"/>
              <w:right w:val="single" w:color="auto" w:sz="4" w:space="0"/>
            </w:tcBorders>
            <w:noWrap/>
            <w:vAlign w:val="center"/>
          </w:tcPr>
          <w:p w14:paraId="4C2B8CB4">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40</w:t>
            </w:r>
          </w:p>
        </w:tc>
        <w:tc>
          <w:tcPr>
            <w:tcW w:w="708" w:type="dxa"/>
            <w:tcBorders>
              <w:top w:val="nil"/>
              <w:left w:val="nil"/>
              <w:bottom w:val="single" w:color="auto" w:sz="4" w:space="0"/>
              <w:right w:val="single" w:color="auto" w:sz="4" w:space="0"/>
            </w:tcBorders>
            <w:noWrap/>
            <w:vAlign w:val="center"/>
          </w:tcPr>
          <w:p w14:paraId="52E4016B">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50</w:t>
            </w:r>
          </w:p>
        </w:tc>
        <w:tc>
          <w:tcPr>
            <w:tcW w:w="720" w:type="dxa"/>
            <w:tcBorders>
              <w:top w:val="nil"/>
              <w:left w:val="nil"/>
              <w:bottom w:val="single" w:color="auto" w:sz="4" w:space="0"/>
              <w:right w:val="single" w:color="auto" w:sz="4" w:space="0"/>
            </w:tcBorders>
            <w:noWrap/>
            <w:vAlign w:val="center"/>
          </w:tcPr>
          <w:p w14:paraId="35AC5774">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c>
          <w:tcPr>
            <w:tcW w:w="436" w:type="dxa"/>
            <w:tcBorders>
              <w:top w:val="nil"/>
              <w:left w:val="nil"/>
              <w:bottom w:val="single" w:color="auto" w:sz="4" w:space="0"/>
              <w:right w:val="single" w:color="auto" w:sz="4" w:space="0"/>
            </w:tcBorders>
            <w:noWrap w:val="0"/>
            <w:vAlign w:val="center"/>
          </w:tcPr>
          <w:p w14:paraId="2AC8C604">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567" w:type="dxa"/>
            <w:tcBorders>
              <w:top w:val="nil"/>
              <w:left w:val="nil"/>
              <w:bottom w:val="single" w:color="auto" w:sz="4" w:space="0"/>
              <w:right w:val="single" w:color="auto" w:sz="4" w:space="0"/>
            </w:tcBorders>
            <w:noWrap w:val="0"/>
            <w:vAlign w:val="center"/>
          </w:tcPr>
          <w:p w14:paraId="6949F2BF">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56" w:type="dxa"/>
            <w:tcBorders>
              <w:top w:val="nil"/>
              <w:left w:val="nil"/>
              <w:bottom w:val="single" w:color="auto" w:sz="4" w:space="0"/>
              <w:right w:val="single" w:color="auto" w:sz="4" w:space="0"/>
            </w:tcBorders>
            <w:noWrap w:val="0"/>
            <w:vAlign w:val="center"/>
          </w:tcPr>
          <w:p w14:paraId="67EC31F3">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20" w:type="dxa"/>
            <w:tcBorders>
              <w:top w:val="nil"/>
              <w:left w:val="nil"/>
              <w:bottom w:val="single" w:color="auto" w:sz="4" w:space="0"/>
              <w:right w:val="single" w:color="auto" w:sz="4" w:space="0"/>
            </w:tcBorders>
            <w:noWrap w:val="0"/>
            <w:vAlign w:val="center"/>
          </w:tcPr>
          <w:p w14:paraId="68A5F652">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c>
          <w:tcPr>
            <w:tcW w:w="425" w:type="dxa"/>
            <w:tcBorders>
              <w:top w:val="nil"/>
              <w:left w:val="nil"/>
              <w:bottom w:val="single" w:color="auto" w:sz="4" w:space="0"/>
              <w:right w:val="single" w:color="auto" w:sz="4" w:space="0"/>
            </w:tcBorders>
            <w:noWrap w:val="0"/>
            <w:vAlign w:val="center"/>
          </w:tcPr>
          <w:p w14:paraId="11D9D25B">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6" w:type="dxa"/>
            <w:tcBorders>
              <w:top w:val="nil"/>
              <w:left w:val="nil"/>
              <w:bottom w:val="single" w:color="auto" w:sz="4" w:space="0"/>
              <w:right w:val="single" w:color="auto" w:sz="4" w:space="0"/>
            </w:tcBorders>
            <w:noWrap w:val="0"/>
            <w:vAlign w:val="center"/>
          </w:tcPr>
          <w:p w14:paraId="52364B7D">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r>
      <w:tr w14:paraId="29C73FA8">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076F208A">
            <w:pPr>
              <w:widowControl/>
              <w:jc w:val="center"/>
              <w:rPr>
                <w:rFonts w:hint="eastAsia" w:ascii="仿宋_GB2312" w:hAnsi="仿宋_GB2312" w:eastAsia="仿宋_GB2312" w:cs="仿宋_GB2312"/>
                <w:kern w:val="0"/>
                <w:sz w:val="20"/>
                <w:szCs w:val="20"/>
              </w:rPr>
            </w:pPr>
          </w:p>
        </w:tc>
        <w:tc>
          <w:tcPr>
            <w:tcW w:w="436" w:type="dxa"/>
            <w:vMerge w:val="continue"/>
            <w:tcBorders>
              <w:left w:val="nil"/>
              <w:right w:val="single" w:color="auto" w:sz="4" w:space="0"/>
            </w:tcBorders>
            <w:noWrap/>
            <w:vAlign w:val="center"/>
          </w:tcPr>
          <w:p w14:paraId="69C0C8D2">
            <w:pPr>
              <w:widowControl/>
              <w:jc w:val="center"/>
              <w:rPr>
                <w:rFonts w:hint="eastAsia" w:ascii="仿宋_GB2312" w:hAnsi="仿宋_GB2312" w:eastAsia="仿宋_GB2312" w:cs="仿宋_GB2312"/>
                <w:kern w:val="0"/>
                <w:sz w:val="20"/>
                <w:szCs w:val="20"/>
              </w:rPr>
            </w:pPr>
          </w:p>
        </w:tc>
        <w:tc>
          <w:tcPr>
            <w:tcW w:w="2714" w:type="dxa"/>
            <w:tcBorders>
              <w:top w:val="nil"/>
              <w:left w:val="nil"/>
              <w:bottom w:val="single" w:color="auto" w:sz="4" w:space="0"/>
              <w:right w:val="single" w:color="auto" w:sz="4" w:space="0"/>
            </w:tcBorders>
            <w:noWrap w:val="0"/>
            <w:vAlign w:val="center"/>
          </w:tcPr>
          <w:p w14:paraId="375684EB">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汽车空调系统检修</w:t>
            </w:r>
          </w:p>
        </w:tc>
        <w:tc>
          <w:tcPr>
            <w:tcW w:w="696" w:type="dxa"/>
            <w:tcBorders>
              <w:top w:val="nil"/>
              <w:left w:val="nil"/>
              <w:bottom w:val="single" w:color="auto" w:sz="4" w:space="0"/>
              <w:right w:val="single" w:color="auto" w:sz="4" w:space="0"/>
            </w:tcBorders>
            <w:noWrap/>
            <w:vAlign w:val="center"/>
          </w:tcPr>
          <w:p w14:paraId="0FF3F35A">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ign w:val="center"/>
          </w:tcPr>
          <w:p w14:paraId="3F157C44">
            <w:pPr>
              <w:keepNext w:val="0"/>
              <w:keepLines w:val="0"/>
              <w:widowControl/>
              <w:suppressLineNumbers w:val="0"/>
              <w:jc w:val="center"/>
              <w:textAlignment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72</w:t>
            </w:r>
          </w:p>
        </w:tc>
        <w:tc>
          <w:tcPr>
            <w:tcW w:w="636" w:type="dxa"/>
            <w:tcBorders>
              <w:top w:val="nil"/>
              <w:left w:val="nil"/>
              <w:bottom w:val="single" w:color="auto" w:sz="4" w:space="0"/>
              <w:right w:val="single" w:color="auto" w:sz="4" w:space="0"/>
            </w:tcBorders>
            <w:noWrap/>
            <w:vAlign w:val="center"/>
          </w:tcPr>
          <w:p w14:paraId="3572A5B3">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32</w:t>
            </w:r>
          </w:p>
        </w:tc>
        <w:tc>
          <w:tcPr>
            <w:tcW w:w="708" w:type="dxa"/>
            <w:tcBorders>
              <w:top w:val="nil"/>
              <w:left w:val="nil"/>
              <w:bottom w:val="single" w:color="auto" w:sz="4" w:space="0"/>
              <w:right w:val="single" w:color="auto" w:sz="4" w:space="0"/>
            </w:tcBorders>
            <w:noWrap/>
            <w:vAlign w:val="center"/>
          </w:tcPr>
          <w:p w14:paraId="18FC3A2E">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40</w:t>
            </w:r>
          </w:p>
        </w:tc>
        <w:tc>
          <w:tcPr>
            <w:tcW w:w="720" w:type="dxa"/>
            <w:tcBorders>
              <w:top w:val="nil"/>
              <w:left w:val="nil"/>
              <w:bottom w:val="single" w:color="auto" w:sz="4" w:space="0"/>
              <w:right w:val="single" w:color="auto" w:sz="4" w:space="0"/>
            </w:tcBorders>
            <w:noWrap/>
            <w:vAlign w:val="center"/>
          </w:tcPr>
          <w:p w14:paraId="6998B3D1">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436" w:type="dxa"/>
            <w:tcBorders>
              <w:top w:val="nil"/>
              <w:left w:val="nil"/>
              <w:bottom w:val="single" w:color="auto" w:sz="4" w:space="0"/>
              <w:right w:val="single" w:color="auto" w:sz="4" w:space="0"/>
            </w:tcBorders>
            <w:noWrap w:val="0"/>
            <w:vAlign w:val="center"/>
          </w:tcPr>
          <w:p w14:paraId="67BBFC3C">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567" w:type="dxa"/>
            <w:tcBorders>
              <w:top w:val="nil"/>
              <w:left w:val="nil"/>
              <w:bottom w:val="single" w:color="auto" w:sz="4" w:space="0"/>
              <w:right w:val="single" w:color="auto" w:sz="4" w:space="0"/>
            </w:tcBorders>
            <w:noWrap w:val="0"/>
            <w:vAlign w:val="center"/>
          </w:tcPr>
          <w:p w14:paraId="4925F936">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56" w:type="dxa"/>
            <w:tcBorders>
              <w:top w:val="nil"/>
              <w:left w:val="nil"/>
              <w:bottom w:val="single" w:color="auto" w:sz="4" w:space="0"/>
              <w:right w:val="single" w:color="auto" w:sz="4" w:space="0"/>
            </w:tcBorders>
            <w:noWrap w:val="0"/>
            <w:vAlign w:val="center"/>
          </w:tcPr>
          <w:p w14:paraId="10C907FB">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20" w:type="dxa"/>
            <w:tcBorders>
              <w:top w:val="nil"/>
              <w:left w:val="nil"/>
              <w:bottom w:val="single" w:color="auto" w:sz="4" w:space="0"/>
              <w:right w:val="single" w:color="auto" w:sz="4" w:space="0"/>
            </w:tcBorders>
            <w:noWrap w:val="0"/>
            <w:vAlign w:val="center"/>
          </w:tcPr>
          <w:p w14:paraId="2C900819">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425" w:type="dxa"/>
            <w:tcBorders>
              <w:top w:val="nil"/>
              <w:left w:val="nil"/>
              <w:bottom w:val="single" w:color="auto" w:sz="4" w:space="0"/>
              <w:right w:val="single" w:color="auto" w:sz="4" w:space="0"/>
            </w:tcBorders>
            <w:noWrap w:val="0"/>
            <w:vAlign w:val="center"/>
          </w:tcPr>
          <w:p w14:paraId="74E72FEE">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6" w:type="dxa"/>
            <w:tcBorders>
              <w:top w:val="nil"/>
              <w:left w:val="nil"/>
              <w:bottom w:val="single" w:color="auto" w:sz="4" w:space="0"/>
              <w:right w:val="single" w:color="auto" w:sz="4" w:space="0"/>
            </w:tcBorders>
            <w:noWrap w:val="0"/>
            <w:vAlign w:val="center"/>
          </w:tcPr>
          <w:p w14:paraId="4EC3804A">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r>
      <w:tr w14:paraId="7555969E">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6774453A">
            <w:pPr>
              <w:widowControl/>
              <w:jc w:val="center"/>
              <w:rPr>
                <w:rFonts w:hint="eastAsia" w:ascii="仿宋_GB2312" w:hAnsi="仿宋_GB2312" w:eastAsia="仿宋_GB2312" w:cs="仿宋_GB2312"/>
                <w:kern w:val="0"/>
                <w:sz w:val="20"/>
                <w:szCs w:val="20"/>
              </w:rPr>
            </w:pPr>
          </w:p>
        </w:tc>
        <w:tc>
          <w:tcPr>
            <w:tcW w:w="436" w:type="dxa"/>
            <w:vMerge w:val="continue"/>
            <w:tcBorders>
              <w:left w:val="nil"/>
              <w:right w:val="single" w:color="auto" w:sz="4" w:space="0"/>
            </w:tcBorders>
            <w:noWrap/>
            <w:vAlign w:val="center"/>
          </w:tcPr>
          <w:p w14:paraId="3897F8DF">
            <w:pPr>
              <w:widowControl/>
              <w:jc w:val="center"/>
              <w:rPr>
                <w:rFonts w:hint="eastAsia" w:ascii="仿宋_GB2312" w:hAnsi="仿宋_GB2312" w:eastAsia="仿宋_GB2312" w:cs="仿宋_GB2312"/>
                <w:kern w:val="0"/>
                <w:sz w:val="20"/>
                <w:szCs w:val="20"/>
              </w:rPr>
            </w:pPr>
          </w:p>
        </w:tc>
        <w:tc>
          <w:tcPr>
            <w:tcW w:w="2714" w:type="dxa"/>
            <w:tcBorders>
              <w:top w:val="nil"/>
              <w:left w:val="nil"/>
              <w:bottom w:val="single" w:color="auto" w:sz="4" w:space="0"/>
              <w:right w:val="single" w:color="auto" w:sz="4" w:space="0"/>
            </w:tcBorders>
            <w:noWrap w:val="0"/>
            <w:vAlign w:val="center"/>
          </w:tcPr>
          <w:p w14:paraId="549BEB26">
            <w:pPr>
              <w:widowControl/>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rPr>
              <w:t>汽车维护</w:t>
            </w:r>
          </w:p>
        </w:tc>
        <w:tc>
          <w:tcPr>
            <w:tcW w:w="696" w:type="dxa"/>
            <w:tcBorders>
              <w:top w:val="nil"/>
              <w:left w:val="nil"/>
              <w:bottom w:val="single" w:color="auto" w:sz="4" w:space="0"/>
              <w:right w:val="single" w:color="auto" w:sz="4" w:space="0"/>
            </w:tcBorders>
            <w:noWrap/>
            <w:vAlign w:val="center"/>
          </w:tcPr>
          <w:p w14:paraId="50C3D4BB">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ign w:val="center"/>
          </w:tcPr>
          <w:p w14:paraId="4D165D9B">
            <w:pPr>
              <w:keepNext w:val="0"/>
              <w:keepLines w:val="0"/>
              <w:widowControl/>
              <w:suppressLineNumbers w:val="0"/>
              <w:jc w:val="center"/>
              <w:textAlignment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90</w:t>
            </w:r>
          </w:p>
        </w:tc>
        <w:tc>
          <w:tcPr>
            <w:tcW w:w="636" w:type="dxa"/>
            <w:tcBorders>
              <w:top w:val="nil"/>
              <w:left w:val="nil"/>
              <w:bottom w:val="single" w:color="auto" w:sz="4" w:space="0"/>
              <w:right w:val="single" w:color="auto" w:sz="4" w:space="0"/>
            </w:tcBorders>
            <w:noWrap/>
            <w:vAlign w:val="center"/>
          </w:tcPr>
          <w:p w14:paraId="5396DD32">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40</w:t>
            </w:r>
          </w:p>
        </w:tc>
        <w:tc>
          <w:tcPr>
            <w:tcW w:w="708" w:type="dxa"/>
            <w:tcBorders>
              <w:top w:val="nil"/>
              <w:left w:val="nil"/>
              <w:bottom w:val="single" w:color="auto" w:sz="4" w:space="0"/>
              <w:right w:val="single" w:color="auto" w:sz="4" w:space="0"/>
            </w:tcBorders>
            <w:noWrap/>
            <w:vAlign w:val="center"/>
          </w:tcPr>
          <w:p w14:paraId="3B3CD975">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50</w:t>
            </w:r>
          </w:p>
        </w:tc>
        <w:tc>
          <w:tcPr>
            <w:tcW w:w="720" w:type="dxa"/>
            <w:tcBorders>
              <w:top w:val="nil"/>
              <w:left w:val="nil"/>
              <w:bottom w:val="single" w:color="auto" w:sz="4" w:space="0"/>
              <w:right w:val="single" w:color="auto" w:sz="4" w:space="0"/>
            </w:tcBorders>
            <w:noWrap/>
            <w:vAlign w:val="center"/>
          </w:tcPr>
          <w:p w14:paraId="4CB357EA">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c>
          <w:tcPr>
            <w:tcW w:w="436" w:type="dxa"/>
            <w:tcBorders>
              <w:top w:val="nil"/>
              <w:left w:val="nil"/>
              <w:bottom w:val="single" w:color="auto" w:sz="4" w:space="0"/>
              <w:right w:val="single" w:color="auto" w:sz="4" w:space="0"/>
            </w:tcBorders>
            <w:noWrap w:val="0"/>
            <w:vAlign w:val="center"/>
          </w:tcPr>
          <w:p w14:paraId="491D0037">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567" w:type="dxa"/>
            <w:tcBorders>
              <w:top w:val="nil"/>
              <w:left w:val="nil"/>
              <w:bottom w:val="single" w:color="auto" w:sz="4" w:space="0"/>
              <w:right w:val="single" w:color="auto" w:sz="4" w:space="0"/>
            </w:tcBorders>
            <w:noWrap w:val="0"/>
            <w:vAlign w:val="center"/>
          </w:tcPr>
          <w:p w14:paraId="5DBE4092">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c>
          <w:tcPr>
            <w:tcW w:w="656" w:type="dxa"/>
            <w:tcBorders>
              <w:top w:val="nil"/>
              <w:left w:val="nil"/>
              <w:bottom w:val="single" w:color="auto" w:sz="4" w:space="0"/>
              <w:right w:val="single" w:color="auto" w:sz="4" w:space="0"/>
            </w:tcBorders>
            <w:noWrap w:val="0"/>
            <w:vAlign w:val="center"/>
          </w:tcPr>
          <w:p w14:paraId="64C1C703">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20" w:type="dxa"/>
            <w:tcBorders>
              <w:top w:val="nil"/>
              <w:left w:val="nil"/>
              <w:bottom w:val="single" w:color="auto" w:sz="4" w:space="0"/>
              <w:right w:val="single" w:color="auto" w:sz="4" w:space="0"/>
            </w:tcBorders>
            <w:noWrap w:val="0"/>
            <w:vAlign w:val="center"/>
          </w:tcPr>
          <w:p w14:paraId="5E5568AC">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5" w:type="dxa"/>
            <w:tcBorders>
              <w:top w:val="nil"/>
              <w:left w:val="nil"/>
              <w:bottom w:val="single" w:color="auto" w:sz="4" w:space="0"/>
              <w:right w:val="single" w:color="auto" w:sz="4" w:space="0"/>
            </w:tcBorders>
            <w:noWrap w:val="0"/>
            <w:vAlign w:val="center"/>
          </w:tcPr>
          <w:p w14:paraId="2F06BC4E">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6" w:type="dxa"/>
            <w:tcBorders>
              <w:top w:val="nil"/>
              <w:left w:val="nil"/>
              <w:bottom w:val="single" w:color="auto" w:sz="4" w:space="0"/>
              <w:right w:val="single" w:color="auto" w:sz="4" w:space="0"/>
            </w:tcBorders>
            <w:noWrap w:val="0"/>
            <w:vAlign w:val="center"/>
          </w:tcPr>
          <w:p w14:paraId="098B2EC0">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r>
      <w:tr w14:paraId="67C7079F">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0D3C21D5">
            <w:pPr>
              <w:widowControl/>
              <w:jc w:val="center"/>
              <w:rPr>
                <w:rFonts w:hint="eastAsia" w:ascii="仿宋_GB2312" w:hAnsi="仿宋_GB2312" w:eastAsia="仿宋_GB2312" w:cs="仿宋_GB2312"/>
                <w:kern w:val="0"/>
                <w:sz w:val="20"/>
                <w:szCs w:val="20"/>
              </w:rPr>
            </w:pPr>
          </w:p>
        </w:tc>
        <w:tc>
          <w:tcPr>
            <w:tcW w:w="436" w:type="dxa"/>
            <w:vMerge w:val="continue"/>
            <w:tcBorders>
              <w:left w:val="nil"/>
              <w:right w:val="single" w:color="auto" w:sz="4" w:space="0"/>
            </w:tcBorders>
            <w:noWrap/>
            <w:vAlign w:val="center"/>
          </w:tcPr>
          <w:p w14:paraId="3F7703FD">
            <w:pPr>
              <w:widowControl/>
              <w:jc w:val="center"/>
              <w:rPr>
                <w:rFonts w:hint="eastAsia" w:ascii="仿宋_GB2312" w:hAnsi="仿宋_GB2312" w:eastAsia="仿宋_GB2312" w:cs="仿宋_GB2312"/>
                <w:kern w:val="0"/>
                <w:sz w:val="20"/>
                <w:szCs w:val="20"/>
              </w:rPr>
            </w:pPr>
          </w:p>
        </w:tc>
        <w:tc>
          <w:tcPr>
            <w:tcW w:w="3410" w:type="dxa"/>
            <w:gridSpan w:val="2"/>
            <w:tcBorders>
              <w:top w:val="nil"/>
              <w:left w:val="nil"/>
              <w:bottom w:val="single" w:color="auto" w:sz="4" w:space="0"/>
              <w:right w:val="single" w:color="auto" w:sz="4" w:space="0"/>
            </w:tcBorders>
            <w:shd w:val="clear" w:color="auto" w:fill="auto"/>
            <w:noWrap w:val="0"/>
            <w:vAlign w:val="center"/>
          </w:tcPr>
          <w:p w14:paraId="759B156B">
            <w:pPr>
              <w:widowControl/>
              <w:jc w:val="center"/>
              <w:rPr>
                <w:rFonts w:hint="eastAsia" w:ascii="仿宋_GB2312" w:hAnsi="仿宋_GB2312" w:eastAsia="仿宋_GB2312" w:cs="仿宋_GB2312"/>
                <w:b/>
                <w:bCs/>
                <w:kern w:val="0"/>
                <w:sz w:val="18"/>
                <w:szCs w:val="18"/>
                <w:lang w:val="en-US" w:eastAsia="zh-CN" w:bidi="ar-SA"/>
              </w:rPr>
            </w:pPr>
            <w:r>
              <w:rPr>
                <w:rFonts w:hint="eastAsia" w:ascii="仿宋_GB2312" w:hAnsi="仿宋_GB2312" w:eastAsia="仿宋_GB2312" w:cs="仿宋_GB2312"/>
                <w:b/>
                <w:bCs/>
                <w:kern w:val="0"/>
                <w:sz w:val="18"/>
                <w:szCs w:val="18"/>
              </w:rPr>
              <w:t>小计</w:t>
            </w:r>
          </w:p>
        </w:tc>
        <w:tc>
          <w:tcPr>
            <w:tcW w:w="656" w:type="dxa"/>
            <w:tcBorders>
              <w:top w:val="nil"/>
              <w:left w:val="nil"/>
              <w:bottom w:val="single" w:color="auto" w:sz="4" w:space="0"/>
              <w:right w:val="single" w:color="auto" w:sz="4" w:space="0"/>
            </w:tcBorders>
            <w:shd w:val="clear" w:color="auto" w:fill="auto"/>
            <w:noWrap/>
            <w:vAlign w:val="center"/>
          </w:tcPr>
          <w:p w14:paraId="1D042AA2">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lang w:val="en-US" w:eastAsia="zh-CN" w:bidi="ar-SA"/>
              </w:rPr>
              <w:t>972</w:t>
            </w:r>
          </w:p>
        </w:tc>
        <w:tc>
          <w:tcPr>
            <w:tcW w:w="636" w:type="dxa"/>
            <w:tcBorders>
              <w:top w:val="nil"/>
              <w:left w:val="nil"/>
              <w:bottom w:val="single" w:color="auto" w:sz="4" w:space="0"/>
              <w:right w:val="single" w:color="auto" w:sz="4" w:space="0"/>
            </w:tcBorders>
            <w:shd w:val="clear" w:color="auto" w:fill="auto"/>
            <w:noWrap/>
            <w:vAlign w:val="center"/>
          </w:tcPr>
          <w:p w14:paraId="1D873AF4">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lang w:val="en-US" w:eastAsia="zh-CN" w:bidi="ar-SA"/>
              </w:rPr>
              <w:t>432</w:t>
            </w:r>
          </w:p>
        </w:tc>
        <w:tc>
          <w:tcPr>
            <w:tcW w:w="708" w:type="dxa"/>
            <w:tcBorders>
              <w:top w:val="nil"/>
              <w:left w:val="nil"/>
              <w:bottom w:val="single" w:color="auto" w:sz="4" w:space="0"/>
              <w:right w:val="single" w:color="auto" w:sz="4" w:space="0"/>
            </w:tcBorders>
            <w:shd w:val="clear" w:color="auto" w:fill="auto"/>
            <w:noWrap/>
            <w:vAlign w:val="center"/>
          </w:tcPr>
          <w:p w14:paraId="6D6FA8CC">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lang w:val="en-US" w:eastAsia="zh-CN" w:bidi="ar-SA"/>
              </w:rPr>
              <w:t>540</w:t>
            </w:r>
          </w:p>
        </w:tc>
        <w:tc>
          <w:tcPr>
            <w:tcW w:w="720" w:type="dxa"/>
            <w:tcBorders>
              <w:top w:val="nil"/>
              <w:left w:val="nil"/>
              <w:bottom w:val="single" w:color="auto" w:sz="4" w:space="0"/>
              <w:right w:val="single" w:color="auto" w:sz="4" w:space="0"/>
            </w:tcBorders>
            <w:shd w:val="clear" w:color="auto" w:fill="auto"/>
            <w:noWrap/>
            <w:vAlign w:val="center"/>
          </w:tcPr>
          <w:p w14:paraId="6ED6A687">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lang w:val="en-US" w:eastAsia="zh-CN" w:bidi="ar-SA"/>
              </w:rPr>
              <w:t>54</w:t>
            </w:r>
          </w:p>
        </w:tc>
        <w:tc>
          <w:tcPr>
            <w:tcW w:w="436" w:type="dxa"/>
            <w:tcBorders>
              <w:top w:val="nil"/>
              <w:left w:val="nil"/>
              <w:bottom w:val="single" w:color="auto" w:sz="4" w:space="0"/>
              <w:right w:val="single" w:color="auto" w:sz="4" w:space="0"/>
            </w:tcBorders>
            <w:shd w:val="clear" w:color="auto" w:fill="auto"/>
            <w:noWrap w:val="0"/>
            <w:vAlign w:val="center"/>
          </w:tcPr>
          <w:p w14:paraId="3A79D615">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lang w:val="en-US" w:eastAsia="zh-CN" w:bidi="ar-SA"/>
              </w:rPr>
              <w:t>12</w:t>
            </w:r>
          </w:p>
        </w:tc>
        <w:tc>
          <w:tcPr>
            <w:tcW w:w="567" w:type="dxa"/>
            <w:tcBorders>
              <w:top w:val="nil"/>
              <w:left w:val="nil"/>
              <w:bottom w:val="single" w:color="auto" w:sz="4" w:space="0"/>
              <w:right w:val="single" w:color="auto" w:sz="4" w:space="0"/>
            </w:tcBorders>
            <w:shd w:val="clear" w:color="auto" w:fill="auto"/>
            <w:noWrap w:val="0"/>
            <w:vAlign w:val="center"/>
          </w:tcPr>
          <w:p w14:paraId="55284BC7">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lang w:val="en-US" w:eastAsia="zh-CN" w:bidi="ar-SA"/>
              </w:rPr>
              <w:t>14</w:t>
            </w:r>
          </w:p>
        </w:tc>
        <w:tc>
          <w:tcPr>
            <w:tcW w:w="656" w:type="dxa"/>
            <w:tcBorders>
              <w:top w:val="nil"/>
              <w:left w:val="nil"/>
              <w:bottom w:val="single" w:color="auto" w:sz="4" w:space="0"/>
              <w:right w:val="single" w:color="auto" w:sz="4" w:space="0"/>
            </w:tcBorders>
            <w:shd w:val="clear" w:color="auto" w:fill="auto"/>
            <w:noWrap w:val="0"/>
            <w:vAlign w:val="center"/>
          </w:tcPr>
          <w:p w14:paraId="2BDDB309">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lang w:val="en-US" w:eastAsia="zh-CN" w:bidi="ar-SA"/>
              </w:rPr>
              <w:t>13</w:t>
            </w:r>
          </w:p>
        </w:tc>
        <w:tc>
          <w:tcPr>
            <w:tcW w:w="620" w:type="dxa"/>
            <w:tcBorders>
              <w:top w:val="nil"/>
              <w:left w:val="nil"/>
              <w:bottom w:val="single" w:color="auto" w:sz="4" w:space="0"/>
              <w:right w:val="single" w:color="auto" w:sz="4" w:space="0"/>
            </w:tcBorders>
            <w:shd w:val="clear" w:color="auto" w:fill="auto"/>
            <w:noWrap w:val="0"/>
            <w:vAlign w:val="center"/>
          </w:tcPr>
          <w:p w14:paraId="39207B98">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lang w:val="en-US" w:eastAsia="zh-CN" w:bidi="ar-SA"/>
              </w:rPr>
              <w:t>9</w:t>
            </w:r>
          </w:p>
        </w:tc>
        <w:tc>
          <w:tcPr>
            <w:tcW w:w="425" w:type="dxa"/>
            <w:tcBorders>
              <w:top w:val="nil"/>
              <w:left w:val="nil"/>
              <w:bottom w:val="single" w:color="auto" w:sz="4" w:space="0"/>
              <w:right w:val="single" w:color="auto" w:sz="4" w:space="0"/>
            </w:tcBorders>
            <w:shd w:val="clear" w:color="auto" w:fill="auto"/>
            <w:noWrap w:val="0"/>
            <w:vAlign w:val="center"/>
          </w:tcPr>
          <w:p w14:paraId="59841213">
            <w:pPr>
              <w:widowControl/>
              <w:jc w:val="center"/>
              <w:rPr>
                <w:rFonts w:hint="eastAsia" w:ascii="仿宋_GB2312" w:hAnsi="仿宋_GB2312" w:eastAsia="仿宋_GB2312" w:cs="仿宋_GB2312"/>
                <w:b/>
                <w:bCs/>
                <w:kern w:val="0"/>
                <w:sz w:val="20"/>
                <w:szCs w:val="20"/>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14:paraId="012A8271">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lang w:val="en-US" w:eastAsia="zh-CN" w:bidi="ar-SA"/>
              </w:rPr>
              <w:t>6</w:t>
            </w:r>
          </w:p>
        </w:tc>
      </w:tr>
      <w:tr w14:paraId="5AF0D9C7">
        <w:tblPrEx>
          <w:tblCellMar>
            <w:top w:w="0" w:type="dxa"/>
            <w:left w:w="108" w:type="dxa"/>
            <w:bottom w:w="0" w:type="dxa"/>
            <w:right w:w="108" w:type="dxa"/>
          </w:tblCellMar>
        </w:tblPrEx>
        <w:trPr>
          <w:trHeight w:val="373" w:hRule="atLeast"/>
        </w:trPr>
        <w:tc>
          <w:tcPr>
            <w:tcW w:w="436" w:type="dxa"/>
            <w:vMerge w:val="continue"/>
            <w:tcBorders>
              <w:left w:val="single" w:color="auto" w:sz="4" w:space="0"/>
              <w:right w:val="nil"/>
            </w:tcBorders>
            <w:noWrap/>
            <w:vAlign w:val="center"/>
          </w:tcPr>
          <w:p w14:paraId="49998796">
            <w:pPr>
              <w:widowControl/>
              <w:jc w:val="center"/>
              <w:rPr>
                <w:rFonts w:hint="eastAsia" w:ascii="仿宋_GB2312" w:hAnsi="仿宋_GB2312" w:eastAsia="仿宋_GB2312" w:cs="仿宋_GB2312"/>
                <w:kern w:val="0"/>
                <w:sz w:val="20"/>
                <w:szCs w:val="20"/>
              </w:rPr>
            </w:pPr>
          </w:p>
        </w:tc>
        <w:tc>
          <w:tcPr>
            <w:tcW w:w="436" w:type="dxa"/>
            <w:vMerge w:val="continue"/>
            <w:tcBorders>
              <w:left w:val="nil"/>
              <w:right w:val="single" w:color="auto" w:sz="4" w:space="0"/>
            </w:tcBorders>
            <w:noWrap/>
            <w:vAlign w:val="center"/>
          </w:tcPr>
          <w:p w14:paraId="0B2CD37F">
            <w:pPr>
              <w:widowControl/>
              <w:jc w:val="center"/>
              <w:rPr>
                <w:rFonts w:hint="eastAsia" w:ascii="仿宋_GB2312" w:hAnsi="仿宋_GB2312" w:eastAsia="仿宋_GB2312" w:cs="仿宋_GB2312"/>
                <w:kern w:val="0"/>
                <w:sz w:val="20"/>
                <w:szCs w:val="20"/>
              </w:rPr>
            </w:pPr>
          </w:p>
        </w:tc>
        <w:tc>
          <w:tcPr>
            <w:tcW w:w="2714" w:type="dxa"/>
            <w:tcBorders>
              <w:top w:val="nil"/>
              <w:left w:val="nil"/>
              <w:bottom w:val="single" w:color="auto" w:sz="4" w:space="0"/>
              <w:right w:val="single" w:color="auto" w:sz="4" w:space="0"/>
            </w:tcBorders>
            <w:shd w:val="clear" w:color="auto" w:fill="auto"/>
            <w:noWrap w:val="0"/>
            <w:vAlign w:val="center"/>
          </w:tcPr>
          <w:p w14:paraId="3984E134">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eastAsia="zh-CN"/>
              </w:rPr>
              <w:t>岗位</w:t>
            </w:r>
            <w:r>
              <w:rPr>
                <w:rFonts w:hint="eastAsia" w:ascii="仿宋_GB2312" w:hAnsi="仿宋_GB2312" w:eastAsia="仿宋_GB2312" w:cs="仿宋_GB2312"/>
                <w:kern w:val="0"/>
                <w:sz w:val="20"/>
                <w:szCs w:val="20"/>
              </w:rPr>
              <w:t>实习</w:t>
            </w:r>
          </w:p>
        </w:tc>
        <w:tc>
          <w:tcPr>
            <w:tcW w:w="696" w:type="dxa"/>
            <w:tcBorders>
              <w:top w:val="nil"/>
              <w:left w:val="nil"/>
              <w:bottom w:val="single" w:color="auto" w:sz="4" w:space="0"/>
              <w:right w:val="single" w:color="auto" w:sz="4" w:space="0"/>
            </w:tcBorders>
            <w:shd w:val="clear" w:color="auto" w:fill="auto"/>
            <w:noWrap/>
            <w:vAlign w:val="center"/>
          </w:tcPr>
          <w:p w14:paraId="0725ED98">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shd w:val="clear" w:color="auto" w:fill="auto"/>
            <w:noWrap/>
            <w:vAlign w:val="center"/>
          </w:tcPr>
          <w:p w14:paraId="160A616F">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702</w:t>
            </w:r>
          </w:p>
        </w:tc>
        <w:tc>
          <w:tcPr>
            <w:tcW w:w="636" w:type="dxa"/>
            <w:tcBorders>
              <w:top w:val="nil"/>
              <w:left w:val="nil"/>
              <w:bottom w:val="single" w:color="auto" w:sz="4" w:space="0"/>
              <w:right w:val="single" w:color="auto" w:sz="4" w:space="0"/>
            </w:tcBorders>
            <w:shd w:val="clear" w:color="auto" w:fill="auto"/>
            <w:noWrap/>
            <w:vAlign w:val="center"/>
          </w:tcPr>
          <w:p w14:paraId="4FDA230B">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　</w:t>
            </w:r>
          </w:p>
        </w:tc>
        <w:tc>
          <w:tcPr>
            <w:tcW w:w="708" w:type="dxa"/>
            <w:tcBorders>
              <w:top w:val="nil"/>
              <w:left w:val="nil"/>
              <w:bottom w:val="single" w:color="auto" w:sz="4" w:space="0"/>
              <w:right w:val="single" w:color="auto" w:sz="4" w:space="0"/>
            </w:tcBorders>
            <w:shd w:val="clear" w:color="auto" w:fill="auto"/>
            <w:noWrap/>
            <w:vAlign w:val="center"/>
          </w:tcPr>
          <w:p w14:paraId="2D5AAAFD">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702</w:t>
            </w:r>
          </w:p>
        </w:tc>
        <w:tc>
          <w:tcPr>
            <w:tcW w:w="720" w:type="dxa"/>
            <w:tcBorders>
              <w:top w:val="nil"/>
              <w:left w:val="nil"/>
              <w:bottom w:val="single" w:color="auto" w:sz="4" w:space="0"/>
              <w:right w:val="single" w:color="auto" w:sz="4" w:space="0"/>
            </w:tcBorders>
            <w:shd w:val="clear" w:color="auto" w:fill="auto"/>
            <w:noWrap/>
            <w:vAlign w:val="center"/>
          </w:tcPr>
          <w:p w14:paraId="3B138A61">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39</w:t>
            </w:r>
          </w:p>
        </w:tc>
        <w:tc>
          <w:tcPr>
            <w:tcW w:w="436" w:type="dxa"/>
            <w:tcBorders>
              <w:top w:val="nil"/>
              <w:left w:val="nil"/>
              <w:bottom w:val="single" w:color="auto" w:sz="4" w:space="0"/>
              <w:right w:val="single" w:color="auto" w:sz="4" w:space="0"/>
            </w:tcBorders>
            <w:shd w:val="clear" w:color="auto" w:fill="auto"/>
            <w:noWrap w:val="0"/>
            <w:vAlign w:val="center"/>
          </w:tcPr>
          <w:p w14:paraId="5FB4340E">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　</w:t>
            </w:r>
          </w:p>
        </w:tc>
        <w:tc>
          <w:tcPr>
            <w:tcW w:w="567" w:type="dxa"/>
            <w:tcBorders>
              <w:top w:val="nil"/>
              <w:left w:val="nil"/>
              <w:bottom w:val="single" w:color="auto" w:sz="4" w:space="0"/>
              <w:right w:val="single" w:color="auto" w:sz="4" w:space="0"/>
            </w:tcBorders>
            <w:shd w:val="clear" w:color="auto" w:fill="auto"/>
            <w:noWrap w:val="0"/>
            <w:vAlign w:val="center"/>
          </w:tcPr>
          <w:p w14:paraId="4D4D99AC">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　</w:t>
            </w:r>
          </w:p>
        </w:tc>
        <w:tc>
          <w:tcPr>
            <w:tcW w:w="656" w:type="dxa"/>
            <w:tcBorders>
              <w:top w:val="nil"/>
              <w:left w:val="nil"/>
              <w:bottom w:val="single" w:color="auto" w:sz="4" w:space="0"/>
              <w:right w:val="single" w:color="auto" w:sz="4" w:space="0"/>
            </w:tcBorders>
            <w:shd w:val="clear" w:color="auto" w:fill="auto"/>
            <w:noWrap w:val="0"/>
            <w:vAlign w:val="center"/>
          </w:tcPr>
          <w:p w14:paraId="684321E9">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　</w:t>
            </w:r>
          </w:p>
        </w:tc>
        <w:tc>
          <w:tcPr>
            <w:tcW w:w="620" w:type="dxa"/>
            <w:tcBorders>
              <w:top w:val="nil"/>
              <w:left w:val="nil"/>
              <w:bottom w:val="single" w:color="auto" w:sz="4" w:space="0"/>
              <w:right w:val="single" w:color="auto" w:sz="4" w:space="0"/>
            </w:tcBorders>
            <w:shd w:val="clear" w:color="auto" w:fill="auto"/>
            <w:noWrap w:val="0"/>
            <w:vAlign w:val="center"/>
          </w:tcPr>
          <w:p w14:paraId="3BF80A6A">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　</w:t>
            </w:r>
          </w:p>
        </w:tc>
        <w:tc>
          <w:tcPr>
            <w:tcW w:w="425" w:type="dxa"/>
            <w:tcBorders>
              <w:top w:val="nil"/>
              <w:left w:val="nil"/>
              <w:bottom w:val="single" w:color="auto" w:sz="4" w:space="0"/>
              <w:right w:val="single" w:color="auto" w:sz="4" w:space="0"/>
            </w:tcBorders>
            <w:shd w:val="clear" w:color="auto" w:fill="auto"/>
            <w:noWrap w:val="0"/>
            <w:vAlign w:val="center"/>
          </w:tcPr>
          <w:p w14:paraId="3B909D3F">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39</w:t>
            </w:r>
          </w:p>
        </w:tc>
        <w:tc>
          <w:tcPr>
            <w:tcW w:w="426" w:type="dxa"/>
            <w:tcBorders>
              <w:top w:val="nil"/>
              <w:left w:val="nil"/>
              <w:bottom w:val="single" w:color="auto" w:sz="4" w:space="0"/>
              <w:right w:val="single" w:color="auto" w:sz="4" w:space="0"/>
            </w:tcBorders>
            <w:shd w:val="clear" w:color="auto" w:fill="auto"/>
            <w:noWrap w:val="0"/>
            <w:vAlign w:val="center"/>
          </w:tcPr>
          <w:p w14:paraId="058D369B">
            <w:pPr>
              <w:widowControl/>
              <w:jc w:val="center"/>
              <w:rPr>
                <w:rFonts w:hint="eastAsia" w:ascii="仿宋_GB2312" w:hAnsi="仿宋_GB2312" w:eastAsia="仿宋_GB2312" w:cs="仿宋_GB2312"/>
                <w:kern w:val="0"/>
                <w:sz w:val="20"/>
                <w:szCs w:val="20"/>
                <w:lang w:val="en-US" w:eastAsia="zh-CN" w:bidi="ar-SA"/>
              </w:rPr>
            </w:pPr>
          </w:p>
        </w:tc>
      </w:tr>
      <w:tr w14:paraId="101287E4">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16F64752">
            <w:pPr>
              <w:widowControl/>
              <w:jc w:val="center"/>
              <w:rPr>
                <w:rFonts w:hint="eastAsia" w:ascii="仿宋_GB2312" w:hAnsi="仿宋_GB2312" w:eastAsia="仿宋_GB2312" w:cs="仿宋_GB2312"/>
                <w:kern w:val="0"/>
                <w:sz w:val="20"/>
                <w:szCs w:val="20"/>
              </w:rPr>
            </w:pPr>
          </w:p>
        </w:tc>
        <w:tc>
          <w:tcPr>
            <w:tcW w:w="436" w:type="dxa"/>
            <w:vMerge w:val="continue"/>
            <w:tcBorders>
              <w:left w:val="nil"/>
              <w:right w:val="single" w:color="auto" w:sz="4" w:space="0"/>
            </w:tcBorders>
            <w:noWrap/>
            <w:vAlign w:val="center"/>
          </w:tcPr>
          <w:p w14:paraId="336A9741">
            <w:pPr>
              <w:widowControl/>
              <w:jc w:val="center"/>
              <w:rPr>
                <w:rFonts w:hint="eastAsia" w:ascii="仿宋_GB2312" w:hAnsi="仿宋_GB2312" w:eastAsia="仿宋_GB2312" w:cs="仿宋_GB2312"/>
                <w:kern w:val="0"/>
                <w:sz w:val="20"/>
                <w:szCs w:val="20"/>
              </w:rPr>
            </w:pPr>
          </w:p>
        </w:tc>
        <w:tc>
          <w:tcPr>
            <w:tcW w:w="2714" w:type="dxa"/>
            <w:tcBorders>
              <w:top w:val="nil"/>
              <w:left w:val="nil"/>
              <w:bottom w:val="single" w:color="auto" w:sz="4" w:space="0"/>
              <w:right w:val="single" w:color="auto" w:sz="4" w:space="0"/>
            </w:tcBorders>
            <w:shd w:val="clear" w:color="auto" w:fill="auto"/>
            <w:noWrap w:val="0"/>
            <w:vAlign w:val="center"/>
          </w:tcPr>
          <w:p w14:paraId="5EA1E923">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操行</w:t>
            </w:r>
          </w:p>
        </w:tc>
        <w:tc>
          <w:tcPr>
            <w:tcW w:w="696" w:type="dxa"/>
            <w:tcBorders>
              <w:top w:val="nil"/>
              <w:left w:val="nil"/>
              <w:bottom w:val="single" w:color="auto" w:sz="4" w:space="0"/>
              <w:right w:val="single" w:color="auto" w:sz="4" w:space="0"/>
            </w:tcBorders>
            <w:shd w:val="clear" w:color="auto" w:fill="auto"/>
            <w:noWrap/>
            <w:vAlign w:val="center"/>
          </w:tcPr>
          <w:p w14:paraId="2F560848">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shd w:val="clear" w:color="auto" w:fill="auto"/>
            <w:noWrap/>
            <w:vAlign w:val="center"/>
          </w:tcPr>
          <w:p w14:paraId="26B514AF">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18</w:t>
            </w:r>
          </w:p>
        </w:tc>
        <w:tc>
          <w:tcPr>
            <w:tcW w:w="636" w:type="dxa"/>
            <w:tcBorders>
              <w:top w:val="nil"/>
              <w:left w:val="nil"/>
              <w:bottom w:val="single" w:color="auto" w:sz="4" w:space="0"/>
              <w:right w:val="single" w:color="auto" w:sz="4" w:space="0"/>
            </w:tcBorders>
            <w:shd w:val="clear" w:color="auto" w:fill="auto"/>
            <w:noWrap/>
            <w:vAlign w:val="center"/>
          </w:tcPr>
          <w:p w14:paraId="7B37A141">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18</w:t>
            </w:r>
          </w:p>
        </w:tc>
        <w:tc>
          <w:tcPr>
            <w:tcW w:w="708" w:type="dxa"/>
            <w:tcBorders>
              <w:top w:val="nil"/>
              <w:left w:val="nil"/>
              <w:bottom w:val="single" w:color="auto" w:sz="4" w:space="0"/>
              <w:right w:val="single" w:color="auto" w:sz="4" w:space="0"/>
            </w:tcBorders>
            <w:shd w:val="clear" w:color="auto" w:fill="auto"/>
            <w:noWrap/>
            <w:vAlign w:val="center"/>
          </w:tcPr>
          <w:p w14:paraId="063A4BEA">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　</w:t>
            </w:r>
          </w:p>
        </w:tc>
        <w:tc>
          <w:tcPr>
            <w:tcW w:w="720" w:type="dxa"/>
            <w:tcBorders>
              <w:top w:val="nil"/>
              <w:left w:val="nil"/>
              <w:bottom w:val="single" w:color="auto" w:sz="4" w:space="0"/>
              <w:right w:val="single" w:color="auto" w:sz="4" w:space="0"/>
            </w:tcBorders>
            <w:shd w:val="clear" w:color="auto" w:fill="auto"/>
            <w:noWrap/>
            <w:vAlign w:val="center"/>
          </w:tcPr>
          <w:p w14:paraId="24B30F3A">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1</w:t>
            </w:r>
          </w:p>
        </w:tc>
        <w:tc>
          <w:tcPr>
            <w:tcW w:w="436" w:type="dxa"/>
            <w:tcBorders>
              <w:top w:val="nil"/>
              <w:left w:val="nil"/>
              <w:bottom w:val="single" w:color="auto" w:sz="4" w:space="0"/>
              <w:right w:val="single" w:color="auto" w:sz="4" w:space="0"/>
            </w:tcBorders>
            <w:shd w:val="clear" w:color="auto" w:fill="auto"/>
            <w:noWrap w:val="0"/>
            <w:vAlign w:val="center"/>
          </w:tcPr>
          <w:p w14:paraId="0929E9C4">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　</w:t>
            </w:r>
          </w:p>
        </w:tc>
        <w:tc>
          <w:tcPr>
            <w:tcW w:w="567" w:type="dxa"/>
            <w:tcBorders>
              <w:top w:val="nil"/>
              <w:left w:val="nil"/>
              <w:bottom w:val="single" w:color="auto" w:sz="4" w:space="0"/>
              <w:right w:val="single" w:color="auto" w:sz="4" w:space="0"/>
            </w:tcBorders>
            <w:shd w:val="clear" w:color="auto" w:fill="auto"/>
            <w:noWrap w:val="0"/>
            <w:vAlign w:val="center"/>
          </w:tcPr>
          <w:p w14:paraId="70A088D2">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　</w:t>
            </w:r>
          </w:p>
        </w:tc>
        <w:tc>
          <w:tcPr>
            <w:tcW w:w="656" w:type="dxa"/>
            <w:tcBorders>
              <w:top w:val="nil"/>
              <w:left w:val="nil"/>
              <w:bottom w:val="single" w:color="auto" w:sz="4" w:space="0"/>
              <w:right w:val="single" w:color="auto" w:sz="4" w:space="0"/>
            </w:tcBorders>
            <w:shd w:val="clear" w:color="auto" w:fill="auto"/>
            <w:noWrap w:val="0"/>
            <w:vAlign w:val="center"/>
          </w:tcPr>
          <w:p w14:paraId="0A409BC4">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　</w:t>
            </w:r>
          </w:p>
        </w:tc>
        <w:tc>
          <w:tcPr>
            <w:tcW w:w="620" w:type="dxa"/>
            <w:tcBorders>
              <w:top w:val="nil"/>
              <w:left w:val="nil"/>
              <w:bottom w:val="single" w:color="auto" w:sz="4" w:space="0"/>
              <w:right w:val="single" w:color="auto" w:sz="4" w:space="0"/>
            </w:tcBorders>
            <w:shd w:val="clear" w:color="auto" w:fill="auto"/>
            <w:noWrap w:val="0"/>
            <w:vAlign w:val="center"/>
          </w:tcPr>
          <w:p w14:paraId="7191EC50">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　</w:t>
            </w:r>
          </w:p>
        </w:tc>
        <w:tc>
          <w:tcPr>
            <w:tcW w:w="425" w:type="dxa"/>
            <w:tcBorders>
              <w:top w:val="nil"/>
              <w:left w:val="nil"/>
              <w:bottom w:val="single" w:color="auto" w:sz="4" w:space="0"/>
              <w:right w:val="single" w:color="auto" w:sz="4" w:space="0"/>
            </w:tcBorders>
            <w:shd w:val="clear" w:color="auto" w:fill="auto"/>
            <w:noWrap w:val="0"/>
            <w:vAlign w:val="center"/>
          </w:tcPr>
          <w:p w14:paraId="415EE99A">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　</w:t>
            </w:r>
          </w:p>
        </w:tc>
        <w:tc>
          <w:tcPr>
            <w:tcW w:w="426" w:type="dxa"/>
            <w:tcBorders>
              <w:top w:val="nil"/>
              <w:left w:val="nil"/>
              <w:bottom w:val="single" w:color="auto" w:sz="4" w:space="0"/>
              <w:right w:val="single" w:color="auto" w:sz="4" w:space="0"/>
            </w:tcBorders>
            <w:shd w:val="clear" w:color="auto" w:fill="auto"/>
            <w:noWrap w:val="0"/>
            <w:vAlign w:val="center"/>
          </w:tcPr>
          <w:p w14:paraId="36D6CBFB">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1</w:t>
            </w:r>
          </w:p>
        </w:tc>
      </w:tr>
      <w:tr w14:paraId="4067C304">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7E43F42E">
            <w:pPr>
              <w:widowControl/>
              <w:jc w:val="left"/>
              <w:rPr>
                <w:rFonts w:hint="eastAsia" w:ascii="仿宋_GB2312" w:hAnsi="仿宋_GB2312" w:eastAsia="仿宋_GB2312" w:cs="仿宋_GB2312"/>
                <w:kern w:val="0"/>
                <w:sz w:val="22"/>
                <w:szCs w:val="22"/>
              </w:rPr>
            </w:pPr>
          </w:p>
        </w:tc>
        <w:tc>
          <w:tcPr>
            <w:tcW w:w="436" w:type="dxa"/>
            <w:vMerge w:val="continue"/>
            <w:tcBorders>
              <w:left w:val="nil"/>
              <w:bottom w:val="nil"/>
              <w:right w:val="single" w:color="auto" w:sz="4" w:space="0"/>
            </w:tcBorders>
            <w:noWrap/>
            <w:vAlign w:val="center"/>
          </w:tcPr>
          <w:p w14:paraId="75F09A9F">
            <w:pPr>
              <w:widowControl/>
              <w:jc w:val="left"/>
              <w:rPr>
                <w:rFonts w:hint="eastAsia" w:ascii="仿宋_GB2312" w:hAnsi="仿宋_GB2312" w:eastAsia="仿宋_GB2312" w:cs="仿宋_GB2312"/>
                <w:kern w:val="0"/>
                <w:sz w:val="22"/>
                <w:szCs w:val="22"/>
              </w:rPr>
            </w:pPr>
          </w:p>
        </w:tc>
        <w:tc>
          <w:tcPr>
            <w:tcW w:w="3410" w:type="dxa"/>
            <w:gridSpan w:val="2"/>
            <w:tcBorders>
              <w:top w:val="single" w:color="auto" w:sz="4" w:space="0"/>
              <w:left w:val="nil"/>
              <w:bottom w:val="single" w:color="auto" w:sz="4" w:space="0"/>
              <w:right w:val="single" w:color="auto" w:sz="4" w:space="0"/>
            </w:tcBorders>
            <w:shd w:val="clear" w:color="auto" w:fill="auto"/>
            <w:noWrap w:val="0"/>
            <w:vAlign w:val="center"/>
          </w:tcPr>
          <w:p w14:paraId="4F220F09">
            <w:pPr>
              <w:widowControl/>
              <w:jc w:val="center"/>
              <w:rPr>
                <w:rFonts w:hint="eastAsia"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rPr>
              <w:t>小计</w:t>
            </w:r>
          </w:p>
        </w:tc>
        <w:tc>
          <w:tcPr>
            <w:tcW w:w="656" w:type="dxa"/>
            <w:tcBorders>
              <w:top w:val="nil"/>
              <w:left w:val="nil"/>
              <w:bottom w:val="single" w:color="auto" w:sz="4" w:space="0"/>
              <w:right w:val="single" w:color="auto" w:sz="4" w:space="0"/>
            </w:tcBorders>
            <w:shd w:val="clear" w:color="auto" w:fill="auto"/>
            <w:noWrap/>
            <w:vAlign w:val="center"/>
          </w:tcPr>
          <w:p w14:paraId="2D13F4A4">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lang w:val="en-US" w:eastAsia="zh-CN"/>
              </w:rPr>
              <w:t>720</w:t>
            </w:r>
          </w:p>
        </w:tc>
        <w:tc>
          <w:tcPr>
            <w:tcW w:w="636" w:type="dxa"/>
            <w:tcBorders>
              <w:top w:val="nil"/>
              <w:left w:val="nil"/>
              <w:bottom w:val="single" w:color="auto" w:sz="4" w:space="0"/>
              <w:right w:val="single" w:color="auto" w:sz="4" w:space="0"/>
            </w:tcBorders>
            <w:shd w:val="clear" w:color="auto" w:fill="auto"/>
            <w:noWrap/>
            <w:vAlign w:val="center"/>
          </w:tcPr>
          <w:p w14:paraId="16ACDC73">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rPr>
              <w:t>18</w:t>
            </w:r>
          </w:p>
        </w:tc>
        <w:tc>
          <w:tcPr>
            <w:tcW w:w="708" w:type="dxa"/>
            <w:tcBorders>
              <w:top w:val="nil"/>
              <w:left w:val="nil"/>
              <w:bottom w:val="single" w:color="auto" w:sz="4" w:space="0"/>
              <w:right w:val="single" w:color="auto" w:sz="4" w:space="0"/>
            </w:tcBorders>
            <w:shd w:val="clear" w:color="auto" w:fill="auto"/>
            <w:noWrap/>
            <w:vAlign w:val="center"/>
          </w:tcPr>
          <w:p w14:paraId="390A8D1A">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lang w:val="en-US" w:eastAsia="zh-CN"/>
              </w:rPr>
              <w:t>702</w:t>
            </w:r>
          </w:p>
        </w:tc>
        <w:tc>
          <w:tcPr>
            <w:tcW w:w="720" w:type="dxa"/>
            <w:tcBorders>
              <w:top w:val="nil"/>
              <w:left w:val="nil"/>
              <w:bottom w:val="single" w:color="auto" w:sz="4" w:space="0"/>
              <w:right w:val="single" w:color="auto" w:sz="4" w:space="0"/>
            </w:tcBorders>
            <w:shd w:val="clear" w:color="auto" w:fill="auto"/>
            <w:noWrap/>
            <w:vAlign w:val="center"/>
          </w:tcPr>
          <w:p w14:paraId="39215E21">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lang w:val="en-US" w:eastAsia="zh-CN"/>
              </w:rPr>
              <w:t>40</w:t>
            </w:r>
          </w:p>
        </w:tc>
        <w:tc>
          <w:tcPr>
            <w:tcW w:w="436" w:type="dxa"/>
            <w:tcBorders>
              <w:top w:val="nil"/>
              <w:left w:val="nil"/>
              <w:bottom w:val="single" w:color="auto" w:sz="4" w:space="0"/>
              <w:right w:val="single" w:color="auto" w:sz="4" w:space="0"/>
            </w:tcBorders>
            <w:shd w:val="clear" w:color="auto" w:fill="auto"/>
            <w:noWrap w:val="0"/>
            <w:vAlign w:val="center"/>
          </w:tcPr>
          <w:p w14:paraId="358407DF">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rPr>
              <w:t>　</w:t>
            </w:r>
          </w:p>
        </w:tc>
        <w:tc>
          <w:tcPr>
            <w:tcW w:w="567" w:type="dxa"/>
            <w:tcBorders>
              <w:top w:val="nil"/>
              <w:left w:val="nil"/>
              <w:bottom w:val="single" w:color="auto" w:sz="4" w:space="0"/>
              <w:right w:val="single" w:color="auto" w:sz="4" w:space="0"/>
            </w:tcBorders>
            <w:shd w:val="clear" w:color="auto" w:fill="auto"/>
            <w:noWrap w:val="0"/>
            <w:vAlign w:val="center"/>
          </w:tcPr>
          <w:p w14:paraId="3820E413">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rPr>
              <w:t>　</w:t>
            </w:r>
          </w:p>
        </w:tc>
        <w:tc>
          <w:tcPr>
            <w:tcW w:w="656" w:type="dxa"/>
            <w:tcBorders>
              <w:top w:val="nil"/>
              <w:left w:val="nil"/>
              <w:bottom w:val="single" w:color="auto" w:sz="4" w:space="0"/>
              <w:right w:val="single" w:color="auto" w:sz="4" w:space="0"/>
            </w:tcBorders>
            <w:shd w:val="clear" w:color="auto" w:fill="auto"/>
            <w:noWrap w:val="0"/>
            <w:vAlign w:val="center"/>
          </w:tcPr>
          <w:p w14:paraId="516399AA">
            <w:pPr>
              <w:widowControl/>
              <w:jc w:val="center"/>
              <w:rPr>
                <w:rFonts w:hint="eastAsia"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rPr>
              <w:t>　</w:t>
            </w:r>
          </w:p>
        </w:tc>
        <w:tc>
          <w:tcPr>
            <w:tcW w:w="620" w:type="dxa"/>
            <w:tcBorders>
              <w:top w:val="nil"/>
              <w:left w:val="nil"/>
              <w:bottom w:val="single" w:color="auto" w:sz="4" w:space="0"/>
              <w:right w:val="single" w:color="auto" w:sz="4" w:space="0"/>
            </w:tcBorders>
            <w:shd w:val="clear" w:color="auto" w:fill="auto"/>
            <w:noWrap w:val="0"/>
            <w:vAlign w:val="center"/>
          </w:tcPr>
          <w:p w14:paraId="3CF1FE78">
            <w:pPr>
              <w:widowControl/>
              <w:jc w:val="center"/>
              <w:rPr>
                <w:rFonts w:hint="eastAsia"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rPr>
              <w:t>　</w:t>
            </w:r>
          </w:p>
        </w:tc>
        <w:tc>
          <w:tcPr>
            <w:tcW w:w="425" w:type="dxa"/>
            <w:tcBorders>
              <w:top w:val="nil"/>
              <w:left w:val="nil"/>
              <w:bottom w:val="single" w:color="auto" w:sz="4" w:space="0"/>
              <w:right w:val="single" w:color="auto" w:sz="4" w:space="0"/>
            </w:tcBorders>
            <w:shd w:val="clear" w:color="auto" w:fill="auto"/>
            <w:noWrap w:val="0"/>
            <w:vAlign w:val="center"/>
          </w:tcPr>
          <w:p w14:paraId="57650218">
            <w:pPr>
              <w:widowControl/>
              <w:jc w:val="center"/>
              <w:rPr>
                <w:rFonts w:hint="eastAsia"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lang w:val="en-US" w:eastAsia="zh-CN"/>
              </w:rPr>
              <w:t>39</w:t>
            </w:r>
          </w:p>
        </w:tc>
        <w:tc>
          <w:tcPr>
            <w:tcW w:w="426" w:type="dxa"/>
            <w:tcBorders>
              <w:top w:val="nil"/>
              <w:left w:val="nil"/>
              <w:bottom w:val="single" w:color="auto" w:sz="4" w:space="0"/>
              <w:right w:val="single" w:color="auto" w:sz="4" w:space="0"/>
            </w:tcBorders>
            <w:shd w:val="clear" w:color="auto" w:fill="auto"/>
            <w:noWrap w:val="0"/>
            <w:vAlign w:val="center"/>
          </w:tcPr>
          <w:p w14:paraId="1A33ADDD">
            <w:pPr>
              <w:widowControl/>
              <w:jc w:val="center"/>
              <w:rPr>
                <w:rFonts w:hint="eastAsia"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lang w:val="en-US" w:eastAsia="zh-CN"/>
              </w:rPr>
              <w:t>1</w:t>
            </w:r>
          </w:p>
        </w:tc>
      </w:tr>
      <w:tr w14:paraId="4D3BC668">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3DF42062">
            <w:pPr>
              <w:widowControl/>
              <w:jc w:val="left"/>
              <w:rPr>
                <w:rFonts w:hint="eastAsia" w:ascii="仿宋_GB2312" w:hAnsi="仿宋_GB2312" w:eastAsia="仿宋_GB2312" w:cs="仿宋_GB2312"/>
                <w:kern w:val="0"/>
                <w:sz w:val="22"/>
                <w:szCs w:val="22"/>
              </w:rPr>
            </w:pPr>
          </w:p>
        </w:tc>
        <w:tc>
          <w:tcPr>
            <w:tcW w:w="436" w:type="dxa"/>
            <w:vMerge w:val="restart"/>
            <w:tcBorders>
              <w:top w:val="single" w:color="auto" w:sz="4" w:space="0"/>
              <w:left w:val="single" w:color="auto" w:sz="4" w:space="0"/>
              <w:right w:val="single" w:color="auto" w:sz="4" w:space="0"/>
            </w:tcBorders>
            <w:noWrap/>
            <w:vAlign w:val="center"/>
          </w:tcPr>
          <w:p w14:paraId="435FD76F">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p w14:paraId="0520C689">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选</w:t>
            </w:r>
          </w:p>
          <w:p w14:paraId="7CBC1783">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修</w:t>
            </w:r>
          </w:p>
          <w:p w14:paraId="50FC5190">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p w14:paraId="11F3D3D4">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课</w:t>
            </w:r>
          </w:p>
          <w:p w14:paraId="2E14923D">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2714" w:type="dxa"/>
            <w:tcBorders>
              <w:top w:val="nil"/>
              <w:left w:val="nil"/>
              <w:bottom w:val="single" w:color="auto" w:sz="4" w:space="0"/>
              <w:right w:val="single" w:color="auto" w:sz="4" w:space="0"/>
            </w:tcBorders>
            <w:noWrap w:val="0"/>
            <w:vAlign w:val="center"/>
          </w:tcPr>
          <w:p w14:paraId="5B345260">
            <w:pPr>
              <w:widowControl/>
              <w:jc w:val="center"/>
              <w:rPr>
                <w:rFonts w:hint="eastAsia" w:ascii="仿宋_GB2312" w:hAnsi="仿宋_GB2312" w:eastAsia="仿宋_GB2312" w:cs="仿宋_GB2312"/>
                <w:b/>
                <w:bCs/>
                <w:kern w:val="0"/>
                <w:sz w:val="18"/>
                <w:szCs w:val="18"/>
                <w:lang w:eastAsia="zh-CN"/>
              </w:rPr>
            </w:pPr>
            <w:r>
              <w:rPr>
                <w:rFonts w:hint="eastAsia" w:ascii="仿宋_GB2312" w:hAnsi="仿宋_GB2312" w:eastAsia="仿宋_GB2312" w:cs="仿宋_GB2312"/>
                <w:b/>
                <w:bCs/>
                <w:kern w:val="0"/>
                <w:sz w:val="18"/>
                <w:szCs w:val="18"/>
              </w:rPr>
              <w:t>汽车发动机及底盘常见故障维修</w:t>
            </w:r>
          </w:p>
        </w:tc>
        <w:tc>
          <w:tcPr>
            <w:tcW w:w="696" w:type="dxa"/>
            <w:tcBorders>
              <w:top w:val="nil"/>
              <w:left w:val="nil"/>
              <w:bottom w:val="single" w:color="auto" w:sz="4" w:space="0"/>
              <w:right w:val="single" w:color="auto" w:sz="4" w:space="0"/>
            </w:tcBorders>
            <w:noWrap/>
            <w:vAlign w:val="center"/>
          </w:tcPr>
          <w:p w14:paraId="736AACFA">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选修</w:t>
            </w:r>
          </w:p>
        </w:tc>
        <w:tc>
          <w:tcPr>
            <w:tcW w:w="656" w:type="dxa"/>
            <w:tcBorders>
              <w:top w:val="nil"/>
              <w:left w:val="nil"/>
              <w:bottom w:val="single" w:color="auto" w:sz="4" w:space="0"/>
              <w:right w:val="single" w:color="auto" w:sz="4" w:space="0"/>
            </w:tcBorders>
            <w:noWrap/>
            <w:vAlign w:val="center"/>
          </w:tcPr>
          <w:p w14:paraId="75821A7B">
            <w:pPr>
              <w:keepNext w:val="0"/>
              <w:keepLines w:val="0"/>
              <w:widowControl/>
              <w:suppressLineNumbers w:val="0"/>
              <w:jc w:val="center"/>
              <w:textAlignment w:val="center"/>
              <w:rPr>
                <w:rFonts w:hint="default" w:ascii="仿宋_GB2312" w:hAnsi="仿宋_GB2312" w:eastAsia="仿宋_GB2312" w:cs="仿宋_GB2312"/>
                <w:kern w:val="0"/>
                <w:sz w:val="20"/>
                <w:szCs w:val="20"/>
                <w:lang w:val="en-US" w:eastAsia="zh-CN"/>
              </w:rPr>
            </w:pPr>
            <w:r>
              <w:rPr>
                <w:rFonts w:hint="default" w:ascii="仿宋_GB2312" w:hAnsi="宋体" w:eastAsia="仿宋_GB2312" w:cs="仿宋_GB2312"/>
                <w:i w:val="0"/>
                <w:iCs w:val="0"/>
                <w:color w:val="000000"/>
                <w:kern w:val="0"/>
                <w:sz w:val="20"/>
                <w:szCs w:val="20"/>
                <w:u w:val="none"/>
                <w:lang w:val="en-US" w:eastAsia="zh-CN" w:bidi="ar"/>
              </w:rPr>
              <w:t>72</w:t>
            </w:r>
          </w:p>
        </w:tc>
        <w:tc>
          <w:tcPr>
            <w:tcW w:w="636" w:type="dxa"/>
            <w:tcBorders>
              <w:top w:val="nil"/>
              <w:left w:val="nil"/>
              <w:bottom w:val="single" w:color="auto" w:sz="4" w:space="0"/>
              <w:right w:val="single" w:color="auto" w:sz="4" w:space="0"/>
            </w:tcBorders>
            <w:noWrap/>
            <w:vAlign w:val="center"/>
          </w:tcPr>
          <w:p w14:paraId="1C257A8A">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32</w:t>
            </w:r>
          </w:p>
        </w:tc>
        <w:tc>
          <w:tcPr>
            <w:tcW w:w="708" w:type="dxa"/>
            <w:tcBorders>
              <w:top w:val="nil"/>
              <w:left w:val="nil"/>
              <w:bottom w:val="single" w:color="auto" w:sz="4" w:space="0"/>
              <w:right w:val="single" w:color="auto" w:sz="4" w:space="0"/>
            </w:tcBorders>
            <w:noWrap/>
            <w:vAlign w:val="center"/>
          </w:tcPr>
          <w:p w14:paraId="7D86AF60">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40</w:t>
            </w:r>
          </w:p>
        </w:tc>
        <w:tc>
          <w:tcPr>
            <w:tcW w:w="720" w:type="dxa"/>
            <w:tcBorders>
              <w:top w:val="nil"/>
              <w:left w:val="nil"/>
              <w:bottom w:val="single" w:color="auto" w:sz="4" w:space="0"/>
              <w:right w:val="single" w:color="auto" w:sz="4" w:space="0"/>
            </w:tcBorders>
            <w:noWrap/>
            <w:vAlign w:val="center"/>
          </w:tcPr>
          <w:p w14:paraId="22ED188D">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436" w:type="dxa"/>
            <w:tcBorders>
              <w:top w:val="nil"/>
              <w:left w:val="nil"/>
              <w:bottom w:val="single" w:color="auto" w:sz="4" w:space="0"/>
              <w:right w:val="single" w:color="auto" w:sz="4" w:space="0"/>
            </w:tcBorders>
            <w:noWrap w:val="0"/>
            <w:vAlign w:val="center"/>
          </w:tcPr>
          <w:p w14:paraId="4D4D953A">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567" w:type="dxa"/>
            <w:tcBorders>
              <w:top w:val="nil"/>
              <w:left w:val="nil"/>
              <w:bottom w:val="single" w:color="auto" w:sz="4" w:space="0"/>
              <w:right w:val="single" w:color="auto" w:sz="4" w:space="0"/>
            </w:tcBorders>
            <w:noWrap w:val="0"/>
            <w:vAlign w:val="center"/>
          </w:tcPr>
          <w:p w14:paraId="1A7626BA">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rPr>
              <w:t>　</w:t>
            </w:r>
          </w:p>
        </w:tc>
        <w:tc>
          <w:tcPr>
            <w:tcW w:w="656" w:type="dxa"/>
            <w:tcBorders>
              <w:top w:val="nil"/>
              <w:left w:val="nil"/>
              <w:bottom w:val="single" w:color="auto" w:sz="4" w:space="0"/>
              <w:right w:val="single" w:color="auto" w:sz="4" w:space="0"/>
            </w:tcBorders>
            <w:noWrap w:val="0"/>
            <w:vAlign w:val="center"/>
          </w:tcPr>
          <w:p w14:paraId="01E7D9A0">
            <w:pPr>
              <w:widowControl/>
              <w:jc w:val="cente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rPr>
              <w:t>4</w:t>
            </w:r>
          </w:p>
        </w:tc>
        <w:tc>
          <w:tcPr>
            <w:tcW w:w="620" w:type="dxa"/>
            <w:tcBorders>
              <w:top w:val="nil"/>
              <w:left w:val="nil"/>
              <w:bottom w:val="single" w:color="auto" w:sz="4" w:space="0"/>
              <w:right w:val="single" w:color="auto" w:sz="4" w:space="0"/>
            </w:tcBorders>
            <w:noWrap w:val="0"/>
            <w:vAlign w:val="center"/>
          </w:tcPr>
          <w:p w14:paraId="6F139076">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5" w:type="dxa"/>
            <w:tcBorders>
              <w:top w:val="nil"/>
              <w:left w:val="nil"/>
              <w:bottom w:val="single" w:color="auto" w:sz="4" w:space="0"/>
              <w:right w:val="single" w:color="auto" w:sz="4" w:space="0"/>
            </w:tcBorders>
            <w:noWrap w:val="0"/>
            <w:vAlign w:val="center"/>
          </w:tcPr>
          <w:p w14:paraId="25580380">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6" w:type="dxa"/>
            <w:tcBorders>
              <w:top w:val="nil"/>
              <w:left w:val="nil"/>
              <w:bottom w:val="single" w:color="auto" w:sz="4" w:space="0"/>
              <w:right w:val="single" w:color="auto" w:sz="4" w:space="0"/>
            </w:tcBorders>
            <w:noWrap w:val="0"/>
            <w:vAlign w:val="center"/>
          </w:tcPr>
          <w:p w14:paraId="664C3E5A">
            <w:pPr>
              <w:widowControl/>
              <w:jc w:val="center"/>
              <w:rPr>
                <w:rFonts w:hint="eastAsia"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　</w:t>
            </w:r>
          </w:p>
        </w:tc>
      </w:tr>
      <w:tr w14:paraId="0F47FC6B">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66073BE2">
            <w:pPr>
              <w:widowControl/>
              <w:jc w:val="left"/>
              <w:rPr>
                <w:rFonts w:hint="eastAsia" w:ascii="仿宋_GB2312" w:hAnsi="仿宋_GB2312" w:eastAsia="仿宋_GB2312" w:cs="仿宋_GB2312"/>
                <w:kern w:val="0"/>
                <w:sz w:val="20"/>
                <w:szCs w:val="20"/>
              </w:rPr>
            </w:pPr>
          </w:p>
        </w:tc>
        <w:tc>
          <w:tcPr>
            <w:tcW w:w="436" w:type="dxa"/>
            <w:vMerge w:val="continue"/>
            <w:tcBorders>
              <w:left w:val="single" w:color="auto" w:sz="4" w:space="0"/>
              <w:right w:val="single" w:color="auto" w:sz="4" w:space="0"/>
            </w:tcBorders>
            <w:noWrap/>
            <w:vAlign w:val="center"/>
          </w:tcPr>
          <w:p w14:paraId="5EE59D42">
            <w:pPr>
              <w:widowControl/>
              <w:jc w:val="left"/>
              <w:rPr>
                <w:rFonts w:hint="eastAsia" w:ascii="仿宋_GB2312" w:hAnsi="仿宋_GB2312" w:eastAsia="仿宋_GB2312" w:cs="仿宋_GB2312"/>
                <w:kern w:val="0"/>
                <w:sz w:val="22"/>
                <w:szCs w:val="22"/>
              </w:rPr>
            </w:pPr>
          </w:p>
        </w:tc>
        <w:tc>
          <w:tcPr>
            <w:tcW w:w="2714" w:type="dxa"/>
            <w:tcBorders>
              <w:top w:val="nil"/>
              <w:left w:val="nil"/>
              <w:bottom w:val="single" w:color="auto" w:sz="4" w:space="0"/>
              <w:right w:val="single" w:color="auto" w:sz="4" w:space="0"/>
            </w:tcBorders>
            <w:noWrap w:val="0"/>
            <w:vAlign w:val="center"/>
          </w:tcPr>
          <w:p w14:paraId="6B25F87A">
            <w:pPr>
              <w:widowControl/>
              <w:jc w:val="cente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rPr>
              <w:t>自动变速器构造与维修</w:t>
            </w:r>
          </w:p>
        </w:tc>
        <w:tc>
          <w:tcPr>
            <w:tcW w:w="696" w:type="dxa"/>
            <w:tcBorders>
              <w:top w:val="nil"/>
              <w:left w:val="nil"/>
              <w:bottom w:val="single" w:color="auto" w:sz="4" w:space="0"/>
              <w:right w:val="single" w:color="auto" w:sz="4" w:space="0"/>
            </w:tcBorders>
            <w:noWrap/>
            <w:vAlign w:val="center"/>
          </w:tcPr>
          <w:p w14:paraId="5C06CF0A">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选修</w:t>
            </w:r>
          </w:p>
        </w:tc>
        <w:tc>
          <w:tcPr>
            <w:tcW w:w="656" w:type="dxa"/>
            <w:tcBorders>
              <w:top w:val="nil"/>
              <w:left w:val="nil"/>
              <w:bottom w:val="single" w:color="auto" w:sz="4" w:space="0"/>
              <w:right w:val="single" w:color="auto" w:sz="4" w:space="0"/>
            </w:tcBorders>
            <w:noWrap/>
            <w:vAlign w:val="center"/>
          </w:tcPr>
          <w:p w14:paraId="6827A08B">
            <w:pPr>
              <w:keepNext w:val="0"/>
              <w:keepLines w:val="0"/>
              <w:widowControl/>
              <w:suppressLineNumbers w:val="0"/>
              <w:jc w:val="center"/>
              <w:textAlignment w:val="center"/>
              <w:rPr>
                <w:rFonts w:hint="default" w:ascii="仿宋_GB2312" w:hAnsi="仿宋_GB2312" w:eastAsia="仿宋_GB2312" w:cs="仿宋_GB2312"/>
                <w:kern w:val="0"/>
                <w:sz w:val="20"/>
                <w:szCs w:val="20"/>
                <w:lang w:val="en-US" w:eastAsia="zh-CN"/>
              </w:rPr>
            </w:pPr>
            <w:r>
              <w:rPr>
                <w:rFonts w:hint="default" w:ascii="仿宋_GB2312" w:hAnsi="宋体" w:eastAsia="仿宋_GB2312" w:cs="仿宋_GB2312"/>
                <w:i w:val="0"/>
                <w:iCs w:val="0"/>
                <w:color w:val="000000"/>
                <w:kern w:val="0"/>
                <w:sz w:val="20"/>
                <w:szCs w:val="20"/>
                <w:u w:val="none"/>
                <w:lang w:val="en-US" w:eastAsia="zh-CN" w:bidi="ar"/>
              </w:rPr>
              <w:t>90</w:t>
            </w:r>
          </w:p>
        </w:tc>
        <w:tc>
          <w:tcPr>
            <w:tcW w:w="636" w:type="dxa"/>
            <w:tcBorders>
              <w:top w:val="nil"/>
              <w:left w:val="nil"/>
              <w:bottom w:val="single" w:color="auto" w:sz="4" w:space="0"/>
              <w:right w:val="single" w:color="auto" w:sz="4" w:space="0"/>
            </w:tcBorders>
            <w:noWrap/>
            <w:vAlign w:val="center"/>
          </w:tcPr>
          <w:p w14:paraId="5DEA8C66">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30</w:t>
            </w:r>
          </w:p>
        </w:tc>
        <w:tc>
          <w:tcPr>
            <w:tcW w:w="708" w:type="dxa"/>
            <w:tcBorders>
              <w:top w:val="nil"/>
              <w:left w:val="nil"/>
              <w:bottom w:val="single" w:color="auto" w:sz="4" w:space="0"/>
              <w:right w:val="single" w:color="auto" w:sz="4" w:space="0"/>
            </w:tcBorders>
            <w:noWrap/>
            <w:vAlign w:val="center"/>
          </w:tcPr>
          <w:p w14:paraId="50E6DC79">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60</w:t>
            </w:r>
          </w:p>
        </w:tc>
        <w:tc>
          <w:tcPr>
            <w:tcW w:w="720" w:type="dxa"/>
            <w:tcBorders>
              <w:top w:val="nil"/>
              <w:left w:val="nil"/>
              <w:bottom w:val="single" w:color="auto" w:sz="4" w:space="0"/>
              <w:right w:val="single" w:color="auto" w:sz="4" w:space="0"/>
            </w:tcBorders>
            <w:noWrap/>
            <w:vAlign w:val="center"/>
          </w:tcPr>
          <w:p w14:paraId="5429FF81">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c>
          <w:tcPr>
            <w:tcW w:w="436" w:type="dxa"/>
            <w:tcBorders>
              <w:top w:val="nil"/>
              <w:left w:val="nil"/>
              <w:bottom w:val="single" w:color="auto" w:sz="4" w:space="0"/>
              <w:right w:val="single" w:color="auto" w:sz="4" w:space="0"/>
            </w:tcBorders>
            <w:noWrap w:val="0"/>
            <w:vAlign w:val="center"/>
          </w:tcPr>
          <w:p w14:paraId="6453C065">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567" w:type="dxa"/>
            <w:tcBorders>
              <w:top w:val="nil"/>
              <w:left w:val="nil"/>
              <w:bottom w:val="single" w:color="auto" w:sz="4" w:space="0"/>
              <w:right w:val="single" w:color="auto" w:sz="4" w:space="0"/>
            </w:tcBorders>
            <w:noWrap w:val="0"/>
            <w:vAlign w:val="center"/>
          </w:tcPr>
          <w:p w14:paraId="65AA274E">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rPr>
              <w:t>　</w:t>
            </w:r>
          </w:p>
        </w:tc>
        <w:tc>
          <w:tcPr>
            <w:tcW w:w="656" w:type="dxa"/>
            <w:tcBorders>
              <w:top w:val="nil"/>
              <w:left w:val="nil"/>
              <w:bottom w:val="single" w:color="auto" w:sz="4" w:space="0"/>
              <w:right w:val="single" w:color="auto" w:sz="4" w:space="0"/>
            </w:tcBorders>
            <w:noWrap w:val="0"/>
            <w:vAlign w:val="center"/>
          </w:tcPr>
          <w:p w14:paraId="2A2E2273">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20" w:type="dxa"/>
            <w:tcBorders>
              <w:top w:val="nil"/>
              <w:left w:val="nil"/>
              <w:bottom w:val="single" w:color="auto" w:sz="4" w:space="0"/>
              <w:right w:val="single" w:color="auto" w:sz="4" w:space="0"/>
            </w:tcBorders>
            <w:noWrap w:val="0"/>
            <w:vAlign w:val="center"/>
          </w:tcPr>
          <w:p w14:paraId="035E7241">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c>
          <w:tcPr>
            <w:tcW w:w="425" w:type="dxa"/>
            <w:tcBorders>
              <w:top w:val="nil"/>
              <w:left w:val="nil"/>
              <w:bottom w:val="single" w:color="auto" w:sz="4" w:space="0"/>
              <w:right w:val="single" w:color="auto" w:sz="4" w:space="0"/>
            </w:tcBorders>
            <w:noWrap w:val="0"/>
            <w:vAlign w:val="center"/>
          </w:tcPr>
          <w:p w14:paraId="06139825">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6" w:type="dxa"/>
            <w:tcBorders>
              <w:top w:val="nil"/>
              <w:left w:val="nil"/>
              <w:bottom w:val="single" w:color="auto" w:sz="4" w:space="0"/>
              <w:right w:val="single" w:color="auto" w:sz="4" w:space="0"/>
            </w:tcBorders>
            <w:noWrap w:val="0"/>
            <w:vAlign w:val="center"/>
          </w:tcPr>
          <w:p w14:paraId="5DEAD8F7">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r>
      <w:tr w14:paraId="17EEABD3">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6A64B8D2">
            <w:pPr>
              <w:widowControl/>
              <w:jc w:val="left"/>
              <w:rPr>
                <w:rFonts w:hint="eastAsia" w:ascii="仿宋_GB2312" w:hAnsi="仿宋_GB2312" w:eastAsia="仿宋_GB2312" w:cs="仿宋_GB2312"/>
                <w:kern w:val="0"/>
                <w:sz w:val="20"/>
                <w:szCs w:val="20"/>
              </w:rPr>
            </w:pPr>
          </w:p>
        </w:tc>
        <w:tc>
          <w:tcPr>
            <w:tcW w:w="436" w:type="dxa"/>
            <w:vMerge w:val="continue"/>
            <w:tcBorders>
              <w:left w:val="single" w:color="auto" w:sz="4" w:space="0"/>
              <w:right w:val="single" w:color="auto" w:sz="4" w:space="0"/>
            </w:tcBorders>
            <w:noWrap/>
            <w:vAlign w:val="center"/>
          </w:tcPr>
          <w:p w14:paraId="3CDA9A73">
            <w:pPr>
              <w:widowControl/>
              <w:jc w:val="left"/>
              <w:rPr>
                <w:rFonts w:hint="eastAsia" w:ascii="仿宋_GB2312" w:hAnsi="仿宋_GB2312" w:eastAsia="仿宋_GB2312" w:cs="仿宋_GB2312"/>
                <w:kern w:val="0"/>
                <w:sz w:val="22"/>
                <w:szCs w:val="22"/>
              </w:rPr>
            </w:pPr>
          </w:p>
        </w:tc>
        <w:tc>
          <w:tcPr>
            <w:tcW w:w="2714" w:type="dxa"/>
            <w:tcBorders>
              <w:top w:val="nil"/>
              <w:left w:val="nil"/>
              <w:bottom w:val="single" w:color="auto" w:sz="4" w:space="0"/>
              <w:right w:val="single" w:color="auto" w:sz="4" w:space="0"/>
            </w:tcBorders>
            <w:noWrap/>
            <w:vAlign w:val="center"/>
          </w:tcPr>
          <w:p w14:paraId="717C299F">
            <w:pPr>
              <w:widowControl/>
              <w:jc w:val="cente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rPr>
              <w:t>汽车维修机具与设备</w:t>
            </w:r>
          </w:p>
        </w:tc>
        <w:tc>
          <w:tcPr>
            <w:tcW w:w="696" w:type="dxa"/>
            <w:tcBorders>
              <w:top w:val="nil"/>
              <w:left w:val="nil"/>
              <w:bottom w:val="single" w:color="auto" w:sz="4" w:space="0"/>
              <w:right w:val="single" w:color="auto" w:sz="4" w:space="0"/>
            </w:tcBorders>
            <w:noWrap/>
            <w:vAlign w:val="center"/>
          </w:tcPr>
          <w:p w14:paraId="2536EB9A">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选修</w:t>
            </w:r>
          </w:p>
        </w:tc>
        <w:tc>
          <w:tcPr>
            <w:tcW w:w="656" w:type="dxa"/>
            <w:tcBorders>
              <w:top w:val="nil"/>
              <w:left w:val="nil"/>
              <w:bottom w:val="single" w:color="auto" w:sz="4" w:space="0"/>
              <w:right w:val="single" w:color="auto" w:sz="4" w:space="0"/>
            </w:tcBorders>
            <w:noWrap/>
            <w:vAlign w:val="center"/>
          </w:tcPr>
          <w:p w14:paraId="28D02381">
            <w:pPr>
              <w:keepNext w:val="0"/>
              <w:keepLines w:val="0"/>
              <w:widowControl/>
              <w:suppressLineNumbers w:val="0"/>
              <w:jc w:val="center"/>
              <w:textAlignment w:val="center"/>
              <w:rPr>
                <w:rFonts w:hint="default" w:ascii="仿宋_GB2312" w:hAnsi="仿宋_GB2312" w:eastAsia="仿宋_GB2312" w:cs="仿宋_GB2312"/>
                <w:kern w:val="0"/>
                <w:sz w:val="20"/>
                <w:szCs w:val="20"/>
                <w:lang w:val="en-US" w:eastAsia="zh-CN"/>
              </w:rPr>
            </w:pPr>
            <w:r>
              <w:rPr>
                <w:rFonts w:hint="default" w:ascii="仿宋_GB2312" w:hAnsi="宋体" w:eastAsia="仿宋_GB2312" w:cs="仿宋_GB2312"/>
                <w:i w:val="0"/>
                <w:iCs w:val="0"/>
                <w:color w:val="000000"/>
                <w:kern w:val="0"/>
                <w:sz w:val="20"/>
                <w:szCs w:val="20"/>
                <w:u w:val="none"/>
                <w:lang w:val="en-US" w:eastAsia="zh-CN" w:bidi="ar"/>
              </w:rPr>
              <w:t>90</w:t>
            </w:r>
          </w:p>
        </w:tc>
        <w:tc>
          <w:tcPr>
            <w:tcW w:w="636" w:type="dxa"/>
            <w:tcBorders>
              <w:top w:val="nil"/>
              <w:left w:val="nil"/>
              <w:bottom w:val="single" w:color="auto" w:sz="4" w:space="0"/>
              <w:right w:val="single" w:color="auto" w:sz="4" w:space="0"/>
            </w:tcBorders>
            <w:noWrap/>
            <w:vAlign w:val="center"/>
          </w:tcPr>
          <w:p w14:paraId="1B404329">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30</w:t>
            </w:r>
          </w:p>
        </w:tc>
        <w:tc>
          <w:tcPr>
            <w:tcW w:w="708" w:type="dxa"/>
            <w:tcBorders>
              <w:top w:val="nil"/>
              <w:left w:val="nil"/>
              <w:bottom w:val="single" w:color="auto" w:sz="4" w:space="0"/>
              <w:right w:val="single" w:color="auto" w:sz="4" w:space="0"/>
            </w:tcBorders>
            <w:noWrap/>
            <w:vAlign w:val="center"/>
          </w:tcPr>
          <w:p w14:paraId="44609F21">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60</w:t>
            </w:r>
          </w:p>
        </w:tc>
        <w:tc>
          <w:tcPr>
            <w:tcW w:w="720" w:type="dxa"/>
            <w:tcBorders>
              <w:top w:val="nil"/>
              <w:left w:val="nil"/>
              <w:bottom w:val="single" w:color="auto" w:sz="4" w:space="0"/>
              <w:right w:val="single" w:color="auto" w:sz="4" w:space="0"/>
            </w:tcBorders>
            <w:noWrap/>
            <w:vAlign w:val="center"/>
          </w:tcPr>
          <w:p w14:paraId="25661BEF">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c>
          <w:tcPr>
            <w:tcW w:w="436" w:type="dxa"/>
            <w:tcBorders>
              <w:top w:val="nil"/>
              <w:left w:val="nil"/>
              <w:bottom w:val="single" w:color="auto" w:sz="4" w:space="0"/>
              <w:right w:val="single" w:color="auto" w:sz="4" w:space="0"/>
            </w:tcBorders>
            <w:noWrap w:val="0"/>
            <w:vAlign w:val="center"/>
          </w:tcPr>
          <w:p w14:paraId="5A482B50">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567" w:type="dxa"/>
            <w:tcBorders>
              <w:top w:val="nil"/>
              <w:left w:val="nil"/>
              <w:bottom w:val="single" w:color="auto" w:sz="4" w:space="0"/>
              <w:right w:val="single" w:color="auto" w:sz="4" w:space="0"/>
            </w:tcBorders>
            <w:noWrap w:val="0"/>
            <w:vAlign w:val="center"/>
          </w:tcPr>
          <w:p w14:paraId="0985FC9D">
            <w:pPr>
              <w:widowControl/>
              <w:jc w:val="center"/>
              <w:rPr>
                <w:rFonts w:hint="eastAsia" w:ascii="仿宋_GB2312" w:hAnsi="仿宋_GB2312" w:eastAsia="仿宋_GB2312" w:cs="仿宋_GB2312"/>
                <w:kern w:val="0"/>
                <w:sz w:val="20"/>
                <w:szCs w:val="20"/>
                <w:lang w:val="en-US" w:eastAsia="zh-CN"/>
              </w:rPr>
            </w:pPr>
          </w:p>
        </w:tc>
        <w:tc>
          <w:tcPr>
            <w:tcW w:w="656" w:type="dxa"/>
            <w:tcBorders>
              <w:top w:val="nil"/>
              <w:left w:val="nil"/>
              <w:bottom w:val="single" w:color="auto" w:sz="4" w:space="0"/>
              <w:right w:val="single" w:color="auto" w:sz="4" w:space="0"/>
            </w:tcBorders>
            <w:noWrap w:val="0"/>
            <w:vAlign w:val="center"/>
          </w:tcPr>
          <w:p w14:paraId="5177C235">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rPr>
              <w:t>　</w:t>
            </w:r>
          </w:p>
        </w:tc>
        <w:tc>
          <w:tcPr>
            <w:tcW w:w="620" w:type="dxa"/>
            <w:tcBorders>
              <w:top w:val="nil"/>
              <w:left w:val="nil"/>
              <w:bottom w:val="single" w:color="auto" w:sz="4" w:space="0"/>
              <w:right w:val="single" w:color="auto" w:sz="4" w:space="0"/>
            </w:tcBorders>
            <w:noWrap w:val="0"/>
            <w:vAlign w:val="center"/>
          </w:tcPr>
          <w:p w14:paraId="3B4CA9CD">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5" w:type="dxa"/>
            <w:tcBorders>
              <w:top w:val="nil"/>
              <w:left w:val="nil"/>
              <w:bottom w:val="single" w:color="auto" w:sz="4" w:space="0"/>
              <w:right w:val="single" w:color="auto" w:sz="4" w:space="0"/>
            </w:tcBorders>
            <w:noWrap w:val="0"/>
            <w:vAlign w:val="center"/>
          </w:tcPr>
          <w:p w14:paraId="1B254D6C">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6" w:type="dxa"/>
            <w:tcBorders>
              <w:top w:val="nil"/>
              <w:left w:val="nil"/>
              <w:bottom w:val="single" w:color="auto" w:sz="4" w:space="0"/>
              <w:right w:val="single" w:color="auto" w:sz="4" w:space="0"/>
            </w:tcBorders>
            <w:noWrap w:val="0"/>
            <w:vAlign w:val="center"/>
          </w:tcPr>
          <w:p w14:paraId="12E30529">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5</w:t>
            </w:r>
            <w:r>
              <w:rPr>
                <w:rFonts w:hint="eastAsia" w:ascii="仿宋_GB2312" w:hAnsi="仿宋_GB2312" w:eastAsia="仿宋_GB2312" w:cs="仿宋_GB2312"/>
                <w:kern w:val="0"/>
                <w:sz w:val="20"/>
                <w:szCs w:val="20"/>
              </w:rPr>
              <w:t>　</w:t>
            </w:r>
          </w:p>
        </w:tc>
      </w:tr>
      <w:tr w14:paraId="049B33DD">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08F9EE4E">
            <w:pPr>
              <w:widowControl/>
              <w:jc w:val="left"/>
              <w:rPr>
                <w:rFonts w:hint="eastAsia" w:ascii="仿宋_GB2312" w:hAnsi="仿宋_GB2312" w:eastAsia="仿宋_GB2312" w:cs="仿宋_GB2312"/>
                <w:kern w:val="0"/>
                <w:sz w:val="20"/>
                <w:szCs w:val="20"/>
              </w:rPr>
            </w:pPr>
          </w:p>
        </w:tc>
        <w:tc>
          <w:tcPr>
            <w:tcW w:w="436" w:type="dxa"/>
            <w:vMerge w:val="continue"/>
            <w:tcBorders>
              <w:left w:val="single" w:color="auto" w:sz="4" w:space="0"/>
              <w:right w:val="single" w:color="auto" w:sz="4" w:space="0"/>
            </w:tcBorders>
            <w:noWrap/>
            <w:vAlign w:val="center"/>
          </w:tcPr>
          <w:p w14:paraId="502A4786">
            <w:pPr>
              <w:widowControl/>
              <w:jc w:val="left"/>
              <w:rPr>
                <w:rFonts w:hint="eastAsia" w:ascii="仿宋_GB2312" w:hAnsi="仿宋_GB2312" w:eastAsia="仿宋_GB2312" w:cs="仿宋_GB2312"/>
                <w:kern w:val="0"/>
                <w:sz w:val="22"/>
                <w:szCs w:val="22"/>
              </w:rPr>
            </w:pPr>
          </w:p>
        </w:tc>
        <w:tc>
          <w:tcPr>
            <w:tcW w:w="2714" w:type="dxa"/>
            <w:tcBorders>
              <w:top w:val="nil"/>
              <w:left w:val="nil"/>
              <w:bottom w:val="single" w:color="auto" w:sz="4" w:space="0"/>
              <w:right w:val="single" w:color="auto" w:sz="4" w:space="0"/>
            </w:tcBorders>
            <w:noWrap/>
            <w:vAlign w:val="center"/>
          </w:tcPr>
          <w:p w14:paraId="2881A82F">
            <w:pPr>
              <w:widowControl/>
              <w:jc w:val="cente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rPr>
              <w:t>汽车</w:t>
            </w:r>
            <w:r>
              <w:rPr>
                <w:rFonts w:hint="eastAsia" w:ascii="仿宋_GB2312" w:hAnsi="仿宋_GB2312" w:eastAsia="仿宋_GB2312" w:cs="仿宋_GB2312"/>
                <w:kern w:val="0"/>
                <w:sz w:val="20"/>
                <w:szCs w:val="20"/>
                <w:lang w:eastAsia="zh-CN"/>
              </w:rPr>
              <w:t>发动机</w:t>
            </w:r>
            <w:r>
              <w:rPr>
                <w:rFonts w:hint="eastAsia" w:ascii="仿宋_GB2312" w:hAnsi="仿宋_GB2312" w:eastAsia="仿宋_GB2312" w:cs="仿宋_GB2312"/>
                <w:kern w:val="0"/>
                <w:sz w:val="20"/>
                <w:szCs w:val="20"/>
              </w:rPr>
              <w:t>结构与检修</w:t>
            </w:r>
          </w:p>
        </w:tc>
        <w:tc>
          <w:tcPr>
            <w:tcW w:w="696" w:type="dxa"/>
            <w:tcBorders>
              <w:top w:val="nil"/>
              <w:left w:val="nil"/>
              <w:bottom w:val="single" w:color="auto" w:sz="4" w:space="0"/>
              <w:right w:val="single" w:color="auto" w:sz="4" w:space="0"/>
            </w:tcBorders>
            <w:noWrap/>
            <w:vAlign w:val="center"/>
          </w:tcPr>
          <w:p w14:paraId="56F8DD67">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选修</w:t>
            </w:r>
          </w:p>
        </w:tc>
        <w:tc>
          <w:tcPr>
            <w:tcW w:w="656" w:type="dxa"/>
            <w:tcBorders>
              <w:top w:val="nil"/>
              <w:left w:val="nil"/>
              <w:bottom w:val="single" w:color="auto" w:sz="4" w:space="0"/>
              <w:right w:val="single" w:color="auto" w:sz="4" w:space="0"/>
            </w:tcBorders>
            <w:noWrap/>
            <w:vAlign w:val="center"/>
          </w:tcPr>
          <w:p w14:paraId="7E95B52A">
            <w:pPr>
              <w:keepNext w:val="0"/>
              <w:keepLines w:val="0"/>
              <w:widowControl/>
              <w:suppressLineNumbers w:val="0"/>
              <w:jc w:val="center"/>
              <w:textAlignment w:val="center"/>
              <w:rPr>
                <w:rFonts w:hint="default" w:ascii="仿宋_GB2312" w:hAnsi="仿宋_GB2312" w:eastAsia="仿宋_GB2312" w:cs="仿宋_GB2312"/>
                <w:kern w:val="0"/>
                <w:sz w:val="20"/>
                <w:szCs w:val="20"/>
                <w:lang w:val="en-US" w:eastAsia="zh-CN"/>
              </w:rPr>
            </w:pPr>
            <w:r>
              <w:rPr>
                <w:rFonts w:hint="default" w:ascii="仿宋_GB2312" w:hAnsi="宋体" w:eastAsia="仿宋_GB2312" w:cs="仿宋_GB2312"/>
                <w:i w:val="0"/>
                <w:iCs w:val="0"/>
                <w:color w:val="000000"/>
                <w:kern w:val="0"/>
                <w:sz w:val="20"/>
                <w:szCs w:val="20"/>
                <w:u w:val="none"/>
                <w:lang w:val="en-US" w:eastAsia="zh-CN" w:bidi="ar"/>
              </w:rPr>
              <w:t>81</w:t>
            </w:r>
          </w:p>
        </w:tc>
        <w:tc>
          <w:tcPr>
            <w:tcW w:w="636" w:type="dxa"/>
            <w:tcBorders>
              <w:top w:val="nil"/>
              <w:left w:val="nil"/>
              <w:bottom w:val="single" w:color="auto" w:sz="4" w:space="0"/>
              <w:right w:val="single" w:color="auto" w:sz="4" w:space="0"/>
            </w:tcBorders>
            <w:noWrap/>
            <w:vAlign w:val="center"/>
          </w:tcPr>
          <w:p w14:paraId="73B2E6C1">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41</w:t>
            </w:r>
          </w:p>
        </w:tc>
        <w:tc>
          <w:tcPr>
            <w:tcW w:w="708" w:type="dxa"/>
            <w:tcBorders>
              <w:top w:val="nil"/>
              <w:left w:val="nil"/>
              <w:bottom w:val="single" w:color="auto" w:sz="4" w:space="0"/>
              <w:right w:val="single" w:color="auto" w:sz="4" w:space="0"/>
            </w:tcBorders>
            <w:noWrap/>
            <w:vAlign w:val="center"/>
          </w:tcPr>
          <w:p w14:paraId="01FE7429">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40</w:t>
            </w:r>
          </w:p>
        </w:tc>
        <w:tc>
          <w:tcPr>
            <w:tcW w:w="720" w:type="dxa"/>
            <w:tcBorders>
              <w:top w:val="nil"/>
              <w:left w:val="nil"/>
              <w:bottom w:val="single" w:color="auto" w:sz="4" w:space="0"/>
              <w:right w:val="single" w:color="auto" w:sz="4" w:space="0"/>
            </w:tcBorders>
            <w:noWrap/>
            <w:vAlign w:val="center"/>
          </w:tcPr>
          <w:p w14:paraId="1BC0FC76">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4.5</w:t>
            </w:r>
          </w:p>
        </w:tc>
        <w:tc>
          <w:tcPr>
            <w:tcW w:w="436" w:type="dxa"/>
            <w:tcBorders>
              <w:top w:val="nil"/>
              <w:left w:val="nil"/>
              <w:bottom w:val="single" w:color="auto" w:sz="4" w:space="0"/>
              <w:right w:val="single" w:color="auto" w:sz="4" w:space="0"/>
            </w:tcBorders>
            <w:noWrap w:val="0"/>
            <w:vAlign w:val="center"/>
          </w:tcPr>
          <w:p w14:paraId="37AB4AED">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567" w:type="dxa"/>
            <w:tcBorders>
              <w:top w:val="nil"/>
              <w:left w:val="nil"/>
              <w:bottom w:val="single" w:color="auto" w:sz="4" w:space="0"/>
              <w:right w:val="single" w:color="auto" w:sz="4" w:space="0"/>
            </w:tcBorders>
            <w:noWrap w:val="0"/>
            <w:vAlign w:val="center"/>
          </w:tcPr>
          <w:p w14:paraId="64B0EC88">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56" w:type="dxa"/>
            <w:tcBorders>
              <w:top w:val="nil"/>
              <w:left w:val="nil"/>
              <w:bottom w:val="single" w:color="auto" w:sz="4" w:space="0"/>
              <w:right w:val="single" w:color="auto" w:sz="4" w:space="0"/>
            </w:tcBorders>
            <w:noWrap w:val="0"/>
            <w:vAlign w:val="center"/>
          </w:tcPr>
          <w:p w14:paraId="7AF4E0BE">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20" w:type="dxa"/>
            <w:tcBorders>
              <w:top w:val="nil"/>
              <w:left w:val="nil"/>
              <w:bottom w:val="single" w:color="auto" w:sz="4" w:space="0"/>
              <w:right w:val="single" w:color="auto" w:sz="4" w:space="0"/>
            </w:tcBorders>
            <w:noWrap w:val="0"/>
            <w:vAlign w:val="center"/>
          </w:tcPr>
          <w:p w14:paraId="5249E861">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4.5</w:t>
            </w:r>
          </w:p>
        </w:tc>
        <w:tc>
          <w:tcPr>
            <w:tcW w:w="425" w:type="dxa"/>
            <w:tcBorders>
              <w:top w:val="nil"/>
              <w:left w:val="nil"/>
              <w:bottom w:val="single" w:color="auto" w:sz="4" w:space="0"/>
              <w:right w:val="single" w:color="auto" w:sz="4" w:space="0"/>
            </w:tcBorders>
            <w:noWrap w:val="0"/>
            <w:vAlign w:val="center"/>
          </w:tcPr>
          <w:p w14:paraId="6E63414A">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6" w:type="dxa"/>
            <w:tcBorders>
              <w:top w:val="nil"/>
              <w:left w:val="nil"/>
              <w:bottom w:val="single" w:color="auto" w:sz="4" w:space="0"/>
              <w:right w:val="single" w:color="auto" w:sz="4" w:space="0"/>
            </w:tcBorders>
            <w:noWrap w:val="0"/>
            <w:vAlign w:val="center"/>
          </w:tcPr>
          <w:p w14:paraId="134CF683">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r>
      <w:tr w14:paraId="5C74057C">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2715E59B">
            <w:pPr>
              <w:widowControl/>
              <w:jc w:val="left"/>
              <w:rPr>
                <w:rFonts w:hint="eastAsia" w:ascii="仿宋_GB2312" w:hAnsi="仿宋_GB2312" w:eastAsia="仿宋_GB2312" w:cs="仿宋_GB2312"/>
                <w:kern w:val="0"/>
                <w:sz w:val="20"/>
                <w:szCs w:val="20"/>
              </w:rPr>
            </w:pPr>
          </w:p>
        </w:tc>
        <w:tc>
          <w:tcPr>
            <w:tcW w:w="436" w:type="dxa"/>
            <w:vMerge w:val="continue"/>
            <w:tcBorders>
              <w:left w:val="single" w:color="auto" w:sz="4" w:space="0"/>
              <w:right w:val="single" w:color="auto" w:sz="4" w:space="0"/>
            </w:tcBorders>
            <w:noWrap/>
            <w:vAlign w:val="center"/>
          </w:tcPr>
          <w:p w14:paraId="20B40C52">
            <w:pPr>
              <w:widowControl/>
              <w:jc w:val="left"/>
              <w:rPr>
                <w:rFonts w:hint="eastAsia" w:ascii="仿宋_GB2312" w:hAnsi="仿宋_GB2312" w:eastAsia="仿宋_GB2312" w:cs="仿宋_GB2312"/>
                <w:kern w:val="0"/>
                <w:sz w:val="22"/>
                <w:szCs w:val="22"/>
              </w:rPr>
            </w:pPr>
          </w:p>
        </w:tc>
        <w:tc>
          <w:tcPr>
            <w:tcW w:w="2714" w:type="dxa"/>
            <w:tcBorders>
              <w:top w:val="nil"/>
              <w:left w:val="nil"/>
              <w:bottom w:val="single" w:color="auto" w:sz="4" w:space="0"/>
              <w:right w:val="single" w:color="auto" w:sz="4" w:space="0"/>
            </w:tcBorders>
            <w:noWrap/>
            <w:vAlign w:val="center"/>
          </w:tcPr>
          <w:p w14:paraId="4A6DD9D9">
            <w:pPr>
              <w:widowControl/>
              <w:jc w:val="cente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rPr>
              <w:t>汽车保险与理赔</w:t>
            </w:r>
          </w:p>
        </w:tc>
        <w:tc>
          <w:tcPr>
            <w:tcW w:w="696" w:type="dxa"/>
            <w:tcBorders>
              <w:top w:val="nil"/>
              <w:left w:val="nil"/>
              <w:bottom w:val="single" w:color="auto" w:sz="4" w:space="0"/>
              <w:right w:val="single" w:color="auto" w:sz="4" w:space="0"/>
            </w:tcBorders>
            <w:noWrap/>
            <w:vAlign w:val="center"/>
          </w:tcPr>
          <w:p w14:paraId="2A09D4CF">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选修</w:t>
            </w:r>
          </w:p>
        </w:tc>
        <w:tc>
          <w:tcPr>
            <w:tcW w:w="656" w:type="dxa"/>
            <w:tcBorders>
              <w:top w:val="nil"/>
              <w:left w:val="nil"/>
              <w:bottom w:val="single" w:color="auto" w:sz="4" w:space="0"/>
              <w:right w:val="single" w:color="auto" w:sz="4" w:space="0"/>
            </w:tcBorders>
            <w:noWrap/>
            <w:vAlign w:val="center"/>
          </w:tcPr>
          <w:p w14:paraId="05E2CEF3">
            <w:pPr>
              <w:keepNext w:val="0"/>
              <w:keepLines w:val="0"/>
              <w:widowControl/>
              <w:suppressLineNumbers w:val="0"/>
              <w:jc w:val="center"/>
              <w:textAlignment w:val="center"/>
              <w:rPr>
                <w:rFonts w:hint="default" w:ascii="仿宋_GB2312" w:hAnsi="仿宋_GB2312" w:eastAsia="仿宋_GB2312" w:cs="仿宋_GB2312"/>
                <w:kern w:val="0"/>
                <w:sz w:val="20"/>
                <w:szCs w:val="20"/>
                <w:lang w:val="en-US" w:eastAsia="zh-CN"/>
              </w:rPr>
            </w:pPr>
            <w:r>
              <w:rPr>
                <w:rFonts w:hint="default" w:ascii="仿宋_GB2312" w:hAnsi="宋体" w:eastAsia="仿宋_GB2312" w:cs="仿宋_GB2312"/>
                <w:i w:val="0"/>
                <w:iCs w:val="0"/>
                <w:color w:val="000000"/>
                <w:kern w:val="0"/>
                <w:sz w:val="20"/>
                <w:szCs w:val="20"/>
                <w:u w:val="none"/>
                <w:lang w:val="en-US" w:eastAsia="zh-CN" w:bidi="ar"/>
              </w:rPr>
              <w:t>72</w:t>
            </w:r>
          </w:p>
        </w:tc>
        <w:tc>
          <w:tcPr>
            <w:tcW w:w="636" w:type="dxa"/>
            <w:tcBorders>
              <w:top w:val="nil"/>
              <w:left w:val="nil"/>
              <w:bottom w:val="single" w:color="auto" w:sz="4" w:space="0"/>
              <w:right w:val="single" w:color="auto" w:sz="4" w:space="0"/>
            </w:tcBorders>
            <w:noWrap/>
            <w:vAlign w:val="center"/>
          </w:tcPr>
          <w:p w14:paraId="0746012E">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32</w:t>
            </w:r>
          </w:p>
        </w:tc>
        <w:tc>
          <w:tcPr>
            <w:tcW w:w="708" w:type="dxa"/>
            <w:tcBorders>
              <w:top w:val="nil"/>
              <w:left w:val="nil"/>
              <w:bottom w:val="single" w:color="auto" w:sz="4" w:space="0"/>
              <w:right w:val="single" w:color="auto" w:sz="4" w:space="0"/>
            </w:tcBorders>
            <w:noWrap/>
            <w:vAlign w:val="center"/>
          </w:tcPr>
          <w:p w14:paraId="2BDC4FCC">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40</w:t>
            </w:r>
          </w:p>
        </w:tc>
        <w:tc>
          <w:tcPr>
            <w:tcW w:w="720" w:type="dxa"/>
            <w:tcBorders>
              <w:top w:val="nil"/>
              <w:left w:val="nil"/>
              <w:bottom w:val="single" w:color="auto" w:sz="4" w:space="0"/>
              <w:right w:val="single" w:color="auto" w:sz="4" w:space="0"/>
            </w:tcBorders>
            <w:noWrap/>
            <w:vAlign w:val="center"/>
          </w:tcPr>
          <w:p w14:paraId="5FF603E8">
            <w:pPr>
              <w:widowControl/>
              <w:jc w:val="cente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rPr>
              <w:t>4</w:t>
            </w:r>
          </w:p>
        </w:tc>
        <w:tc>
          <w:tcPr>
            <w:tcW w:w="436" w:type="dxa"/>
            <w:tcBorders>
              <w:top w:val="nil"/>
              <w:left w:val="nil"/>
              <w:bottom w:val="single" w:color="auto" w:sz="4" w:space="0"/>
              <w:right w:val="single" w:color="auto" w:sz="4" w:space="0"/>
            </w:tcBorders>
            <w:noWrap w:val="0"/>
            <w:vAlign w:val="center"/>
          </w:tcPr>
          <w:p w14:paraId="259BFF1D">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rPr>
              <w:t>4</w:t>
            </w:r>
          </w:p>
        </w:tc>
        <w:tc>
          <w:tcPr>
            <w:tcW w:w="567" w:type="dxa"/>
            <w:tcBorders>
              <w:top w:val="nil"/>
              <w:left w:val="nil"/>
              <w:bottom w:val="single" w:color="auto" w:sz="4" w:space="0"/>
              <w:right w:val="single" w:color="auto" w:sz="4" w:space="0"/>
            </w:tcBorders>
            <w:noWrap w:val="0"/>
            <w:vAlign w:val="center"/>
          </w:tcPr>
          <w:p w14:paraId="35EBDAD3">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56" w:type="dxa"/>
            <w:tcBorders>
              <w:top w:val="nil"/>
              <w:left w:val="nil"/>
              <w:bottom w:val="single" w:color="auto" w:sz="4" w:space="0"/>
              <w:right w:val="single" w:color="auto" w:sz="4" w:space="0"/>
            </w:tcBorders>
            <w:noWrap w:val="0"/>
            <w:vAlign w:val="center"/>
          </w:tcPr>
          <w:p w14:paraId="570FF4CD">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620" w:type="dxa"/>
            <w:tcBorders>
              <w:top w:val="nil"/>
              <w:left w:val="nil"/>
              <w:bottom w:val="single" w:color="auto" w:sz="4" w:space="0"/>
              <w:right w:val="single" w:color="auto" w:sz="4" w:space="0"/>
            </w:tcBorders>
            <w:noWrap w:val="0"/>
            <w:vAlign w:val="center"/>
          </w:tcPr>
          <w:p w14:paraId="55588723">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5" w:type="dxa"/>
            <w:tcBorders>
              <w:top w:val="nil"/>
              <w:left w:val="nil"/>
              <w:bottom w:val="single" w:color="auto" w:sz="4" w:space="0"/>
              <w:right w:val="single" w:color="auto" w:sz="4" w:space="0"/>
            </w:tcBorders>
            <w:noWrap w:val="0"/>
            <w:vAlign w:val="center"/>
          </w:tcPr>
          <w:p w14:paraId="275392C2">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26" w:type="dxa"/>
            <w:tcBorders>
              <w:top w:val="nil"/>
              <w:left w:val="nil"/>
              <w:bottom w:val="single" w:color="auto" w:sz="4" w:space="0"/>
              <w:right w:val="single" w:color="auto" w:sz="4" w:space="0"/>
            </w:tcBorders>
            <w:noWrap w:val="0"/>
            <w:vAlign w:val="center"/>
          </w:tcPr>
          <w:p w14:paraId="21ECDFF9">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r>
      <w:tr w14:paraId="4A99101B">
        <w:tblPrEx>
          <w:tblCellMar>
            <w:top w:w="0" w:type="dxa"/>
            <w:left w:w="108" w:type="dxa"/>
            <w:bottom w:w="0" w:type="dxa"/>
            <w:right w:w="108" w:type="dxa"/>
          </w:tblCellMar>
        </w:tblPrEx>
        <w:trPr>
          <w:trHeight w:val="349" w:hRule="atLeast"/>
        </w:trPr>
        <w:tc>
          <w:tcPr>
            <w:tcW w:w="436" w:type="dxa"/>
            <w:vMerge w:val="continue"/>
            <w:tcBorders>
              <w:left w:val="single" w:color="auto" w:sz="4" w:space="0"/>
              <w:bottom w:val="nil"/>
              <w:right w:val="nil"/>
            </w:tcBorders>
            <w:noWrap/>
            <w:vAlign w:val="center"/>
          </w:tcPr>
          <w:p w14:paraId="29211C0F">
            <w:pPr>
              <w:widowControl/>
              <w:jc w:val="left"/>
              <w:rPr>
                <w:rFonts w:hint="eastAsia" w:ascii="仿宋_GB2312" w:hAnsi="仿宋_GB2312" w:eastAsia="仿宋_GB2312" w:cs="仿宋_GB2312"/>
                <w:kern w:val="0"/>
                <w:sz w:val="22"/>
                <w:szCs w:val="22"/>
              </w:rPr>
            </w:pPr>
          </w:p>
        </w:tc>
        <w:tc>
          <w:tcPr>
            <w:tcW w:w="436" w:type="dxa"/>
            <w:vMerge w:val="continue"/>
            <w:tcBorders>
              <w:left w:val="single" w:color="auto" w:sz="4" w:space="0"/>
              <w:bottom w:val="nil"/>
              <w:right w:val="single" w:color="auto" w:sz="4" w:space="0"/>
            </w:tcBorders>
            <w:noWrap/>
            <w:vAlign w:val="center"/>
          </w:tcPr>
          <w:p w14:paraId="41302264">
            <w:pPr>
              <w:widowControl/>
              <w:jc w:val="left"/>
              <w:rPr>
                <w:rFonts w:hint="eastAsia" w:ascii="仿宋_GB2312" w:hAnsi="仿宋_GB2312" w:eastAsia="仿宋_GB2312" w:cs="仿宋_GB2312"/>
                <w:kern w:val="0"/>
                <w:sz w:val="22"/>
                <w:szCs w:val="22"/>
              </w:rPr>
            </w:pPr>
          </w:p>
        </w:tc>
        <w:tc>
          <w:tcPr>
            <w:tcW w:w="2714" w:type="dxa"/>
            <w:tcBorders>
              <w:top w:val="nil"/>
              <w:left w:val="nil"/>
              <w:bottom w:val="single" w:color="auto" w:sz="4" w:space="0"/>
              <w:right w:val="single" w:color="auto" w:sz="4" w:space="0"/>
            </w:tcBorders>
            <w:noWrap/>
            <w:vAlign w:val="center"/>
          </w:tcPr>
          <w:p w14:paraId="103BA39E">
            <w:pPr>
              <w:widowControl/>
              <w:jc w:val="center"/>
              <w:rPr>
                <w:rFonts w:hint="eastAsia" w:ascii="仿宋_GB2312" w:hAnsi="仿宋_GB2312" w:eastAsia="仿宋_GB2312" w:cs="仿宋_GB2312"/>
                <w:b/>
                <w:bCs/>
                <w:kern w:val="0"/>
                <w:sz w:val="20"/>
                <w:szCs w:val="20"/>
                <w:lang w:eastAsia="zh-CN"/>
              </w:rPr>
            </w:pPr>
            <w:r>
              <w:rPr>
                <w:rFonts w:hint="eastAsia" w:ascii="仿宋_GB2312" w:hAnsi="仿宋_GB2312" w:eastAsia="仿宋_GB2312" w:cs="仿宋_GB2312"/>
                <w:b/>
                <w:bCs/>
                <w:kern w:val="0"/>
                <w:sz w:val="20"/>
                <w:szCs w:val="20"/>
                <w:lang w:eastAsia="zh-CN"/>
              </w:rPr>
              <w:t>小计</w:t>
            </w:r>
          </w:p>
        </w:tc>
        <w:tc>
          <w:tcPr>
            <w:tcW w:w="696" w:type="dxa"/>
            <w:tcBorders>
              <w:top w:val="nil"/>
              <w:left w:val="nil"/>
              <w:bottom w:val="single" w:color="auto" w:sz="4" w:space="0"/>
              <w:right w:val="single" w:color="auto" w:sz="4" w:space="0"/>
            </w:tcBorders>
            <w:noWrap/>
            <w:vAlign w:val="center"/>
          </w:tcPr>
          <w:p w14:paraId="42FE0753">
            <w:pPr>
              <w:widowControl/>
              <w:jc w:val="center"/>
              <w:rPr>
                <w:rFonts w:hint="eastAsia" w:ascii="仿宋_GB2312" w:hAnsi="仿宋_GB2312" w:eastAsia="仿宋_GB2312" w:cs="仿宋_GB2312"/>
                <w:kern w:val="0"/>
                <w:sz w:val="20"/>
                <w:szCs w:val="20"/>
              </w:rPr>
            </w:pPr>
          </w:p>
        </w:tc>
        <w:tc>
          <w:tcPr>
            <w:tcW w:w="656" w:type="dxa"/>
            <w:tcBorders>
              <w:top w:val="nil"/>
              <w:left w:val="nil"/>
              <w:bottom w:val="single" w:color="auto" w:sz="4" w:space="0"/>
              <w:right w:val="single" w:color="auto" w:sz="4" w:space="0"/>
            </w:tcBorders>
            <w:noWrap/>
            <w:vAlign w:val="center"/>
          </w:tcPr>
          <w:p w14:paraId="648F2101">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405</w:t>
            </w:r>
          </w:p>
        </w:tc>
        <w:tc>
          <w:tcPr>
            <w:tcW w:w="636" w:type="dxa"/>
            <w:tcBorders>
              <w:top w:val="nil"/>
              <w:left w:val="nil"/>
              <w:bottom w:val="single" w:color="auto" w:sz="4" w:space="0"/>
              <w:right w:val="single" w:color="auto" w:sz="4" w:space="0"/>
            </w:tcBorders>
            <w:noWrap/>
            <w:vAlign w:val="center"/>
          </w:tcPr>
          <w:p w14:paraId="2DA998E2">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165</w:t>
            </w:r>
          </w:p>
        </w:tc>
        <w:tc>
          <w:tcPr>
            <w:tcW w:w="708" w:type="dxa"/>
            <w:tcBorders>
              <w:top w:val="nil"/>
              <w:left w:val="nil"/>
              <w:bottom w:val="single" w:color="auto" w:sz="4" w:space="0"/>
              <w:right w:val="single" w:color="auto" w:sz="4" w:space="0"/>
            </w:tcBorders>
            <w:noWrap/>
            <w:vAlign w:val="center"/>
          </w:tcPr>
          <w:p w14:paraId="2181ED67">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240</w:t>
            </w:r>
          </w:p>
        </w:tc>
        <w:tc>
          <w:tcPr>
            <w:tcW w:w="720" w:type="dxa"/>
            <w:tcBorders>
              <w:top w:val="nil"/>
              <w:left w:val="nil"/>
              <w:bottom w:val="single" w:color="auto" w:sz="4" w:space="0"/>
              <w:right w:val="single" w:color="auto" w:sz="4" w:space="0"/>
            </w:tcBorders>
            <w:noWrap/>
            <w:vAlign w:val="center"/>
          </w:tcPr>
          <w:p w14:paraId="3ECCCD52">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22.5</w:t>
            </w:r>
          </w:p>
        </w:tc>
        <w:tc>
          <w:tcPr>
            <w:tcW w:w="436" w:type="dxa"/>
            <w:tcBorders>
              <w:top w:val="nil"/>
              <w:left w:val="nil"/>
              <w:bottom w:val="single" w:color="auto" w:sz="4" w:space="0"/>
              <w:right w:val="single" w:color="auto" w:sz="4" w:space="0"/>
            </w:tcBorders>
            <w:noWrap w:val="0"/>
            <w:vAlign w:val="center"/>
          </w:tcPr>
          <w:p w14:paraId="3CE0F53C">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4</w:t>
            </w:r>
          </w:p>
        </w:tc>
        <w:tc>
          <w:tcPr>
            <w:tcW w:w="567" w:type="dxa"/>
            <w:tcBorders>
              <w:top w:val="nil"/>
              <w:left w:val="nil"/>
              <w:bottom w:val="single" w:color="auto" w:sz="4" w:space="0"/>
              <w:right w:val="single" w:color="auto" w:sz="4" w:space="0"/>
            </w:tcBorders>
            <w:noWrap w:val="0"/>
            <w:vAlign w:val="center"/>
          </w:tcPr>
          <w:p w14:paraId="1AD411D3">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0</w:t>
            </w:r>
          </w:p>
        </w:tc>
        <w:tc>
          <w:tcPr>
            <w:tcW w:w="656" w:type="dxa"/>
            <w:tcBorders>
              <w:top w:val="nil"/>
              <w:left w:val="nil"/>
              <w:bottom w:val="single" w:color="auto" w:sz="4" w:space="0"/>
              <w:right w:val="single" w:color="auto" w:sz="4" w:space="0"/>
            </w:tcBorders>
            <w:noWrap w:val="0"/>
            <w:vAlign w:val="center"/>
          </w:tcPr>
          <w:p w14:paraId="5FA02C5A">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4</w:t>
            </w:r>
          </w:p>
        </w:tc>
        <w:tc>
          <w:tcPr>
            <w:tcW w:w="620" w:type="dxa"/>
            <w:tcBorders>
              <w:top w:val="nil"/>
              <w:left w:val="nil"/>
              <w:bottom w:val="single" w:color="auto" w:sz="4" w:space="0"/>
              <w:right w:val="single" w:color="auto" w:sz="4" w:space="0"/>
            </w:tcBorders>
            <w:noWrap w:val="0"/>
            <w:vAlign w:val="center"/>
          </w:tcPr>
          <w:p w14:paraId="4238F877">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9.5</w:t>
            </w:r>
          </w:p>
        </w:tc>
        <w:tc>
          <w:tcPr>
            <w:tcW w:w="425" w:type="dxa"/>
            <w:tcBorders>
              <w:top w:val="nil"/>
              <w:left w:val="nil"/>
              <w:bottom w:val="single" w:color="auto" w:sz="4" w:space="0"/>
              <w:right w:val="single" w:color="auto" w:sz="4" w:space="0"/>
            </w:tcBorders>
            <w:noWrap w:val="0"/>
            <w:vAlign w:val="center"/>
          </w:tcPr>
          <w:p w14:paraId="3E08F417">
            <w:pPr>
              <w:widowControl/>
              <w:jc w:val="center"/>
              <w:rPr>
                <w:rFonts w:hint="eastAsia" w:ascii="仿宋_GB2312" w:hAnsi="仿宋_GB2312" w:eastAsia="仿宋_GB2312" w:cs="仿宋_GB2312"/>
                <w:b/>
                <w:bCs/>
                <w:kern w:val="0"/>
                <w:sz w:val="20"/>
                <w:szCs w:val="20"/>
              </w:rPr>
            </w:pPr>
          </w:p>
        </w:tc>
        <w:tc>
          <w:tcPr>
            <w:tcW w:w="426" w:type="dxa"/>
            <w:tcBorders>
              <w:top w:val="nil"/>
              <w:left w:val="nil"/>
              <w:bottom w:val="single" w:color="auto" w:sz="4" w:space="0"/>
              <w:right w:val="single" w:color="auto" w:sz="4" w:space="0"/>
            </w:tcBorders>
            <w:noWrap w:val="0"/>
            <w:vAlign w:val="center"/>
          </w:tcPr>
          <w:p w14:paraId="65A9C7DE">
            <w:pPr>
              <w:widowControl/>
              <w:jc w:val="center"/>
              <w:rPr>
                <w:rFonts w:hint="eastAsia"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5</w:t>
            </w:r>
          </w:p>
        </w:tc>
      </w:tr>
      <w:tr w14:paraId="64D464D2">
        <w:tblPrEx>
          <w:tblCellMar>
            <w:top w:w="0" w:type="dxa"/>
            <w:left w:w="108" w:type="dxa"/>
            <w:bottom w:w="0" w:type="dxa"/>
            <w:right w:w="108" w:type="dxa"/>
          </w:tblCellMar>
        </w:tblPrEx>
        <w:trPr>
          <w:trHeight w:val="349" w:hRule="atLeast"/>
        </w:trPr>
        <w:tc>
          <w:tcPr>
            <w:tcW w:w="4282" w:type="dxa"/>
            <w:gridSpan w:val="4"/>
            <w:tcBorders>
              <w:top w:val="nil"/>
              <w:left w:val="single" w:color="auto" w:sz="8" w:space="0"/>
              <w:bottom w:val="single" w:color="auto" w:sz="8" w:space="0"/>
              <w:right w:val="single" w:color="000000" w:sz="4" w:space="0"/>
            </w:tcBorders>
            <w:noWrap/>
            <w:vAlign w:val="center"/>
          </w:tcPr>
          <w:p w14:paraId="6D1B7158">
            <w:pPr>
              <w:widowControl/>
              <w:jc w:val="center"/>
              <w:rPr>
                <w:rFonts w:hint="eastAsia"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合计</w:t>
            </w:r>
          </w:p>
        </w:tc>
        <w:tc>
          <w:tcPr>
            <w:tcW w:w="656" w:type="dxa"/>
            <w:tcBorders>
              <w:top w:val="nil"/>
              <w:left w:val="single" w:color="auto" w:sz="8" w:space="0"/>
              <w:bottom w:val="single" w:color="auto" w:sz="8" w:space="0"/>
              <w:right w:val="single" w:color="auto" w:sz="8" w:space="0"/>
            </w:tcBorders>
            <w:noWrap w:val="0"/>
            <w:vAlign w:val="center"/>
          </w:tcPr>
          <w:p w14:paraId="532A4591">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3240</w:t>
            </w:r>
          </w:p>
        </w:tc>
        <w:tc>
          <w:tcPr>
            <w:tcW w:w="636" w:type="dxa"/>
            <w:tcBorders>
              <w:top w:val="nil"/>
              <w:left w:val="nil"/>
              <w:bottom w:val="single" w:color="auto" w:sz="8" w:space="0"/>
              <w:right w:val="single" w:color="auto" w:sz="8" w:space="0"/>
            </w:tcBorders>
            <w:noWrap w:val="0"/>
            <w:vAlign w:val="center"/>
          </w:tcPr>
          <w:p w14:paraId="3853F962">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1413</w:t>
            </w:r>
          </w:p>
        </w:tc>
        <w:tc>
          <w:tcPr>
            <w:tcW w:w="708" w:type="dxa"/>
            <w:tcBorders>
              <w:top w:val="nil"/>
              <w:left w:val="nil"/>
              <w:bottom w:val="single" w:color="auto" w:sz="8" w:space="0"/>
              <w:right w:val="single" w:color="auto" w:sz="8" w:space="0"/>
            </w:tcBorders>
            <w:noWrap w:val="0"/>
            <w:vAlign w:val="center"/>
          </w:tcPr>
          <w:p w14:paraId="63417852">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1827</w:t>
            </w:r>
          </w:p>
        </w:tc>
        <w:tc>
          <w:tcPr>
            <w:tcW w:w="720" w:type="dxa"/>
            <w:tcBorders>
              <w:top w:val="nil"/>
              <w:left w:val="nil"/>
              <w:bottom w:val="single" w:color="auto" w:sz="8" w:space="0"/>
              <w:right w:val="single" w:color="auto" w:sz="8" w:space="0"/>
            </w:tcBorders>
            <w:noWrap w:val="0"/>
            <w:vAlign w:val="center"/>
          </w:tcPr>
          <w:p w14:paraId="02185327">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180</w:t>
            </w:r>
          </w:p>
        </w:tc>
        <w:tc>
          <w:tcPr>
            <w:tcW w:w="436" w:type="dxa"/>
            <w:tcBorders>
              <w:top w:val="nil"/>
              <w:left w:val="nil"/>
              <w:bottom w:val="single" w:color="auto" w:sz="8" w:space="0"/>
              <w:right w:val="single" w:color="auto" w:sz="8" w:space="0"/>
            </w:tcBorders>
            <w:noWrap w:val="0"/>
            <w:vAlign w:val="center"/>
          </w:tcPr>
          <w:p w14:paraId="7FD6D715">
            <w:pPr>
              <w:widowControl/>
              <w:jc w:val="both"/>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31</w:t>
            </w:r>
          </w:p>
        </w:tc>
        <w:tc>
          <w:tcPr>
            <w:tcW w:w="567" w:type="dxa"/>
            <w:tcBorders>
              <w:top w:val="nil"/>
              <w:left w:val="nil"/>
              <w:bottom w:val="single" w:color="auto" w:sz="8" w:space="0"/>
              <w:right w:val="single" w:color="auto" w:sz="8" w:space="0"/>
            </w:tcBorders>
            <w:noWrap w:val="0"/>
            <w:vAlign w:val="center"/>
          </w:tcPr>
          <w:p w14:paraId="50F77F28">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30</w:t>
            </w:r>
          </w:p>
        </w:tc>
        <w:tc>
          <w:tcPr>
            <w:tcW w:w="656" w:type="dxa"/>
            <w:tcBorders>
              <w:top w:val="nil"/>
              <w:left w:val="nil"/>
              <w:bottom w:val="single" w:color="auto" w:sz="8" w:space="0"/>
              <w:right w:val="single" w:color="auto" w:sz="8" w:space="0"/>
            </w:tcBorders>
            <w:noWrap w:val="0"/>
            <w:vAlign w:val="center"/>
          </w:tcPr>
          <w:p w14:paraId="25C4167A">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32.5</w:t>
            </w:r>
          </w:p>
        </w:tc>
        <w:tc>
          <w:tcPr>
            <w:tcW w:w="620" w:type="dxa"/>
            <w:tcBorders>
              <w:top w:val="nil"/>
              <w:left w:val="nil"/>
              <w:bottom w:val="single" w:color="auto" w:sz="8" w:space="0"/>
              <w:right w:val="single" w:color="auto" w:sz="8" w:space="0"/>
            </w:tcBorders>
            <w:noWrap w:val="0"/>
            <w:vAlign w:val="center"/>
          </w:tcPr>
          <w:p w14:paraId="71C0FCA5">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30.5</w:t>
            </w:r>
          </w:p>
        </w:tc>
        <w:tc>
          <w:tcPr>
            <w:tcW w:w="425" w:type="dxa"/>
            <w:tcBorders>
              <w:top w:val="nil"/>
              <w:left w:val="single" w:color="auto" w:sz="4" w:space="0"/>
              <w:bottom w:val="single" w:color="auto" w:sz="8" w:space="0"/>
              <w:right w:val="single" w:color="auto" w:sz="4" w:space="0"/>
            </w:tcBorders>
            <w:noWrap w:val="0"/>
            <w:vAlign w:val="center"/>
          </w:tcPr>
          <w:p w14:paraId="5992606A">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39</w:t>
            </w:r>
          </w:p>
        </w:tc>
        <w:tc>
          <w:tcPr>
            <w:tcW w:w="426" w:type="dxa"/>
            <w:tcBorders>
              <w:top w:val="nil"/>
              <w:left w:val="nil"/>
              <w:bottom w:val="single" w:color="auto" w:sz="8" w:space="0"/>
              <w:right w:val="single" w:color="auto" w:sz="8" w:space="0"/>
            </w:tcBorders>
            <w:noWrap w:val="0"/>
            <w:vAlign w:val="center"/>
          </w:tcPr>
          <w:p w14:paraId="69E0151A">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17</w:t>
            </w:r>
          </w:p>
        </w:tc>
      </w:tr>
    </w:tbl>
    <w:p w14:paraId="75C49119">
      <w:pPr>
        <w:ind w:firstLine="420" w:firstLineChars="150"/>
        <w:rPr>
          <w:rFonts w:hint="eastAsia" w:ascii="仿宋_GB2312" w:hAnsi="仿宋_GB2312" w:eastAsia="仿宋_GB2312" w:cs="仿宋_GB2312"/>
          <w:sz w:val="28"/>
          <w:szCs w:val="28"/>
        </w:rPr>
      </w:pPr>
    </w:p>
    <w:p w14:paraId="29EBF7B4">
      <w:pPr>
        <w:pStyle w:val="11"/>
        <w:spacing w:before="12"/>
        <w:ind w:left="-14" w:right="-21" w:firstLine="452"/>
        <w:rPr>
          <w:rFonts w:hint="eastAsia" w:ascii="仿宋_GB2312" w:hAnsi="仿宋_GB2312" w:eastAsia="仿宋_GB2312" w:cs="仿宋_GB2312"/>
          <w:sz w:val="28"/>
          <w:szCs w:val="28"/>
          <w:lang w:val="zh-CN"/>
        </w:rPr>
      </w:pPr>
    </w:p>
    <w:p w14:paraId="27D621D3">
      <w:pPr>
        <w:pStyle w:val="11"/>
        <w:spacing w:before="89" w:line="244" w:lineRule="exact"/>
        <w:ind w:right="-131"/>
        <w:rPr>
          <w:rFonts w:hint="eastAsia" w:ascii="仿宋_GB2312" w:hAnsi="仿宋_GB2312" w:eastAsia="仿宋_GB2312" w:cs="仿宋_GB2312"/>
          <w:lang w:val="zh-CN"/>
        </w:rPr>
      </w:pPr>
    </w:p>
    <w:sectPr>
      <w:pgSz w:w="11906" w:h="16838"/>
      <w:pgMar w:top="1304" w:right="1531" w:bottom="1304" w:left="158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C0483">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A06738">
                          <w:pPr>
                            <w:pStyle w:val="2"/>
                            <w:jc w:val="center"/>
                          </w:pPr>
                          <w:r>
                            <w:fldChar w:fldCharType="begin"/>
                          </w:r>
                          <w:r>
                            <w:instrText xml:space="preserve"> PAGE   \* MERGEFORMAT </w:instrText>
                          </w:r>
                          <w:r>
                            <w:fldChar w:fldCharType="separate"/>
                          </w:r>
                          <w:r>
                            <w:rPr>
                              <w:lang w:val="zh-CN"/>
                            </w:rPr>
                            <w:t>2</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59A06738">
                    <w:pPr>
                      <w:pStyle w:val="2"/>
                      <w:jc w:val="center"/>
                    </w:pPr>
                    <w:r>
                      <w:fldChar w:fldCharType="begin"/>
                    </w:r>
                    <w:r>
                      <w:instrText xml:space="preserve"> PAGE   \* MERGEFORMAT </w:instrText>
                    </w:r>
                    <w:r>
                      <w:fldChar w:fldCharType="separate"/>
                    </w:r>
                    <w:r>
                      <w:rPr>
                        <w:lang w:val="zh-CN"/>
                      </w:rPr>
                      <w:t>2</w:t>
                    </w:r>
                    <w:r>
                      <w:fldChar w:fldCharType="end"/>
                    </w:r>
                  </w:p>
                </w:txbxContent>
              </v:textbox>
            </v:shape>
          </w:pict>
        </mc:Fallback>
      </mc:AlternateContent>
    </w:r>
  </w:p>
  <w:p w14:paraId="622B301F">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1C0D65"/>
    <w:multiLevelType w:val="singleLevel"/>
    <w:tmpl w:val="281C0D65"/>
    <w:lvl w:ilvl="0" w:tentative="0">
      <w:start w:val="2"/>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lNTlmNDA0OTk5ODFlYzU1ODA0MzMwMmVjMDhkMjMifQ=="/>
    <w:docVar w:name="KSO_WPS_MARK_KEY" w:val="8375b1aa-f1ee-485b-baa7-ccb5532c0b22"/>
  </w:docVars>
  <w:rsids>
    <w:rsidRoot w:val="0096394D"/>
    <w:rsid w:val="00010281"/>
    <w:rsid w:val="0004712E"/>
    <w:rsid w:val="00053FE3"/>
    <w:rsid w:val="00065025"/>
    <w:rsid w:val="000671B9"/>
    <w:rsid w:val="0007474A"/>
    <w:rsid w:val="00081FE0"/>
    <w:rsid w:val="00086B4F"/>
    <w:rsid w:val="00094678"/>
    <w:rsid w:val="000B033E"/>
    <w:rsid w:val="000B0FD3"/>
    <w:rsid w:val="000B2002"/>
    <w:rsid w:val="000C45C6"/>
    <w:rsid w:val="000E1148"/>
    <w:rsid w:val="000F1AE2"/>
    <w:rsid w:val="00103EC0"/>
    <w:rsid w:val="001061CC"/>
    <w:rsid w:val="001075CA"/>
    <w:rsid w:val="001135DF"/>
    <w:rsid w:val="00114F79"/>
    <w:rsid w:val="00116AD7"/>
    <w:rsid w:val="00122979"/>
    <w:rsid w:val="001248CF"/>
    <w:rsid w:val="001433B9"/>
    <w:rsid w:val="00144B3D"/>
    <w:rsid w:val="001613E1"/>
    <w:rsid w:val="00184133"/>
    <w:rsid w:val="0019126C"/>
    <w:rsid w:val="00193D5F"/>
    <w:rsid w:val="00197805"/>
    <w:rsid w:val="001A79B4"/>
    <w:rsid w:val="001C2A1E"/>
    <w:rsid w:val="001E5968"/>
    <w:rsid w:val="0022124A"/>
    <w:rsid w:val="00250D2C"/>
    <w:rsid w:val="002624A6"/>
    <w:rsid w:val="0027357E"/>
    <w:rsid w:val="002777FA"/>
    <w:rsid w:val="00280A8B"/>
    <w:rsid w:val="002B0A7B"/>
    <w:rsid w:val="002C774C"/>
    <w:rsid w:val="002F1A8A"/>
    <w:rsid w:val="002F4682"/>
    <w:rsid w:val="00334B9E"/>
    <w:rsid w:val="00342371"/>
    <w:rsid w:val="00354ED2"/>
    <w:rsid w:val="00355746"/>
    <w:rsid w:val="00361518"/>
    <w:rsid w:val="00382D72"/>
    <w:rsid w:val="003872C7"/>
    <w:rsid w:val="003A6876"/>
    <w:rsid w:val="003B46A7"/>
    <w:rsid w:val="003B5AA0"/>
    <w:rsid w:val="003D66B7"/>
    <w:rsid w:val="003E3348"/>
    <w:rsid w:val="003E4F82"/>
    <w:rsid w:val="003F57EA"/>
    <w:rsid w:val="00414DAA"/>
    <w:rsid w:val="00431A95"/>
    <w:rsid w:val="00432C2D"/>
    <w:rsid w:val="00480145"/>
    <w:rsid w:val="0049667A"/>
    <w:rsid w:val="004A0052"/>
    <w:rsid w:val="004B7F73"/>
    <w:rsid w:val="004D3524"/>
    <w:rsid w:val="004D3C19"/>
    <w:rsid w:val="004D5C2E"/>
    <w:rsid w:val="004E0DA0"/>
    <w:rsid w:val="005670ED"/>
    <w:rsid w:val="0058506A"/>
    <w:rsid w:val="00592805"/>
    <w:rsid w:val="005B6972"/>
    <w:rsid w:val="00616487"/>
    <w:rsid w:val="00623093"/>
    <w:rsid w:val="00633542"/>
    <w:rsid w:val="00643D29"/>
    <w:rsid w:val="00654757"/>
    <w:rsid w:val="00664868"/>
    <w:rsid w:val="00671EEE"/>
    <w:rsid w:val="006C799A"/>
    <w:rsid w:val="006D3750"/>
    <w:rsid w:val="006D7E8C"/>
    <w:rsid w:val="006E21FD"/>
    <w:rsid w:val="00713F37"/>
    <w:rsid w:val="00732E0F"/>
    <w:rsid w:val="00755078"/>
    <w:rsid w:val="007576FE"/>
    <w:rsid w:val="00773854"/>
    <w:rsid w:val="007B0024"/>
    <w:rsid w:val="007B235D"/>
    <w:rsid w:val="007C11CF"/>
    <w:rsid w:val="007D0C72"/>
    <w:rsid w:val="007D5B92"/>
    <w:rsid w:val="007D7923"/>
    <w:rsid w:val="007E0994"/>
    <w:rsid w:val="007E7149"/>
    <w:rsid w:val="0082077D"/>
    <w:rsid w:val="008211F1"/>
    <w:rsid w:val="0086152A"/>
    <w:rsid w:val="0087016D"/>
    <w:rsid w:val="00870E89"/>
    <w:rsid w:val="00890FCA"/>
    <w:rsid w:val="008B7AF2"/>
    <w:rsid w:val="008D1619"/>
    <w:rsid w:val="008F7F84"/>
    <w:rsid w:val="009040D6"/>
    <w:rsid w:val="009046B2"/>
    <w:rsid w:val="0092638E"/>
    <w:rsid w:val="00947900"/>
    <w:rsid w:val="00952A88"/>
    <w:rsid w:val="009544F1"/>
    <w:rsid w:val="009554E6"/>
    <w:rsid w:val="009635B4"/>
    <w:rsid w:val="0096394D"/>
    <w:rsid w:val="009647C9"/>
    <w:rsid w:val="009B4096"/>
    <w:rsid w:val="009C06D1"/>
    <w:rsid w:val="009D3D87"/>
    <w:rsid w:val="00A032C8"/>
    <w:rsid w:val="00A0572C"/>
    <w:rsid w:val="00A06EB0"/>
    <w:rsid w:val="00A3706C"/>
    <w:rsid w:val="00A43E26"/>
    <w:rsid w:val="00A66454"/>
    <w:rsid w:val="00AA57A6"/>
    <w:rsid w:val="00AB5C1E"/>
    <w:rsid w:val="00AB6FCA"/>
    <w:rsid w:val="00AC195E"/>
    <w:rsid w:val="00AC4689"/>
    <w:rsid w:val="00AD4E6D"/>
    <w:rsid w:val="00AD732B"/>
    <w:rsid w:val="00AE60BA"/>
    <w:rsid w:val="00AF1725"/>
    <w:rsid w:val="00B10928"/>
    <w:rsid w:val="00B14941"/>
    <w:rsid w:val="00B2766D"/>
    <w:rsid w:val="00B32AA9"/>
    <w:rsid w:val="00B57FF4"/>
    <w:rsid w:val="00B60319"/>
    <w:rsid w:val="00B7676D"/>
    <w:rsid w:val="00B7779A"/>
    <w:rsid w:val="00B91D67"/>
    <w:rsid w:val="00BA07D3"/>
    <w:rsid w:val="00BD5878"/>
    <w:rsid w:val="00C018AA"/>
    <w:rsid w:val="00C25BCB"/>
    <w:rsid w:val="00C262D3"/>
    <w:rsid w:val="00C275C6"/>
    <w:rsid w:val="00C64E54"/>
    <w:rsid w:val="00C67BC7"/>
    <w:rsid w:val="00C731A0"/>
    <w:rsid w:val="00C75F80"/>
    <w:rsid w:val="00C804C0"/>
    <w:rsid w:val="00C9444A"/>
    <w:rsid w:val="00C979DD"/>
    <w:rsid w:val="00CD73E0"/>
    <w:rsid w:val="00CE79DC"/>
    <w:rsid w:val="00CF278C"/>
    <w:rsid w:val="00D24DEC"/>
    <w:rsid w:val="00D354A1"/>
    <w:rsid w:val="00D61820"/>
    <w:rsid w:val="00D63203"/>
    <w:rsid w:val="00D656FA"/>
    <w:rsid w:val="00D84757"/>
    <w:rsid w:val="00D91EEA"/>
    <w:rsid w:val="00D93951"/>
    <w:rsid w:val="00DB3227"/>
    <w:rsid w:val="00DB364C"/>
    <w:rsid w:val="00DD4384"/>
    <w:rsid w:val="00DF4205"/>
    <w:rsid w:val="00E167FF"/>
    <w:rsid w:val="00E43F2C"/>
    <w:rsid w:val="00E65C69"/>
    <w:rsid w:val="00E700AA"/>
    <w:rsid w:val="00E80580"/>
    <w:rsid w:val="00E90FF0"/>
    <w:rsid w:val="00EC125F"/>
    <w:rsid w:val="00EC37D0"/>
    <w:rsid w:val="00EF1452"/>
    <w:rsid w:val="00EF6161"/>
    <w:rsid w:val="00F051BD"/>
    <w:rsid w:val="00F172CC"/>
    <w:rsid w:val="00F21672"/>
    <w:rsid w:val="00F402A1"/>
    <w:rsid w:val="00F4738D"/>
    <w:rsid w:val="00F80BA2"/>
    <w:rsid w:val="00F8228B"/>
    <w:rsid w:val="00F83A32"/>
    <w:rsid w:val="00F85B9E"/>
    <w:rsid w:val="00F86CC9"/>
    <w:rsid w:val="00FA369F"/>
    <w:rsid w:val="00FB6617"/>
    <w:rsid w:val="00FC2A08"/>
    <w:rsid w:val="00FD46F1"/>
    <w:rsid w:val="00FF529A"/>
    <w:rsid w:val="01EE084F"/>
    <w:rsid w:val="024B505A"/>
    <w:rsid w:val="05085485"/>
    <w:rsid w:val="08D52363"/>
    <w:rsid w:val="0A9904D0"/>
    <w:rsid w:val="0B254FB4"/>
    <w:rsid w:val="0C6F5DE9"/>
    <w:rsid w:val="11015B72"/>
    <w:rsid w:val="119360D6"/>
    <w:rsid w:val="122356AC"/>
    <w:rsid w:val="126B7910"/>
    <w:rsid w:val="143A4F2F"/>
    <w:rsid w:val="16FD47A0"/>
    <w:rsid w:val="1A9A17E2"/>
    <w:rsid w:val="1C7D3C0B"/>
    <w:rsid w:val="1D1B7A2F"/>
    <w:rsid w:val="1D306ECF"/>
    <w:rsid w:val="1F152820"/>
    <w:rsid w:val="1F66307C"/>
    <w:rsid w:val="1F973235"/>
    <w:rsid w:val="20157BFB"/>
    <w:rsid w:val="24E85553"/>
    <w:rsid w:val="28F134D9"/>
    <w:rsid w:val="29146B49"/>
    <w:rsid w:val="2B894ABF"/>
    <w:rsid w:val="2BA41690"/>
    <w:rsid w:val="2D800EF8"/>
    <w:rsid w:val="300D50FC"/>
    <w:rsid w:val="311F11FF"/>
    <w:rsid w:val="31D428E5"/>
    <w:rsid w:val="34C83B61"/>
    <w:rsid w:val="36F00A31"/>
    <w:rsid w:val="38056301"/>
    <w:rsid w:val="40FF045A"/>
    <w:rsid w:val="42F500EF"/>
    <w:rsid w:val="44C22AF5"/>
    <w:rsid w:val="44EB17AA"/>
    <w:rsid w:val="455914C1"/>
    <w:rsid w:val="462638EC"/>
    <w:rsid w:val="49A574D4"/>
    <w:rsid w:val="4A5A13A2"/>
    <w:rsid w:val="4A6C6EE9"/>
    <w:rsid w:val="4A7B537E"/>
    <w:rsid w:val="4BA40B8A"/>
    <w:rsid w:val="4BA97CC9"/>
    <w:rsid w:val="4DCC7F34"/>
    <w:rsid w:val="52392176"/>
    <w:rsid w:val="543B00DA"/>
    <w:rsid w:val="572F3796"/>
    <w:rsid w:val="581D1C2B"/>
    <w:rsid w:val="58946C77"/>
    <w:rsid w:val="59314CEC"/>
    <w:rsid w:val="5A1534DC"/>
    <w:rsid w:val="5A7F5CE3"/>
    <w:rsid w:val="665905FC"/>
    <w:rsid w:val="66D86595"/>
    <w:rsid w:val="670F5804"/>
    <w:rsid w:val="67795271"/>
    <w:rsid w:val="680B5C77"/>
    <w:rsid w:val="68C41A78"/>
    <w:rsid w:val="6DCC6EFC"/>
    <w:rsid w:val="6DD70372"/>
    <w:rsid w:val="6F23376B"/>
    <w:rsid w:val="6F5A1D3D"/>
    <w:rsid w:val="70B808EE"/>
    <w:rsid w:val="717B788E"/>
    <w:rsid w:val="7258197D"/>
    <w:rsid w:val="74820D45"/>
    <w:rsid w:val="748E5B2A"/>
    <w:rsid w:val="74D4470F"/>
    <w:rsid w:val="760A6F9D"/>
    <w:rsid w:val="774B594F"/>
    <w:rsid w:val="77C61C0A"/>
    <w:rsid w:val="783833C6"/>
    <w:rsid w:val="7B1A0118"/>
    <w:rsid w:val="7B663B3A"/>
    <w:rsid w:val="7C38520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页脚 Char"/>
    <w:basedOn w:val="7"/>
    <w:link w:val="2"/>
    <w:qFormat/>
    <w:uiPriority w:val="99"/>
    <w:rPr>
      <w:kern w:val="2"/>
      <w:sz w:val="18"/>
      <w:szCs w:val="18"/>
    </w:rPr>
  </w:style>
  <w:style w:type="character" w:customStyle="1" w:styleId="10">
    <w:name w:val="页眉 Char"/>
    <w:basedOn w:val="7"/>
    <w:link w:val="3"/>
    <w:qFormat/>
    <w:uiPriority w:val="0"/>
    <w:rPr>
      <w:kern w:val="2"/>
      <w:sz w:val="18"/>
      <w:szCs w:val="18"/>
    </w:rPr>
  </w:style>
  <w:style w:type="paragraph" w:customStyle="1" w:styleId="11">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table" w:customStyle="1" w:styleId="13">
    <w:name w:val="Table Normal"/>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20</Pages>
  <Words>7286</Words>
  <Characters>7648</Characters>
  <Lines>80</Lines>
  <Paragraphs>22</Paragraphs>
  <TotalTime>64</TotalTime>
  <ScaleCrop>false</ScaleCrop>
  <LinksUpToDate>false</LinksUpToDate>
  <CharactersWithSpaces>7900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2015-04-15T06:32:00Z</dcterms:created>
  <dc:creator>Administrator</dc:creator>
  <cp:lastModifiedBy>小麦</cp:lastModifiedBy>
  <cp:lastPrinted>2020-09-15T03:57:00Z</cp:lastPrinted>
  <dcterms:modified xsi:type="dcterms:W3CDTF">2025-06-03T02:52:10Z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8F52552299484F43B9411DE1B72ED31C</vt:lpwstr>
  </property>
  <property fmtid="{D5CDD505-2E9C-101B-9397-08002B2CF9AE}" pid="4" name="KSOTemplateDocerSaveRecord">
    <vt:lpwstr>eyJoZGlkIjoiM2M5ZWY3ODc5YTFhNWQwYTUzZjRjMzEyMGNhOWVhZmIiLCJ1c2VySWQiOiI0OTMzODcwODIifQ==</vt:lpwstr>
  </property>
</Properties>
</file>